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15E4" w14:textId="13CF540C" w:rsidR="000E46E9" w:rsidRPr="00002641" w:rsidRDefault="00002641">
      <w:pPr>
        <w:rPr>
          <w:b/>
          <w:bCs/>
        </w:rPr>
      </w:pPr>
      <w:r w:rsidRPr="00002641">
        <w:rPr>
          <w:b/>
          <w:bCs/>
        </w:rPr>
        <w:t>3.5 CONTROLLO DEGLI ACCESSI E SICUREZZA</w:t>
      </w:r>
    </w:p>
    <w:p w14:paraId="13D7FB12" w14:textId="7B3EA1ED" w:rsidR="00002641" w:rsidRDefault="00002641">
      <w:r>
        <w:t>L’accesso alla piattaforma per tutte le tipologie di utenti comprese le figure amministrative è effettuato tramite l’inserimento delle apposite credenziali (USERNAME,PASSWORD) che verranno richieste allo scadere della sessione in cui si opera.</w:t>
      </w:r>
    </w:p>
    <w:p w14:paraId="2CD6FE28" w14:textId="1A3370DB" w:rsidR="00002641" w:rsidRDefault="00002641">
      <w:r>
        <w:t>Come specificato nei NF 4.2.2.X l’accesso deve essere controllato ed ogni figura deve poter accedere soltanto alla propria area di competenza.</w:t>
      </w:r>
    </w:p>
    <w:p w14:paraId="427D32C9" w14:textId="77777777" w:rsidR="00002641" w:rsidRDefault="00002641"/>
    <w:sectPr w:rsidR="000026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BF"/>
    <w:rsid w:val="00002641"/>
    <w:rsid w:val="00276F0E"/>
    <w:rsid w:val="002B020C"/>
    <w:rsid w:val="005226BF"/>
    <w:rsid w:val="0087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B007"/>
  <w15:chartTrackingRefBased/>
  <w15:docId w15:val="{5AE9ECB0-72E8-4279-9B27-5F63C08A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SABATO BENE</dc:creator>
  <cp:keywords/>
  <dc:description/>
  <cp:lastModifiedBy>SABATO BENE</cp:lastModifiedBy>
  <cp:revision>2</cp:revision>
  <dcterms:created xsi:type="dcterms:W3CDTF">2021-11-27T13:01:00Z</dcterms:created>
  <dcterms:modified xsi:type="dcterms:W3CDTF">2021-11-27T13:06:00Z</dcterms:modified>
</cp:coreProperties>
</file>