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C3E50"/>
          <w:sz w:val="40"/>
        </w:rPr>
        <w:t>EDS + ACCS Story — Shop by Grade Level Block (Home Page)</w:t>
      </w:r>
    </w:p>
    <w:p>
      <w:pPr>
        <w:pStyle w:val="Heading1"/>
      </w:pPr>
      <w:r>
        <w:t>EDS + ACCS Story — "Shop by Grade Level" Block (Home Page)</w:t>
      </w:r>
    </w:p>
    <w:p>
      <w:r>
        <w:rPr>
          <w:b/>
        </w:rPr>
        <w:t>Type:</w:t>
      </w:r>
      <w:r>
        <w:t xml:space="preserve"> Story</w:t>
      </w:r>
    </w:p>
    <w:p>
      <w:r>
        <w:rPr>
          <w:b/>
        </w:rPr>
        <w:t>Component:</w:t>
      </w:r>
      <w:r>
        <w:t xml:space="preserve"> EDS Storefront (DA) — Content/Navigation Block</w:t>
      </w:r>
    </w:p>
    <w:p>
      <w:r>
        <w:rPr>
          <w:b/>
        </w:rPr>
        <w:t>Related design:</w:t>
      </w:r>
      <w:r>
        <w:t xml:space="preserve"> Figma node 2887-24652 — </w:t>
      </w:r>
      <w:r>
        <w:rPr>
          <w:rFonts w:ascii="Consolas" w:hAnsi="Consolas"/>
          <w:color w:val="8B0000"/>
          <w:sz w:val="18"/>
        </w:rPr>
        <w:t>Shop by Grade New Section</w:t>
      </w:r>
      <w:r>
        <w:t xml:space="preserve"> (COMPONENT_SET with Desktop / Tablet / Mobile variants). Desktop 1280×428, Tablet 768×418, Mobile 360×386.</w:t>
      </w:r>
    </w:p>
    <w:p>
      <w:pPr>
        <w:pStyle w:val="Heading2"/>
      </w:pPr>
      <w:r>
        <w:t>User Story</w:t>
      </w:r>
    </w:p>
    <w:p>
      <w:r>
        <w:rPr>
          <w:b/>
        </w:rPr>
        <w:t>As a</w:t>
      </w:r>
      <w:r>
        <w:t xml:space="preserve"> caregiver/troop leader shopping girlscoutshop.com,</w:t>
      </w:r>
    </w:p>
    <w:p>
      <w:r>
        <w:rPr>
          <w:b/>
        </w:rPr>
        <w:t>I want</w:t>
      </w:r>
      <w:r>
        <w:t xml:space="preserve"> a "Shop by Grade Level" row that lets me jump to products for a specific Girl Scout level,</w:t>
      </w:r>
    </w:p>
    <w:p>
      <w:r>
        <w:rPr>
          <w:b/>
        </w:rPr>
        <w:t>so that</w:t>
      </w:r>
      <w:r>
        <w:t xml:space="preserve"> I can quickly find what's relevant for my Girl Scout's grade.</w:t>
      </w:r>
    </w:p>
    <w:p>
      <w:r>
        <w:rPr>
          <w:b/>
        </w:rPr>
        <w:t>As a</w:t>
      </w:r>
      <w:r>
        <w:t xml:space="preserve"> content author / merchandiser,</w:t>
      </w:r>
    </w:p>
    <w:p>
      <w:r>
        <w:rPr>
          <w:b/>
        </w:rPr>
        <w:t>I want</w:t>
      </w:r>
      <w:r>
        <w:t xml:space="preserve"> to configure the grade tiles (image, label, link) for each level,</w:t>
      </w:r>
    </w:p>
    <w:p>
      <w:r>
        <w:rPr>
          <w:b/>
        </w:rPr>
        <w:t>so that</w:t>
      </w:r>
      <w:r>
        <w:t xml:space="preserve"> the grade navigation stays aligned with the catalog without code changes.</w:t>
      </w:r>
    </w:p>
    <w:p>
      <w:pPr>
        <w:pStyle w:val="Heading2"/>
      </w:pPr>
      <w:r>
        <w:t>Description</w:t>
      </w:r>
    </w:p>
    <w:p>
      <w:r>
        <w:t xml:space="preserve">Build a </w:t>
      </w:r>
      <w:r>
        <w:rPr>
          <w:b/>
        </w:rPr>
        <w:t>Shop by Grade Level</w:t>
      </w:r>
      <w:r>
        <w:t xml:space="preserve"> block: a heading plus a single row of grade tiles. Each tile is an image + a button/label that links to the products for that Girl Scout level. The block is responsive across Desktop / Tablet / Mobile (per the Figma component set).</w:t>
      </w:r>
    </w:p>
    <w:p>
      <w:r>
        <w:t xml:space="preserve">Verified grades (from Figma): </w:t>
      </w:r>
      <w:r>
        <w:rPr>
          <w:b/>
        </w:rPr>
        <w:t>Daisy, Brownie, Junior, Cadette, Senior, Ambassador, Adult</w:t>
      </w:r>
      <w:r>
        <w:t xml:space="preserve"> (7 tiles).</w:t>
      </w:r>
    </w:p>
    <w:p>
      <w:pPr>
        <w:pStyle w:val="Heading2"/>
      </w:pPr>
      <w:r>
        <w:t>Design Specs (from Figma)</w:t>
      </w:r>
    </w:p>
    <w:p>
      <w:pPr>
        <w:pStyle w:val="ListBullet"/>
      </w:pPr>
      <w:r>
        <w:rPr>
          <w:b/>
        </w:rPr>
        <w:t>Heading</w:t>
      </w:r>
      <w:r>
        <w:t>: "Shop by Grade Level" — Girl Scout Light(300) 36/43, black.</w:t>
      </w:r>
    </w:p>
    <w:p>
      <w:pPr>
        <w:pStyle w:val="ListBullet"/>
      </w:pPr>
      <w:r>
        <w:rPr>
          <w:b/>
        </w:rPr>
        <w:t>Tile row</w:t>
      </w:r>
      <w:r>
        <w:t xml:space="preserve"> (Desktop, 1168×192): 7 tiles, each </w:t>
      </w:r>
      <w:r>
        <w:rPr>
          <w:b/>
        </w:rPr>
        <w:t>146×192</w:t>
      </w:r>
      <w:r>
        <w:t xml:space="preserve"> = image (146×146, </w:t>
      </w:r>
      <w:r>
        <w:rPr>
          <w:b/>
        </w:rPr>
        <w:t>aspect 1:1</w:t>
      </w:r>
      <w:r>
        <w:t>) + a button (</w:t>
      </w:r>
      <w:r>
        <w:rPr>
          <w:rFonts w:ascii="Consolas" w:hAnsi="Consolas"/>
          <w:color w:val="8B0000"/>
          <w:sz w:val="18"/>
        </w:rPr>
        <w:t>Button_Styling</w:t>
      </w:r>
      <w:r>
        <w:t>, 146×36) with the grade label.</w:t>
      </w:r>
    </w:p>
    <w:p>
      <w:pPr>
        <w:pStyle w:val="ListBullet"/>
      </w:pPr>
      <w:r>
        <w:t>Tiles evenly spaced in a single row on desktop.</w:t>
      </w:r>
    </w:p>
    <w:p>
      <w:pPr>
        <w:pStyle w:val="ListBullet"/>
      </w:pPr>
      <w:r>
        <w:t xml:space="preserve">GS brand tokens; green </w:t>
      </w:r>
      <w:r>
        <w:rPr>
          <w:rFonts w:ascii="Consolas" w:hAnsi="Consolas"/>
          <w:color w:val="8B0000"/>
          <w:sz w:val="18"/>
        </w:rPr>
        <w:t>#005640</w:t>
      </w:r>
      <w:r>
        <w:t xml:space="preserve"> for button/active state.</w:t>
      </w:r>
    </w:p>
    <w:p>
      <w:pPr>
        <w:pStyle w:val="ListBullet"/>
      </w:pPr>
      <w:r>
        <w:rPr>
          <w:b/>
        </w:rPr>
        <w:t>Responsive variants</w:t>
      </w:r>
      <w:r>
        <w:t xml:space="preserve"> (verified in component set):</w:t>
      </w:r>
    </w:p>
    <w:p>
      <w:pPr>
        <w:pStyle w:val="ListBullet"/>
      </w:pPr>
      <w:r>
        <w:t>Desktop 1280×428 — 7 tiles in a row.</w:t>
      </w:r>
    </w:p>
    <w:p>
      <w:pPr>
        <w:pStyle w:val="ListBullet"/>
      </w:pPr>
      <w:r>
        <w:t>Tablet 768×418 — fewer per row / wrap or scroll.</w:t>
      </w:r>
    </w:p>
    <w:p>
      <w:pPr>
        <w:pStyle w:val="ListBullet"/>
      </w:pPr>
      <w:r>
        <w:t>Mobile 360×386 — horizontal scroll or 2–3 per row (confirm exact behavior).</w:t>
      </w:r>
    </w:p>
    <w:p>
      <w:pPr>
        <w:pStyle w:val="Heading2"/>
      </w:pPr>
      <w:r>
        <w:t>Hover / Touch</w:t>
      </w:r>
    </w:p>
    <w:p>
      <w:pPr>
        <w:pStyle w:val="ListBullet"/>
      </w:pPr>
      <w:r>
        <w:t>Tile image: subtle zoom (~1.03–1.05) + shadow lift on hover.</w:t>
      </w:r>
    </w:p>
    <w:p>
      <w:pPr>
        <w:pStyle w:val="ListBullet"/>
      </w:pPr>
      <w:r>
        <w:t xml:space="preserve">Button/label: green </w:t>
      </w:r>
      <w:r>
        <w:rPr>
          <w:rFonts w:ascii="Consolas" w:hAnsi="Consolas"/>
          <w:color w:val="8B0000"/>
          <w:sz w:val="18"/>
        </w:rPr>
        <w:t>#005640</w:t>
      </w:r>
      <w:r>
        <w:t xml:space="preserve"> fill or border emphasis on hover; visible focus for keyboard.</w:t>
      </w:r>
    </w:p>
    <w:p>
      <w:pPr>
        <w:pStyle w:val="ListBullet"/>
      </w:pPr>
      <w:r>
        <w:t>Entire tile is one link/target.</w:t>
      </w:r>
    </w:p>
    <w:p>
      <w:pPr>
        <w:pStyle w:val="ListBullet"/>
      </w:pPr>
      <w:r>
        <w:t>Mobile: pressed-state (no hover); horizontal swipe if scrollable; ≥44×44px tap area.</w:t>
      </w:r>
    </w:p>
    <w:p>
      <w:pPr>
        <w:pStyle w:val="ListBullet"/>
      </w:pPr>
      <w:r>
        <w:t xml:space="preserve">Respect </w:t>
      </w:r>
      <w:r>
        <w:rPr>
          <w:rFonts w:ascii="Consolas" w:hAnsi="Consolas"/>
          <w:color w:val="8B0000"/>
          <w:sz w:val="18"/>
        </w:rPr>
        <w:t>prefers-reduced-motion</w:t>
      </w:r>
      <w:r>
        <w:t>.</w:t>
      </w:r>
    </w:p>
    <w:p>
      <w:pPr>
        <w:pStyle w:val="Heading2"/>
      </w:pPr>
      <w:r>
        <w:t>EDS DA Authoring Details</w:t>
      </w:r>
    </w:p>
    <w:p>
      <w:pPr>
        <w:pStyle w:val="ListBullet"/>
      </w:pPr>
      <w:r>
        <w:t xml:space="preserve">Authored as a block table (e.g., </w:t>
      </w:r>
      <w:r>
        <w:rPr>
          <w:b/>
        </w:rPr>
        <w:t>`Shop by Grade`</w:t>
      </w:r>
      <w:r>
        <w:t>) in the home page document.</w:t>
      </w:r>
    </w:p>
    <w:p>
      <w:pPr>
        <w:pStyle w:val="ListBullet"/>
      </w:pPr>
      <w:r>
        <w:t>Author-configurable:</w:t>
      </w:r>
    </w:p>
    <w:p>
      <w:pPr>
        <w:pStyle w:val="ListBullet"/>
      </w:pPr>
      <w:r>
        <w:rPr>
          <w:b/>
        </w:rPr>
        <w:t>Heading</w:t>
      </w:r>
      <w:r>
        <w:t xml:space="preserve"> text.</w:t>
      </w:r>
    </w:p>
    <w:p>
      <w:pPr>
        <w:pStyle w:val="ListBullet"/>
      </w:pPr>
      <w:r>
        <w:rPr>
          <w:b/>
        </w:rPr>
        <w:t>Grade tiles</w:t>
      </w:r>
      <w:r>
        <w:t>: each tile = image (required), grade label (button text), and link (target PLP/category URL).</w:t>
      </w:r>
    </w:p>
    <w:p>
      <w:pPr>
        <w:pStyle w:val="ListBullet"/>
      </w:pPr>
      <w:r>
        <w:rPr>
          <w:b/>
        </w:rPr>
        <w:t>Order</w:t>
      </w:r>
      <w:r>
        <w:t xml:space="preserve"> of tiles (reorder by reordering rows).</w:t>
      </w:r>
    </w:p>
    <w:p>
      <w:pPr>
        <w:pStyle w:val="ListBullet"/>
      </w:pPr>
      <w:r>
        <w:t>Recommended fixed set of 7 (Daisy…Adult) but author can add/remove/rename.</w:t>
      </w:r>
    </w:p>
    <w:p>
      <w:pPr>
        <w:pStyle w:val="ListBullet"/>
      </w:pPr>
      <w:r>
        <w:t>Tiles render in a single responsive row automatically — author does not place grid coordinates.</w:t>
      </w:r>
    </w:p>
    <w:p>
      <w:pPr>
        <w:pStyle w:val="Heading2"/>
      </w:pPr>
      <w:r>
        <w:t>Authoring Acceptance Criteria</w:t>
      </w:r>
    </w:p>
    <w:p>
      <w:pPr>
        <w:pStyle w:val="ListBullet"/>
      </w:pPr>
      <w:r>
        <w:t>Author can add the block and set the heading.</w:t>
      </w:r>
    </w:p>
    <w:p>
      <w:pPr>
        <w:pStyle w:val="ListBullet"/>
      </w:pPr>
      <w:r>
        <w:t>Author can add/edit/remove/reorder grade tiles (image, label, link).</w:t>
      </w:r>
    </w:p>
    <w:p>
      <w:pPr>
        <w:pStyle w:val="ListBullet"/>
      </w:pPr>
      <w:r>
        <w:t>Tiles render in a responsive row (Desktop 7-up; tablet/mobile reflow/scroll).</w:t>
      </w:r>
    </w:p>
    <w:p>
      <w:pPr>
        <w:pStyle w:val="ListBullet"/>
      </w:pPr>
      <w:r>
        <w:t>Each tile links to the configured target; author can paste a category/PLP URL.</w:t>
      </w:r>
    </w:p>
    <w:p>
      <w:pPr>
        <w:pStyle w:val="ListBullet"/>
      </w:pPr>
      <w:r>
        <w:t>Omitting a tile does not break the row layout.</w:t>
      </w:r>
    </w:p>
    <w:p>
      <w:pPr>
        <w:pStyle w:val="ListBullet"/>
      </w:pPr>
      <w:r>
        <w:t>Preview reflects the row before publish.</w:t>
      </w:r>
    </w:p>
    <w:p>
      <w:pPr>
        <w:pStyle w:val="Heading2"/>
      </w:pPr>
      <w:r>
        <w:t>User Acceptance Criteria</w:t>
      </w:r>
    </w:p>
    <w:p>
      <w:pPr>
        <w:pStyle w:val="ListBullet"/>
      </w:pPr>
      <w:r>
        <w:t>Block renders the heading and a row of grade tiles per design.</w:t>
      </w:r>
    </w:p>
    <w:p>
      <w:pPr>
        <w:pStyle w:val="ListBullet"/>
      </w:pPr>
      <w:r>
        <w:t>Each tile shows its image and grade label; clicking the tile/button navigates to that grade's products.</w:t>
      </w:r>
    </w:p>
    <w:p>
      <w:pPr>
        <w:pStyle w:val="ListBullet"/>
      </w:pPr>
      <w:r>
        <w:t>Images have alt text; labels legible.</w:t>
      </w:r>
    </w:p>
    <w:p>
      <w:pPr>
        <w:pStyle w:val="ListBullet"/>
      </w:pPr>
      <w:r>
        <w:t>Responsive: tiles reflow/scroll cleanly on tablet and mobile without overflow or distortion.</w:t>
      </w:r>
    </w:p>
    <w:p>
      <w:pPr>
        <w:pStyle w:val="ListBullet"/>
      </w:pPr>
      <w:r>
        <w:t>Keyboard: each tile is a focusable link with visible focus; logical tab order.</w:t>
      </w:r>
    </w:p>
    <w:p>
      <w:pPr>
        <w:pStyle w:val="ListBullet"/>
      </w:pPr>
      <w:r>
        <w:t>WCAG 2.1 AA: meaningful alt text (grade name), accessible link names, sufficient contrast, heading structure.</w:t>
      </w:r>
    </w:p>
    <w:p>
      <w:pPr>
        <w:pStyle w:val="ListBullet"/>
      </w:pPr>
      <w:r>
        <w:t>Performance: images optimized and lazy-loaded (below the fold); aspect-ratio boxes prevent layout shift.</w:t>
      </w:r>
    </w:p>
    <w:p>
      <w:pPr>
        <w:pStyle w:val="Heading2"/>
      </w:pPr>
      <w:r>
        <w:t>Commerce Data Flow</w:t>
      </w:r>
    </w:p>
    <w:p>
      <w:pPr>
        <w:pStyle w:val="ListBullet"/>
      </w:pPr>
      <w:r>
        <w:rPr>
          <w:b/>
        </w:rPr>
        <w:t>Primarily authored content</w:t>
      </w:r>
      <w:r>
        <w:t xml:space="preserve"> — tiles (image, label, link) are authored.</w:t>
      </w:r>
    </w:p>
    <w:p>
      <w:pPr>
        <w:pStyle w:val="ListBullet"/>
      </w:pPr>
      <w:r>
        <w:rPr>
          <w:b/>
        </w:rPr>
        <w:t>Links</w:t>
      </w:r>
      <w:r>
        <w:t xml:space="preserve"> resolve to grade-filtered </w:t>
      </w:r>
      <w:r>
        <w:rPr>
          <w:b/>
        </w:rPr>
        <w:t>PLPs</w:t>
      </w:r>
      <w:r>
        <w:t xml:space="preserve">: typically a category or a PLP filtered on the </w:t>
      </w:r>
      <w:r>
        <w:rPr>
          <w:rFonts w:ascii="Consolas" w:hAnsi="Consolas"/>
          <w:color w:val="8B0000"/>
          <w:sz w:val="18"/>
        </w:rPr>
        <w:t>gs:programLevel</w:t>
      </w:r>
      <w:r>
        <w:t xml:space="preserve"> attribute (Daisy…Ambassador, plus Adult).</w:t>
      </w:r>
    </w:p>
    <w:p>
      <w:pPr>
        <w:pStyle w:val="ListBullet"/>
      </w:pPr>
      <w:r>
        <w:rPr>
          <w:b/>
        </w:rPr>
        <w:t>Images</w:t>
      </w:r>
      <w:r>
        <w:t xml:space="preserve"> resolve from Adobe Assets / DA.</w:t>
      </w:r>
    </w:p>
    <w:p>
      <w:pPr>
        <w:pStyle w:val="ListBullet"/>
      </w:pPr>
      <w:r>
        <w:t xml:space="preserve">Grade values align to the </w:t>
      </w:r>
      <w:r>
        <w:rPr>
          <w:rFonts w:ascii="Consolas" w:hAnsi="Consolas"/>
          <w:color w:val="8B0000"/>
          <w:sz w:val="18"/>
        </w:rPr>
        <w:t>gs:programLevel</w:t>
      </w:r>
      <w:r>
        <w:t xml:space="preserve"> taxonomy so filters/links stay consistent with the catalog.</w:t>
      </w:r>
    </w:p>
    <w:p>
      <w:pPr>
        <w:pStyle w:val="ListBullet"/>
      </w:pPr>
      <w:r>
        <w:t>(Optional future: auto-generate tiles from the program-level taxonomy — not in this story's scope.)</w:t>
      </w:r>
    </w:p>
    <w:p>
      <w:pPr>
        <w:pStyle w:val="Heading2"/>
      </w:pPr>
      <w:r>
        <w:t>Dependencies</w:t>
      </w:r>
    </w:p>
    <w:p>
      <w:pPr>
        <w:pStyle w:val="ListBullet"/>
      </w:pPr>
      <w:r>
        <w:t xml:space="preserve">ACCS Catalog categories / </w:t>
      </w:r>
      <w:r>
        <w:rPr>
          <w:rFonts w:ascii="Consolas" w:hAnsi="Consolas"/>
          <w:color w:val="8B0000"/>
          <w:sz w:val="18"/>
        </w:rPr>
        <w:t>gs:programLevel</w:t>
      </w:r>
      <w:r>
        <w:t xml:space="preserve"> attribute (link targets / filtering).</w:t>
      </w:r>
    </w:p>
    <w:p>
      <w:pPr>
        <w:pStyle w:val="ListBullet"/>
      </w:pPr>
      <w:r>
        <w:rPr>
          <w:b/>
        </w:rPr>
        <w:t>EC-243</w:t>
      </w:r>
      <w:r>
        <w:t xml:space="preserve"> — </w:t>
      </w:r>
      <w:r>
        <w:rPr>
          <w:rFonts w:ascii="Consolas" w:hAnsi="Consolas"/>
          <w:color w:val="8B0000"/>
          <w:sz w:val="18"/>
        </w:rPr>
        <w:t>gs:programLevel</w:t>
      </w:r>
      <w:r>
        <w:t xml:space="preserve"> attribute exposed/searchable (if links use level filtering).</w:t>
      </w:r>
    </w:p>
    <w:p>
      <w:pPr>
        <w:pStyle w:val="ListBullet"/>
      </w:pPr>
      <w:r>
        <w:t>Adobe Assets / DA for tile imagery.</w:t>
      </w:r>
    </w:p>
    <w:p>
      <w:pPr>
        <w:pStyle w:val="Heading2"/>
      </w:pPr>
      <w:r>
        <w:t>Open Items / Assumptions</w:t>
      </w:r>
    </w:p>
    <w:p>
      <w:pPr>
        <w:pStyle w:val="ListBullet"/>
      </w:pPr>
      <w:r>
        <w:t xml:space="preserve">CONFIRM grade set: Figma shows Daisy, Brownie, Junior, Cadette, Senior, Ambassador, </w:t>
      </w:r>
      <w:r>
        <w:rPr>
          <w:b/>
        </w:rPr>
        <w:t>Adult</w:t>
      </w:r>
      <w:r>
        <w:t xml:space="preserve"> (7 tiles) — confirm "Adult" is included and final.</w:t>
      </w:r>
    </w:p>
    <w:p>
      <w:pPr>
        <w:pStyle w:val="ListBullet"/>
      </w:pPr>
      <w:r>
        <w:t xml:space="preserve">Confirm each tile's link target: a category PLP vs. a </w:t>
      </w:r>
      <w:r>
        <w:rPr>
          <w:rFonts w:ascii="Consolas" w:hAnsi="Consolas"/>
          <w:color w:val="8B0000"/>
          <w:sz w:val="18"/>
        </w:rPr>
        <w:t>gs:programLevel</w:t>
      </w:r>
      <w:r>
        <w:t>-filtered PLP.</w:t>
      </w:r>
    </w:p>
    <w:p>
      <w:pPr>
        <w:pStyle w:val="ListBullet"/>
      </w:pPr>
      <w:r>
        <w:t>Confirm tablet/mobile layout (wrap vs. horizontal scroll; tiles-per-row).</w:t>
      </w:r>
    </w:p>
    <w:p>
      <w:pPr>
        <w:pStyle w:val="ListBullet"/>
      </w:pPr>
      <w:r>
        <w:t>Confirm whether this overlaps/duplicates the "Shop by Troop Year Plans" block (that one uses a dropdown; this one uses tiles) — keep both or consolidate.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