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Front-End Story — Recommended Products Block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 Block</w:t>
      </w:r>
    </w:p>
    <w:p>
      <w:r>
        <w:rPr>
          <w:b/>
        </w:rPr>
        <w:t>Related design:</w:t>
      </w:r>
      <w:r>
        <w:t xml:space="preserve"> Figma node 40-13 — "Recommended for You" (PDP), reusable for "Complete The Look" and "Frequently Bought Together". Heading: Girl Scout Light(300) 26/31. Layout: horizontal carousel of Product Cards with Slider Arrow (40×40, Arrow Main icon 24×24).</w:t>
      </w:r>
    </w:p>
    <w:p>
      <w:r>
        <w:rPr>
          <w:b/>
        </w:rPr>
        <w:t>Backend dependency:</w:t>
      </w:r>
      <w:r>
        <w:t xml:space="preserve"> EC — "GraphQL API for Recommended Products" (ACCS Product Recommendations).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"Recommended for You" carousel of relevant products on the PDP (and other placements),</w:t>
      </w:r>
    </w:p>
    <w:p>
      <w:r>
        <w:rPr>
          <w:b/>
        </w:rPr>
        <w:t>so that</w:t>
      </w:r>
      <w:r>
        <w:t xml:space="preserve"> I can discover and navigate to products I'm likely to want.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place a Recommended Products block and choose which recommendation type and heading it shows,</w:t>
      </w:r>
    </w:p>
    <w:p>
      <w:r>
        <w:rPr>
          <w:b/>
        </w:rPr>
        <w:t>so that</w:t>
      </w:r>
      <w:r>
        <w:t xml:space="preserve"> I can add personalized merchandising to a page without managing product lists.</w:t>
      </w:r>
    </w:p>
    <w:p>
      <w:pPr>
        <w:pStyle w:val="Heading2"/>
      </w:pPr>
      <w:r>
        <w:t>Description</w:t>
      </w:r>
    </w:p>
    <w:p>
      <w:r>
        <w:t xml:space="preserve">Build an EDS </w:t>
      </w:r>
      <w:r>
        <w:rPr>
          <w:b/>
        </w:rPr>
        <w:t>Recommended Products</w:t>
      </w:r>
      <w:r>
        <w:t xml:space="preserve"> block that calls the ACCS recommendations GraphQL API and renders the returned products as a horizontal carousel of Product Cards. The block is reused across placements ("Recommended for You", "Complete The Look", "Frequently Bought Together") by selecting a recommendation type. It consumes the API defined in the backend story — no client-side data stitching or follow-up queries.</w:t>
      </w:r>
    </w:p>
    <w:p>
      <w:r>
        <w:t xml:space="preserve">This is a </w:t>
      </w:r>
      <w:r>
        <w:rPr>
          <w:b/>
        </w:rPr>
        <w:t>commerce block</w:t>
      </w:r>
      <w:r>
        <w:t>: it renders dynamic product data fetched at runtime, not authored product content.</w:t>
      </w:r>
    </w:p>
    <w:p>
      <w:pPr>
        <w:pStyle w:val="Heading2"/>
      </w:pPr>
      <w:r>
        <w:t>Design Specs (verified from Figma)</w:t>
      </w:r>
    </w:p>
    <w:p>
      <w:pPr>
        <w:pStyle w:val="ListBullet"/>
      </w:pPr>
      <w:r>
        <w:rPr>
          <w:b/>
        </w:rPr>
        <w:t>Section heading</w:t>
      </w:r>
      <w:r>
        <w:t>: Girl Scout Light(300) 26/31, black. Optional subheading row.</w:t>
      </w:r>
    </w:p>
    <w:p>
      <w:pPr>
        <w:pStyle w:val="ListBullet"/>
      </w:pPr>
      <w:r>
        <w:rPr>
          <w:b/>
        </w:rPr>
        <w:t>Layout</w:t>
      </w:r>
      <w:r>
        <w:t>: horizontal carousel; ~4 Product Cards visible on desktop, ~1.5–2 (peek) on mobile.</w:t>
      </w:r>
    </w:p>
    <w:p>
      <w:pPr>
        <w:pStyle w:val="ListBullet"/>
      </w:pPr>
      <w:r>
        <w:rPr>
          <w:b/>
        </w:rPr>
        <w:t>Slider arrows</w:t>
      </w:r>
      <w:r>
        <w:t xml:space="preserve">: circular 40×40 (Arrow Main icon 24×24), GS green </w:t>
      </w:r>
      <w:r>
        <w:rPr>
          <w:rFonts w:ascii="Consolas" w:hAnsi="Consolas"/>
          <w:color w:val="8B0000"/>
          <w:sz w:val="18"/>
        </w:rPr>
        <w:t>#005640</w:t>
      </w:r>
      <w:r>
        <w:t>.</w:t>
      </w:r>
    </w:p>
    <w:p>
      <w:pPr>
        <w:pStyle w:val="ListBullet"/>
      </w:pPr>
      <w:r>
        <w:rPr>
          <w:b/>
        </w:rPr>
        <w:t>Product Card</w:t>
      </w:r>
      <w:r>
        <w:t>: reuses the shared Product Card block (image, name, price, sale price, rating, swatches, badges, add-to-cart/list).</w:t>
      </w:r>
    </w:p>
    <w:p>
      <w:pPr>
        <w:pStyle w:val="ListBullet"/>
      </w:pPr>
      <w:r>
        <w:rPr>
          <w:b/>
        </w:rPr>
        <w:t>Mobile</w:t>
      </w:r>
      <w:r>
        <w:t>: swipe-first; arrows smaller/hidden; add-to-cart always visible (no hover reveal).</w:t>
      </w:r>
    </w:p>
    <w:p>
      <w:pPr>
        <w:pStyle w:val="Heading2"/>
      </w:pPr>
      <w:r>
        <w:t>Hover/Touch</w:t>
      </w:r>
    </w:p>
    <w:p>
      <w:pPr>
        <w:pStyle w:val="ListBullet"/>
      </w:pPr>
      <w:r>
        <w:t>Slider arrows: green fill + white icon on hover; disabled/greyed at ends if not looping; ≥44×44px tap target on mobile.</w:t>
      </w:r>
    </w:p>
    <w:p>
      <w:pPr>
        <w:pStyle w:val="ListBullet"/>
      </w:pPr>
      <w:r>
        <w:t>Product Card hover/touch behavior per the Product Card block (image zoom, quick-add reveal on desktop / always-visible on mobile).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(no autoplay/transition).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Authored as a block table (e.g., </w:t>
      </w:r>
      <w:r>
        <w:rPr>
          <w:b/>
        </w:rPr>
        <w:t>`Recommended Products`</w:t>
      </w:r>
      <w:r>
        <w:t>) placed in the page document (or auto-blocked into the PDP template).</w:t>
      </w:r>
    </w:p>
    <w:p>
      <w:pPr>
        <w:pStyle w:val="ListBullet"/>
      </w:pPr>
      <w:r>
        <w:t>Author-configurable cells:</w:t>
      </w:r>
    </w:p>
    <w:p>
      <w:pPr>
        <w:pStyle w:val="ListBullet"/>
      </w:pPr>
      <w:r>
        <w:rPr>
          <w:b/>
        </w:rPr>
        <w:t>Recommendation Type</w:t>
      </w:r>
      <w:r>
        <w:t xml:space="preserve"> (dropdown: Recommended for You / Complete The Look / Frequently Bought Together / More Like This)</w:t>
      </w:r>
    </w:p>
    <w:p>
      <w:pPr>
        <w:pStyle w:val="ListBullet"/>
      </w:pPr>
      <w:r>
        <w:rPr>
          <w:b/>
        </w:rPr>
        <w:t>Heading</w:t>
      </w:r>
      <w:r>
        <w:t xml:space="preserve"> (text, e.g., "Recommended for You")</w:t>
      </w:r>
    </w:p>
    <w:p>
      <w:pPr>
        <w:pStyle w:val="ListBullet"/>
      </w:pPr>
      <w:r>
        <w:rPr>
          <w:b/>
        </w:rPr>
        <w:t>Max products</w:t>
      </w:r>
      <w:r>
        <w:t xml:space="preserve"> (number, default ~12)</w:t>
      </w:r>
    </w:p>
    <w:p>
      <w:pPr>
        <w:pStyle w:val="ListBullet"/>
      </w:pPr>
      <w:r>
        <w:rPr>
          <w:b/>
        </w:rPr>
        <w:t>Context</w:t>
      </w:r>
      <w:r>
        <w:t xml:space="preserve"> (auto on PDP = current SKU; optional category/collection override)</w:t>
      </w:r>
    </w:p>
    <w:p>
      <w:pPr>
        <w:pStyle w:val="ListBullet"/>
      </w:pPr>
      <w:r>
        <w:rPr>
          <w:b/>
        </w:rPr>
        <w:t>Fallback</w:t>
      </w:r>
      <w:r>
        <w:t xml:space="preserve"> (hide section, or show a default collection) when 0 results</w:t>
      </w:r>
    </w:p>
    <w:p>
      <w:pPr>
        <w:pStyle w:val="ListBullet"/>
      </w:pPr>
      <w:r>
        <w:t>On PDP, the block auto-derives the current product SKU as context — author does not enter SKUs.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Recommended Products block to a page/template via DA.</w:t>
      </w:r>
    </w:p>
    <w:p>
      <w:pPr>
        <w:pStyle w:val="ListBullet"/>
      </w:pPr>
      <w:r>
        <w:t>Author can select the recommendation type and set the heading per placement.</w:t>
      </w:r>
    </w:p>
    <w:p>
      <w:pPr>
        <w:pStyle w:val="ListBullet"/>
      </w:pPr>
      <w:r>
        <w:t>Author can set max products and the empty-state fallback.</w:t>
      </w:r>
    </w:p>
    <w:p>
      <w:pPr>
        <w:pStyle w:val="ListBullet"/>
      </w:pPr>
      <w:r>
        <w:t>On a PDP, the block automatically uses the current product as context with no manual SKU entry.</w:t>
      </w:r>
    </w:p>
    <w:p>
      <w:pPr>
        <w:pStyle w:val="ListBullet"/>
      </w:pPr>
      <w:r>
        <w:t>Author does NOT manage individual product lists (products come from the recommendation service).</w:t>
      </w:r>
    </w:p>
    <w:p>
      <w:pPr>
        <w:pStyle w:val="ListBullet"/>
      </w:pPr>
      <w:r>
        <w:t>Preview reflects the configured block before publish (with live or sample recommendations).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a carousel of recommended Product Cards fetched from the ACCS GraphQL API.</w:t>
      </w:r>
    </w:p>
    <w:p>
      <w:pPr>
        <w:pStyle w:val="ListBullet"/>
      </w:pPr>
      <w:r>
        <w:t>Each card shows image+alt, name, price (and sale price), rating, badges, and stock state; clicking a card opens its PDP.</w:t>
      </w:r>
    </w:p>
    <w:p>
      <w:pPr>
        <w:pStyle w:val="ListBullet"/>
      </w:pPr>
      <w:r>
        <w:t>Add-to-cart / add-to-list works directly from cards where enabled.</w:t>
      </w:r>
    </w:p>
    <w:p>
      <w:pPr>
        <w:pStyle w:val="ListBullet"/>
      </w:pPr>
      <w:r>
        <w:t>Carousel navigable via arrows (desktop) and swipe (mobile); keyboard operable with visible focus; slide changes announced (aria-live).</w:t>
      </w:r>
    </w:p>
    <w:p>
      <w:pPr>
        <w:pStyle w:val="ListBullet"/>
      </w:pPr>
      <w:r>
        <w:t>Empty state: when the API returns 0 items, the section hides (or shows configured fallback) with no error or empty gap.</w:t>
      </w:r>
    </w:p>
    <w:p>
      <w:pPr>
        <w:pStyle w:val="ListBullet"/>
      </w:pPr>
      <w:r>
        <w:t>Loading state: a skeleton/placeholder shows while fetching; no layout shift (reserve space).</w:t>
      </w:r>
    </w:p>
    <w:p>
      <w:pPr>
        <w:pStyle w:val="ListBullet"/>
      </w:pPr>
      <w:r>
        <w:t>Performance: block loads in the lazy/delayed phase, does NOT block LCP, and lazy-loads card images; meets Lighthouse budget (target 100).</w:t>
      </w:r>
    </w:p>
    <w:p>
      <w:pPr>
        <w:pStyle w:val="ListBullet"/>
      </w:pPr>
      <w:r>
        <w:t>WCAG 2.1 AA: carousel region labeled, controls have accessible names, contrast and focus correct.</w:t>
      </w:r>
    </w:p>
    <w:p>
      <w:pPr>
        <w:pStyle w:val="ListBullet"/>
      </w:pPr>
      <w:r>
        <w:t>Errors handled gracefully: API failure hides the section (or shows fallback) without breaking the page.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Block → ACCS GraphQL</w:t>
      </w:r>
      <w:r>
        <w:t xml:space="preserve"> (recommendations query) with context (SKU/category/cart, type, pageSize, visitor id).</w:t>
      </w:r>
    </w:p>
    <w:p>
      <w:pPr>
        <w:pStyle w:val="ListBullet"/>
      </w:pPr>
      <w:r>
        <w:rPr>
          <w:b/>
        </w:rPr>
        <w:t>API → Block</w:t>
      </w:r>
      <w:r>
        <w:t>: ranked product list with all Product Card fields (image from Adobe Assets, name, regular+sale price, rating, swatches, stock, urlKey, badges, ranking position).</w:t>
      </w:r>
    </w:p>
    <w:p>
      <w:pPr>
        <w:pStyle w:val="ListBullet"/>
      </w:pPr>
      <w:r>
        <w:rPr>
          <w:b/>
        </w:rPr>
        <w:t>Add-to-cart</w:t>
      </w:r>
      <w:r>
        <w:t xml:space="preserve"> posts to the ACCS cart; </w:t>
      </w:r>
      <w:r>
        <w:rPr>
          <w:b/>
        </w:rPr>
        <w:t>add-to-list</w:t>
      </w:r>
      <w:r>
        <w:t xml:space="preserve"> posts to wishlist.</w:t>
      </w:r>
    </w:p>
    <w:p>
      <w:pPr>
        <w:pStyle w:val="ListBullet"/>
      </w:pPr>
      <w:r>
        <w:rPr>
          <w:b/>
        </w:rPr>
        <w:t>Analytics</w:t>
      </w:r>
      <w:r>
        <w:t>: impression + click events include recommendation unit id and position (for measurement).</w:t>
      </w:r>
    </w:p>
    <w:p>
      <w:pPr>
        <w:pStyle w:val="ListBullet"/>
      </w:pPr>
      <w:r>
        <w:t xml:space="preserve">Product attributes depend on </w:t>
      </w:r>
      <w:r>
        <w:rPr>
          <w:b/>
        </w:rPr>
        <w:t>EC-243</w:t>
      </w:r>
      <w:r>
        <w:t xml:space="preserve"> attributes being exposed via Catalog Service.</w:t>
      </w:r>
    </w:p>
    <w:p>
      <w:pPr>
        <w:pStyle w:val="Heading2"/>
      </w:pPr>
      <w:r>
        <w:t>Dependencies</w:t>
      </w:r>
    </w:p>
    <w:p>
      <w:pPr>
        <w:pStyle w:val="ListBullet"/>
      </w:pPr>
      <w:r>
        <w:rPr>
          <w:b/>
        </w:rPr>
        <w:t>Backend story</w:t>
      </w:r>
      <w:r>
        <w:t xml:space="preserve"> — ACCS GraphQL API for Recommended Products (must be available; ACCS Product Recommendations license CONFIRMED).</w:t>
      </w:r>
    </w:p>
    <w:p>
      <w:pPr>
        <w:pStyle w:val="ListBullet"/>
      </w:pPr>
      <w:r>
        <w:rPr>
          <w:b/>
        </w:rPr>
        <w:t>Product Card block</w:t>
      </w:r>
      <w:r>
        <w:t xml:space="preserve"> — shared item renderer (build first / in parallel).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exposed (image, price, rating, swatches, badges).</w:t>
      </w:r>
    </w:p>
    <w:p>
      <w:pPr>
        <w:pStyle w:val="ListBullet"/>
      </w:pPr>
      <w:r>
        <w:t>Adobe Assets enablement (image URLs resolvable).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placements for MVP (PDP only, or also cart/home/PLP).</w:t>
      </w:r>
    </w:p>
    <w:p>
      <w:pPr>
        <w:pStyle w:val="ListBullet"/>
      </w:pPr>
      <w:r>
        <w:t>Confirm whether the three recommendation types ship together or phased.</w:t>
      </w:r>
    </w:p>
    <w:p>
      <w:pPr>
        <w:pStyle w:val="ListBullet"/>
      </w:pPr>
      <w:r>
        <w:t>Confirm analytics event spec (impression/click) with the measurement team.</w:t>
      </w:r>
    </w:p>
    <w:p>
      <w:pPr>
        <w:pStyle w:val="ListBullet"/>
      </w:pPr>
      <w:r>
        <w:t>Confirm loading-phase placement (lazy vs delayed) against the performance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