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2C3E50"/>
          <w:sz w:val="40"/>
        </w:rPr>
        <w:t>ACCS Site Visit Story — Shop by Troop Year Plans (Leader)</w:t>
      </w:r>
    </w:p>
    <w:p>
      <w:pPr>
        <w:pStyle w:val="Heading1"/>
      </w:pPr>
      <w:r>
        <w:t>ACCS Site Visit Story — Shop by Troop Year Plans (Leader) — Frontend Rendering &amp; UX</w:t>
      </w:r>
    </w:p>
    <w:p>
      <w:r>
        <w:rPr>
          <w:b/>
        </w:rPr>
        <w:t>Type:</w:t>
      </w:r>
      <w:r>
        <w:t xml:space="preserve"> Story (ACCS Site Visit / Frontend)</w:t>
      </w:r>
    </w:p>
    <w:p>
      <w:r>
        <w:rPr>
          <w:b/>
        </w:rPr>
        <w:t>Component:</w:t>
      </w:r>
      <w:r>
        <w:t xml:space="preserve"> EDS Storefront (DA) — Commerce Block (leader troop-year product carousel)</w:t>
      </w:r>
    </w:p>
    <w:p>
      <w:r>
        <w:rPr>
          <w:b/>
        </w:rPr>
        <w:t>Related design:</w:t>
      </w:r>
      <w:r>
        <w:t xml:space="preserve"> Figma node 2767-30801 — </w:t>
      </w:r>
      <w:r>
        <w:rPr>
          <w:rFonts w:ascii="Consolas" w:hAnsi="Consolas"/>
          <w:color w:val="8B0000"/>
          <w:sz w:val="18"/>
        </w:rPr>
        <w:t>Shop by Troop Year Plans-Leader</w:t>
      </w:r>
      <w:r>
        <w:t xml:space="preserve"> (Options 1/2 × Desktop 1280×806 / Tablet 768×772 / Mobile 360×803).</w:t>
      </w:r>
    </w:p>
    <w:p>
      <w:r>
        <w:rPr>
          <w:b/>
        </w:rPr>
        <w:t>Companion stories:</w:t>
      </w:r>
      <w:r>
        <w:t xml:space="preserve"> EDS Authoring — Troop Year Plans (Leader) config · Commerce API — Troop Year Plans (Leader) feed.</w:t>
      </w:r>
    </w:p>
    <w:p>
      <w:r>
        <w:rPr>
          <w:b/>
        </w:rPr>
        <w:t>Stream:</w:t>
      </w:r>
      <w:r>
        <w:t xml:space="preserve"> ACCS Site Visit (frontend rendering + user experience).</w:t>
      </w:r>
    </w:p>
    <w:p>
      <w:pPr>
        <w:pStyle w:val="Heading2"/>
      </w:pPr>
      <w:r>
        <w:t>INVEST</w:t>
      </w:r>
    </w:p>
    <w:p>
      <w:pPr>
        <w:pStyle w:val="ListBullet"/>
      </w:pPr>
      <w:r>
        <w:rPr>
          <w:b/>
        </w:rPr>
        <w:t>Independent:</w:t>
      </w:r>
      <w:r>
        <w:t xml:space="preserve"> renders from the Commerce API contract; testable with sample/live data.</w:t>
      </w:r>
    </w:p>
    <w:p>
      <w:pPr>
        <w:pStyle w:val="ListBullet"/>
      </w:pPr>
      <w:r>
        <w:rPr>
          <w:b/>
        </w:rPr>
        <w:t>Negotiable:</w:t>
      </w:r>
      <w:r>
        <w:t xml:space="preserve"> tab/selector UX and animation details can be refined.</w:t>
      </w:r>
    </w:p>
    <w:p>
      <w:pPr>
        <w:pStyle w:val="ListBullet"/>
      </w:pPr>
      <w:r>
        <w:rPr>
          <w:b/>
        </w:rPr>
        <w:t>Valuable:</w:t>
      </w:r>
      <w:r>
        <w:t xml:space="preserve"> helps leaders shop the right materials per level + troop year.</w:t>
      </w:r>
    </w:p>
    <w:p>
      <w:pPr>
        <w:pStyle w:val="ListBullet"/>
      </w:pPr>
      <w:r>
        <w:rPr>
          <w:b/>
        </w:rPr>
        <w:t>Estimable:</w:t>
      </w:r>
      <w:r>
        <w:t xml:space="preserve"> one block's rendering + selector/tab behavior.</w:t>
      </w:r>
    </w:p>
    <w:p>
      <w:pPr>
        <w:pStyle w:val="ListBullet"/>
      </w:pPr>
      <w:r>
        <w:rPr>
          <w:b/>
        </w:rPr>
        <w:t>Small:</w:t>
      </w:r>
      <w:r>
        <w:t xml:space="preserve"> scoped to this carousel.</w:t>
      </w:r>
    </w:p>
    <w:p>
      <w:pPr>
        <w:pStyle w:val="ListBullet"/>
      </w:pPr>
      <w:r>
        <w:rPr>
          <w:b/>
        </w:rPr>
        <w:t>Testable:</w:t>
      </w:r>
      <w:r>
        <w:t xml:space="preserve"> pass/fail Given/When/Then below.</w:t>
      </w:r>
    </w:p>
    <w:p>
      <w:pPr>
        <w:pStyle w:val="Heading2"/>
      </w:pPr>
      <w:r>
        <w:t>User Story</w:t>
      </w:r>
    </w:p>
    <w:p>
      <w:r>
        <w:rPr>
          <w:b/>
        </w:rPr>
        <w:t>As a</w:t>
      </w:r>
      <w:r>
        <w:t xml:space="preserve"> troop leader on girlscoutshop.com,</w:t>
      </w:r>
    </w:p>
    <w:p>
      <w:r>
        <w:rPr>
          <w:b/>
        </w:rPr>
        <w:t>I want</w:t>
      </w:r>
      <w:r>
        <w:t xml:space="preserve"> to pick a grade level and troop year and see the recommended materials in a carousel,</w:t>
      </w:r>
    </w:p>
    <w:p>
      <w:r>
        <w:rPr>
          <w:b/>
        </w:rPr>
        <w:t>so that</w:t>
      </w:r>
      <w:r>
        <w:t xml:space="preserve"> I can quickly shop the right products for my troop's year plan.</w:t>
      </w:r>
    </w:p>
    <w:p>
      <w:pPr>
        <w:pStyle w:val="Heading2"/>
      </w:pPr>
      <w:r>
        <w:t>Design Specs (from Figma)</w:t>
      </w:r>
    </w:p>
    <w:p>
      <w:pPr>
        <w:pStyle w:val="ListBullet"/>
      </w:pPr>
      <w:r>
        <w:t>Block width 1280; content max ~1168.</w:t>
      </w:r>
    </w:p>
    <w:p>
      <w:pPr>
        <w:pStyle w:val="ListBullet"/>
      </w:pPr>
      <w:r>
        <w:rPr>
          <w:b/>
        </w:rPr>
        <w:t>Heading</w:t>
      </w:r>
      <w:r>
        <w:t xml:space="preserve">: "Shop by Troop Year Plans" — Girl Scout Light(300) 36/43; </w:t>
      </w:r>
      <w:r>
        <w:rPr>
          <w:b/>
        </w:rPr>
        <w:t>subtext</w:t>
      </w:r>
      <w:r>
        <w:t xml:space="preserve"> Trefoil Sans 400 20/24.</w:t>
      </w:r>
    </w:p>
    <w:p>
      <w:pPr>
        <w:pStyle w:val="ListBullet"/>
      </w:pPr>
      <w:r>
        <w:rPr>
          <w:b/>
        </w:rPr>
        <w:t>Controls</w:t>
      </w:r>
      <w:r>
        <w:t xml:space="preserve">: a </w:t>
      </w:r>
      <w:r>
        <w:rPr>
          <w:b/>
        </w:rPr>
        <w:t>level selector dropdown</w:t>
      </w:r>
      <w:r>
        <w:t xml:space="preserve"> (~238×44) + a </w:t>
      </w:r>
      <w:r>
        <w:rPr>
          <w:b/>
        </w:rPr>
        <w:t>row of troop-year tabs</w:t>
      </w:r>
      <w:r>
        <w:t xml:space="preserve"> (e.g., "Year 1", "Year 2", Trefoil Sans 14).</w:t>
      </w:r>
    </w:p>
    <w:p>
      <w:pPr>
        <w:pStyle w:val="ListBullet"/>
      </w:pPr>
      <w:r>
        <w:rPr>
          <w:b/>
        </w:rPr>
        <w:t>Product carousel</w:t>
      </w:r>
      <w:r>
        <w:t xml:space="preserve"> (~1168×394): row of Product Cards (shared Product Card, hover image) + slider arrows.</w:t>
      </w:r>
    </w:p>
    <w:p>
      <w:pPr>
        <w:pStyle w:val="ListBullet"/>
      </w:pPr>
      <w:r>
        <w:rPr>
          <w:b/>
        </w:rPr>
        <w:t>CTA</w:t>
      </w:r>
      <w:r>
        <w:t>: "Shop TROOP YEAR MATERIALS" (Trefoil Sans 16).</w:t>
      </w:r>
    </w:p>
    <w:p>
      <w:pPr>
        <w:pStyle w:val="ListBullet"/>
      </w:pPr>
      <w:r>
        <w:rPr>
          <w:b/>
        </w:rPr>
        <w:t>Options</w:t>
      </w:r>
      <w:r>
        <w:t xml:space="preserve">: Option-01 / Option-02. </w:t>
      </w:r>
      <w:r>
        <w:rPr>
          <w:b/>
        </w:rPr>
        <w:t>Responsive</w:t>
      </w:r>
      <w:r>
        <w:t>: Desktop 1280×806, Tablet 768×772/724, Mobile 360×803 (controls stack; carousel swipe-first).</w:t>
      </w:r>
    </w:p>
    <w:p>
      <w:pPr>
        <w:pStyle w:val="Heading3"/>
      </w:pPr>
      <w:r>
        <w:t>Hover / Touch</w:t>
      </w:r>
    </w:p>
    <w:p>
      <w:pPr>
        <w:pStyle w:val="ListBullet"/>
      </w:pPr>
      <w:r>
        <w:t xml:space="preserve">Product Card per the Product Card story; slider arrows hover green </w:t>
      </w:r>
      <w:r>
        <w:rPr>
          <w:rFonts w:ascii="Consolas" w:hAnsi="Consolas"/>
          <w:color w:val="8B0000"/>
          <w:sz w:val="18"/>
        </w:rPr>
        <w:t>#005640</w:t>
      </w:r>
      <w:r>
        <w:t xml:space="preserve">; tabs/selector hover + selected states; ≥44×44px tap targets; respect </w:t>
      </w:r>
      <w:r>
        <w:rPr>
          <w:rFonts w:ascii="Consolas" w:hAnsi="Consolas"/>
          <w:color w:val="8B0000"/>
          <w:sz w:val="18"/>
        </w:rPr>
        <w:t>prefers-reduced-motion</w:t>
      </w:r>
      <w:r>
        <w:t>.</w:t>
      </w:r>
    </w:p>
    <w:p>
      <w:pPr>
        <w:pStyle w:val="Heading2"/>
      </w:pPr>
      <w:r>
        <w:t>Acceptance Criteria (Given / When / Then)</w:t>
      </w:r>
    </w:p>
    <w:p>
      <w:pPr>
        <w:pStyle w:val="Heading3"/>
      </w:pPr>
      <w:r>
        <w:t>Rendering under different content conditions</w:t>
      </w:r>
    </w:p>
    <w:p>
      <w:r>
        <w:rPr>
          <w:b/>
        </w:rPr>
        <w:t>Scenario R1 — Level + year selected with products</w:t>
      </w:r>
      <w:r>
        <w:t xml:space="preserve"> — </w:t>
      </w:r>
      <w:r>
        <w:rPr>
          <w:b/>
        </w:rPr>
        <w:t>Given</w:t>
      </w:r>
      <w:r>
        <w:t xml:space="preserve"> a level and troop year are selected and have products </w:t>
      </w:r>
      <w:r>
        <w:rPr>
          <w:b/>
        </w:rPr>
        <w:t>When</w:t>
      </w:r>
      <w:r>
        <w:t xml:space="preserve"> the page loads </w:t>
      </w:r>
      <w:r>
        <w:rPr>
          <w:b/>
        </w:rPr>
        <w:t>Then</w:t>
      </w:r>
      <w:r>
        <w:t xml:space="preserve"> the heading, subtext, selector, year tabs, product carousel, and CTA render.</w:t>
      </w:r>
    </w:p>
    <w:p>
      <w:r>
        <w:rPr>
          <w:b/>
        </w:rPr>
        <w:t>Scenario R2 — Default selection</w:t>
      </w:r>
      <w:r>
        <w:t xml:space="preserve"> — </w:t>
      </w:r>
      <w:r>
        <w:rPr>
          <w:b/>
        </w:rPr>
        <w:t>Given</w:t>
      </w:r>
      <w:r>
        <w:t xml:space="preserve"> no explicit selection </w:t>
      </w:r>
      <w:r>
        <w:rPr>
          <w:b/>
        </w:rPr>
        <w:t>When</w:t>
      </w:r>
      <w:r>
        <w:t xml:space="preserve"> the block renders </w:t>
      </w:r>
      <w:r>
        <w:rPr>
          <w:b/>
        </w:rPr>
        <w:t>Then</w:t>
      </w:r>
      <w:r>
        <w:t xml:space="preserve"> a default level + year is preselected and its products load.</w:t>
      </w:r>
    </w:p>
    <w:p>
      <w:r>
        <w:rPr>
          <w:b/>
        </w:rPr>
        <w:t>Scenario R3 — Empty result</w:t>
      </w:r>
      <w:r>
        <w:t xml:space="preserve"> — </w:t>
      </w:r>
      <w:r>
        <w:rPr>
          <w:b/>
        </w:rPr>
        <w:t>Given</w:t>
      </w:r>
      <w:r>
        <w:t xml:space="preserve"> a level+year with zero products </w:t>
      </w:r>
      <w:r>
        <w:rPr>
          <w:b/>
        </w:rPr>
        <w:t>When</w:t>
      </w:r>
      <w:r>
        <w:t xml:space="preserve"> rendered </w:t>
      </w:r>
      <w:r>
        <w:rPr>
          <w:b/>
        </w:rPr>
        <w:t>Then</w:t>
      </w:r>
      <w:r>
        <w:t xml:space="preserve"> an empty/"no products" state shows (or the carousel hides) with no error.</w:t>
      </w:r>
    </w:p>
    <w:p>
      <w:r>
        <w:rPr>
          <w:b/>
        </w:rPr>
        <w:t>Scenario R4 — Heading/subtext/CTA omitted</w:t>
      </w:r>
      <w:r>
        <w:t xml:space="preserve"> — </w:t>
      </w:r>
      <w:r>
        <w:rPr>
          <w:b/>
        </w:rPr>
        <w:t>Given</w:t>
      </w:r>
      <w:r>
        <w:t xml:space="preserve"> any of these are not configured </w:t>
      </w:r>
      <w:r>
        <w:rPr>
          <w:b/>
        </w:rPr>
        <w:t>When</w:t>
      </w:r>
      <w:r>
        <w:t xml:space="preserve"> rendered </w:t>
      </w:r>
      <w:r>
        <w:rPr>
          <w:b/>
        </w:rPr>
        <w:t>Then</w:t>
      </w:r>
      <w:r>
        <w:t xml:space="preserve"> they are omitted with no empty gap; the rest renders.</w:t>
      </w:r>
    </w:p>
    <w:p>
      <w:r>
        <w:rPr>
          <w:b/>
        </w:rPr>
        <w:t>Scenario R5 — Loading</w:t>
      </w:r>
      <w:r>
        <w:t xml:space="preserve"> — </w:t>
      </w:r>
      <w:r>
        <w:rPr>
          <w:b/>
        </w:rPr>
        <w:t>Given</w:t>
      </w:r>
      <w:r>
        <w:t xml:space="preserve"> products are being fetched </w:t>
      </w:r>
      <w:r>
        <w:rPr>
          <w:b/>
        </w:rPr>
        <w:t>When</w:t>
      </w:r>
      <w:r>
        <w:t xml:space="preserve"> rendered </w:t>
      </w:r>
      <w:r>
        <w:rPr>
          <w:b/>
        </w:rPr>
        <w:t>Then</w:t>
      </w:r>
      <w:r>
        <w:t xml:space="preserve"> a skeleton shows; reserved space prevents layout shift.</w:t>
      </w:r>
    </w:p>
    <w:p>
      <w:pPr>
        <w:pStyle w:val="Heading3"/>
      </w:pPr>
      <w:r>
        <w:t>Interaction behavior</w:t>
      </w:r>
    </w:p>
    <w:p>
      <w:r>
        <w:rPr>
          <w:b/>
        </w:rPr>
        <w:t>Scenario I1 — Change level</w:t>
      </w:r>
      <w:r>
        <w:t xml:space="preserve"> — </w:t>
      </w:r>
      <w:r>
        <w:rPr>
          <w:b/>
        </w:rPr>
        <w:t>Given</w:t>
      </w:r>
      <w:r>
        <w:t xml:space="preserve"> the level selector </w:t>
      </w:r>
      <w:r>
        <w:rPr>
          <w:b/>
        </w:rPr>
        <w:t>When</w:t>
      </w:r>
      <w:r>
        <w:t xml:space="preserve"> the leader selects a different level </w:t>
      </w:r>
      <w:r>
        <w:rPr>
          <w:b/>
        </w:rPr>
        <w:t>Then</w:t>
      </w:r>
      <w:r>
        <w:t xml:space="preserve"> the carousel updates to that level (current year tab) without full page reload.</w:t>
      </w:r>
    </w:p>
    <w:p>
      <w:r>
        <w:rPr>
          <w:b/>
        </w:rPr>
        <w:t>Scenario I2 — Switch troop year</w:t>
      </w:r>
      <w:r>
        <w:t xml:space="preserve"> — </w:t>
      </w:r>
      <w:r>
        <w:rPr>
          <w:b/>
        </w:rPr>
        <w:t>Given</w:t>
      </w:r>
      <w:r>
        <w:t xml:space="preserve"> the year tabs </w:t>
      </w:r>
      <w:r>
        <w:rPr>
          <w:b/>
        </w:rPr>
        <w:t>When</w:t>
      </w:r>
      <w:r>
        <w:t xml:space="preserve"> the leader selects "Year 1"/"Year 2" </w:t>
      </w:r>
      <w:r>
        <w:rPr>
          <w:b/>
        </w:rPr>
        <w:t>Then</w:t>
      </w:r>
      <w:r>
        <w:t xml:space="preserve"> the carousel updates to that year's products for the selected level.</w:t>
      </w:r>
    </w:p>
    <w:p>
      <w:r>
        <w:rPr>
          <w:b/>
        </w:rPr>
        <w:t>Scenario I3 — Carousel navigation</w:t>
      </w:r>
      <w:r>
        <w:t xml:space="preserve"> — </w:t>
      </w:r>
      <w:r>
        <w:rPr>
          <w:b/>
        </w:rPr>
        <w:t>Given</w:t>
      </w:r>
      <w:r>
        <w:t xml:space="preserve"> more products than visible </w:t>
      </w:r>
      <w:r>
        <w:rPr>
          <w:b/>
        </w:rPr>
        <w:t>When</w:t>
      </w:r>
      <w:r>
        <w:t xml:space="preserve"> using arrows (desktop) or swipe (mobile) </w:t>
      </w:r>
      <w:r>
        <w:rPr>
          <w:b/>
        </w:rPr>
        <w:t>Then</w:t>
      </w:r>
      <w:r>
        <w:t xml:space="preserve"> cards scroll accordingly.</w:t>
      </w:r>
    </w:p>
    <w:p>
      <w:r>
        <w:rPr>
          <w:b/>
        </w:rPr>
        <w:t>Scenario I4 — Card navigation &amp; Add to Cart</w:t>
      </w:r>
      <w:r>
        <w:t xml:space="preserve"> — </w:t>
      </w:r>
      <w:r>
        <w:rPr>
          <w:b/>
        </w:rPr>
        <w:t>Given</w:t>
      </w:r>
      <w:r>
        <w:t xml:space="preserve"> a product card </w:t>
      </w:r>
      <w:r>
        <w:rPr>
          <w:b/>
        </w:rPr>
        <w:t>When</w:t>
      </w:r>
      <w:r>
        <w:t xml:space="preserve"> clicked / Add to Cart activated </w:t>
      </w:r>
      <w:r>
        <w:rPr>
          <w:b/>
        </w:rPr>
        <w:t>Then</w:t>
      </w:r>
      <w:r>
        <w:t xml:space="preserve"> it opens the PDP / adds to the ACCS cart (variant selection if required).</w:t>
      </w:r>
    </w:p>
    <w:p>
      <w:r>
        <w:rPr>
          <w:b/>
        </w:rPr>
        <w:t>Scenario I5 — CTA</w:t>
      </w:r>
      <w:r>
        <w:t xml:space="preserve"> — </w:t>
      </w:r>
      <w:r>
        <w:rPr>
          <w:b/>
        </w:rPr>
        <w:t>Given</w:t>
      </w:r>
      <w:r>
        <w:t xml:space="preserve"> a CTA is present </w:t>
      </w:r>
      <w:r>
        <w:rPr>
          <w:b/>
        </w:rPr>
        <w:t>When</w:t>
      </w:r>
      <w:r>
        <w:t xml:space="preserve"> activated </w:t>
      </w:r>
      <w:r>
        <w:rPr>
          <w:b/>
        </w:rPr>
        <w:t>Then</w:t>
      </w:r>
      <w:r>
        <w:t xml:space="preserve"> it navigates to the authored target.</w:t>
      </w:r>
    </w:p>
    <w:p>
      <w:pPr>
        <w:pStyle w:val="Heading3"/>
      </w:pPr>
      <w:r>
        <w:t>Responsive behavior</w:t>
      </w:r>
    </w:p>
    <w:p>
      <w:r>
        <w:rPr>
          <w:b/>
        </w:rPr>
        <w:t>Scenario P1 — Desktop</w:t>
      </w:r>
      <w:r>
        <w:t xml:space="preserve"> — </w:t>
      </w:r>
      <w:r>
        <w:rPr>
          <w:b/>
        </w:rPr>
        <w:t>Given</w:t>
      </w:r>
      <w:r>
        <w:t xml:space="preserve"> ≥1200px </w:t>
      </w:r>
      <w:r>
        <w:rPr>
          <w:b/>
        </w:rPr>
        <w:t>When</w:t>
      </w:r>
      <w:r>
        <w:t xml:space="preserve"> rendered </w:t>
      </w:r>
      <w:r>
        <w:rPr>
          <w:b/>
        </w:rPr>
        <w:t>Then</w:t>
      </w:r>
      <w:r>
        <w:t xml:space="preserve"> selector + year tabs inline, ~4 cards with arrows per the Desktop design.</w:t>
      </w:r>
    </w:p>
    <w:p>
      <w:r>
        <w:rPr>
          <w:b/>
        </w:rPr>
        <w:t>Scenario P2 — Tablet</w:t>
      </w:r>
      <w:r>
        <w:t xml:space="preserve"> — </w:t>
      </w:r>
      <w:r>
        <w:rPr>
          <w:b/>
        </w:rPr>
        <w:t>Given</w:t>
      </w:r>
      <w:r>
        <w:t xml:space="preserve"> 768px </w:t>
      </w:r>
      <w:r>
        <w:rPr>
          <w:b/>
        </w:rPr>
        <w:t>When</w:t>
      </w:r>
      <w:r>
        <w:t xml:space="preserve"> rendered </w:t>
      </w:r>
      <w:r>
        <w:rPr>
          <w:b/>
        </w:rPr>
        <w:t>Then</w:t>
      </w:r>
      <w:r>
        <w:t xml:space="preserve"> layout adapts without overflow.</w:t>
      </w:r>
    </w:p>
    <w:p>
      <w:r>
        <w:rPr>
          <w:b/>
        </w:rPr>
        <w:t>Scenario P3 — Mobile</w:t>
      </w:r>
      <w:r>
        <w:t xml:space="preserve"> — </w:t>
      </w:r>
      <w:r>
        <w:rPr>
          <w:b/>
        </w:rPr>
        <w:t>Given</w:t>
      </w:r>
      <w:r>
        <w:t xml:space="preserve"> 360px </w:t>
      </w:r>
      <w:r>
        <w:rPr>
          <w:b/>
        </w:rPr>
        <w:t>When</w:t>
      </w:r>
      <w:r>
        <w:t xml:space="preserve"> rendered </w:t>
      </w:r>
      <w:r>
        <w:rPr>
          <w:b/>
        </w:rPr>
        <w:t>Then</w:t>
      </w:r>
      <w:r>
        <w:t xml:space="preserve"> controls stack, carousel swipe-first, no horizontal page scroll, ≥44×44px controls.</w:t>
      </w:r>
    </w:p>
    <w:p>
      <w:pPr>
        <w:pStyle w:val="Heading3"/>
      </w:pPr>
      <w:r>
        <w:t>Accessibility (WCAG 2.1 AA)</w:t>
      </w:r>
    </w:p>
    <w:p>
      <w:r>
        <w:rPr>
          <w:b/>
        </w:rPr>
        <w:t>Scenario X1 — Tabs/selector a11y</w:t>
      </w:r>
      <w:r>
        <w:t xml:space="preserve"> — </w:t>
      </w:r>
      <w:r>
        <w:rPr>
          <w:b/>
        </w:rPr>
        <w:t>Given</w:t>
      </w:r>
      <w:r>
        <w:t xml:space="preserve"> assistive tech </w:t>
      </w:r>
      <w:r>
        <w:rPr>
          <w:b/>
        </w:rPr>
        <w:t>When</w:t>
      </w:r>
      <w:r>
        <w:t xml:space="preserve"> using the year tabs/level selector </w:t>
      </w:r>
      <w:r>
        <w:rPr>
          <w:b/>
        </w:rPr>
        <w:t>Then</w:t>
      </w:r>
      <w:r>
        <w:t xml:space="preserve"> they use proper tab/listbox semantics, have accessible names, and are keyboard operable.</w:t>
      </w:r>
    </w:p>
    <w:p>
      <w:r>
        <w:rPr>
          <w:b/>
        </w:rPr>
        <w:t>Scenario X2 — Carousel a11y</w:t>
      </w:r>
      <w:r>
        <w:t xml:space="preserve"> — </w:t>
      </w:r>
      <w:r>
        <w:rPr>
          <w:b/>
        </w:rPr>
        <w:t>Given</w:t>
      </w:r>
      <w:r>
        <w:t xml:space="preserve"> a keyboard user </w:t>
      </w:r>
      <w:r>
        <w:rPr>
          <w:b/>
        </w:rPr>
        <w:t>When</w:t>
      </w:r>
      <w:r>
        <w:t xml:space="preserve"> tabbing </w:t>
      </w:r>
      <w:r>
        <w:rPr>
          <w:b/>
        </w:rPr>
        <w:t>Then</w:t>
      </w:r>
      <w:r>
        <w:t xml:space="preserve"> arrows/cards are focusable/operable with visible focus; no keyboard trap.</w:t>
      </w:r>
    </w:p>
    <w:p>
      <w:r>
        <w:rPr>
          <w:b/>
        </w:rPr>
        <w:t>Scenario X3 — Announce updates</w:t>
      </w:r>
      <w:r>
        <w:t xml:space="preserve"> — </w:t>
      </w:r>
      <w:r>
        <w:rPr>
          <w:b/>
        </w:rPr>
        <w:t>Given</w:t>
      </w:r>
      <w:r>
        <w:t xml:space="preserve"> a screen reader </w:t>
      </w:r>
      <w:r>
        <w:rPr>
          <w:b/>
        </w:rPr>
        <w:t>When</w:t>
      </w:r>
      <w:r>
        <w:t xml:space="preserve"> level/year/products change </w:t>
      </w:r>
      <w:r>
        <w:rPr>
          <w:b/>
        </w:rPr>
        <w:t>Then</w:t>
      </w:r>
      <w:r>
        <w:t xml:space="preserve"> the update is announced (aria-live).</w:t>
      </w:r>
    </w:p>
    <w:p>
      <w:r>
        <w:rPr>
          <w:b/>
        </w:rPr>
        <w:t>Scenario X4 — Reduced motion</w:t>
      </w:r>
      <w:r>
        <w:t xml:space="preserve"> — </w:t>
      </w:r>
      <w:r>
        <w:rPr>
          <w:b/>
        </w:rPr>
        <w:t>Given</w:t>
      </w:r>
      <w:r>
        <w:t xml:space="preserve"> </w:t>
      </w:r>
      <w:r>
        <w:rPr>
          <w:rFonts w:ascii="Consolas" w:hAnsi="Consolas"/>
          <w:color w:val="8B0000"/>
          <w:sz w:val="18"/>
        </w:rPr>
        <w:t>prefers-reduced-motion</w:t>
      </w:r>
      <w:r>
        <w:t xml:space="preserve"> </w:t>
      </w:r>
      <w:r>
        <w:rPr>
          <w:b/>
        </w:rPr>
        <w:t>When</w:t>
      </w:r>
      <w:r>
        <w:t xml:space="preserve"> interacting </w:t>
      </w:r>
      <w:r>
        <w:rPr>
          <w:b/>
        </w:rPr>
        <w:t>Then</w:t>
      </w:r>
      <w:r>
        <w:t xml:space="preserve"> transitions/autoplay are disabled.</w:t>
      </w:r>
    </w:p>
    <w:p>
      <w:r>
        <w:rPr>
          <w:b/>
        </w:rPr>
        <w:t>Scenario X5 — Contrast</w:t>
      </w:r>
      <w:r>
        <w:t xml:space="preserve"> — </w:t>
      </w:r>
      <w:r>
        <w:rPr>
          <w:b/>
        </w:rPr>
        <w:t>Given</w:t>
      </w:r>
      <w:r>
        <w:t xml:space="preserve"> the rendered block </w:t>
      </w:r>
      <w:r>
        <w:rPr>
          <w:b/>
        </w:rPr>
        <w:t>When</w:t>
      </w:r>
      <w:r>
        <w:t xml:space="preserve"> checked </w:t>
      </w:r>
      <w:r>
        <w:rPr>
          <w:b/>
        </w:rPr>
        <w:t>Then</w:t>
      </w:r>
      <w:r>
        <w:t xml:space="preserve"> text/controls meet contrast (normal text ≥4.5:1).</w:t>
      </w:r>
    </w:p>
    <w:p>
      <w:pPr>
        <w:pStyle w:val="Heading3"/>
      </w:pPr>
      <w:r>
        <w:t>Performance</w:t>
      </w:r>
    </w:p>
    <w:p>
      <w:r>
        <w:rPr>
          <w:b/>
        </w:rPr>
        <w:t>Scenario F1 — Non-blocking</w:t>
      </w:r>
      <w:r>
        <w:t xml:space="preserve"> — </w:t>
      </w:r>
      <w:r>
        <w:rPr>
          <w:b/>
        </w:rPr>
        <w:t>Given</w:t>
      </w:r>
      <w:r>
        <w:t xml:space="preserve"> the page loads </w:t>
      </w:r>
      <w:r>
        <w:rPr>
          <w:b/>
        </w:rPr>
        <w:t>When</w:t>
      </w:r>
      <w:r>
        <w:t xml:space="preserve"> the block initializes </w:t>
      </w:r>
      <w:r>
        <w:rPr>
          <w:b/>
        </w:rPr>
        <w:t>Then</w:t>
      </w:r>
      <w:r>
        <w:t xml:space="preserve"> it loads lazy/delayed, does not block LCP, card images lazy-loaded.</w:t>
      </w:r>
    </w:p>
    <w:p>
      <w:r>
        <w:rPr>
          <w:b/>
        </w:rPr>
        <w:t>Scenario F2 — No layout shift</w:t>
      </w:r>
      <w:r>
        <w:t xml:space="preserve"> — </w:t>
      </w:r>
      <w:r>
        <w:rPr>
          <w:b/>
        </w:rPr>
        <w:t>Given</w:t>
      </w:r>
      <w:r>
        <w:t xml:space="preserve"> content loads </w:t>
      </w:r>
      <w:r>
        <w:rPr>
          <w:b/>
        </w:rPr>
        <w:t>When</w:t>
      </w:r>
      <w:r>
        <w:t xml:space="preserve"> rendered </w:t>
      </w:r>
      <w:r>
        <w:rPr>
          <w:b/>
        </w:rPr>
        <w:t>Then</w:t>
      </w:r>
      <w:r>
        <w:t xml:space="preserve"> reserved dimensions prevent CLS.</w:t>
      </w:r>
    </w:p>
    <w:p>
      <w:pPr>
        <w:pStyle w:val="Heading2"/>
      </w:pPr>
      <w:r>
        <w:t>Commerce Data Flow</w:t>
      </w:r>
    </w:p>
    <w:p>
      <w:pPr>
        <w:pStyle w:val="ListBullet"/>
      </w:pPr>
      <w:r>
        <w:t xml:space="preserve">Consumes the </w:t>
      </w:r>
      <w:r>
        <w:rPr>
          <w:b/>
        </w:rPr>
        <w:t>Commerce API — Troop Year Plans (Leader) feed</w:t>
      </w:r>
      <w:r>
        <w:t xml:space="preserve"> (products by level + troop year); renders Product Cards.</w:t>
      </w:r>
    </w:p>
    <w:p>
      <w:pPr>
        <w:pStyle w:val="ListBullet"/>
      </w:pPr>
      <w:r>
        <w:rPr>
          <w:b/>
        </w:rPr>
        <w:t>Add to Cart</w:t>
      </w:r>
      <w:r>
        <w:t xml:space="preserve"> → ACCS cart; product data per the API.</w:t>
      </w:r>
    </w:p>
    <w:p>
      <w:pPr>
        <w:pStyle w:val="ListBullet"/>
      </w:pPr>
      <w:r>
        <w:t>Emits analytics per tagging plan (</w:t>
      </w:r>
      <w:r>
        <w:rPr>
          <w:rFonts w:ascii="Consolas" w:hAnsi="Consolas"/>
          <w:color w:val="8B0000"/>
          <w:sz w:val="18"/>
        </w:rPr>
        <w:t>view_item_list</w:t>
      </w:r>
      <w:r>
        <w:t xml:space="preserve">, </w:t>
      </w:r>
      <w:r>
        <w:rPr>
          <w:rFonts w:ascii="Consolas" w:hAnsi="Consolas"/>
          <w:color w:val="8B0000"/>
          <w:sz w:val="18"/>
        </w:rPr>
        <w:t>select_item</w:t>
      </w:r>
      <w:r>
        <w:t xml:space="preserve">, </w:t>
      </w:r>
      <w:r>
        <w:rPr>
          <w:rFonts w:ascii="Consolas" w:hAnsi="Consolas"/>
          <w:color w:val="8B0000"/>
          <w:sz w:val="18"/>
        </w:rPr>
        <w:t>add_to_cart</w:t>
      </w:r>
      <w:r>
        <w:t>, level/year selection events).</w:t>
      </w:r>
    </w:p>
    <w:p>
      <w:pPr>
        <w:pStyle w:val="Heading2"/>
      </w:pPr>
      <w:r>
        <w:t>Dependencies</w:t>
      </w:r>
    </w:p>
    <w:p>
      <w:pPr>
        <w:pStyle w:val="ListBullet"/>
      </w:pPr>
      <w:r>
        <w:t>Commerce API — Troop Year Plans (Leader) feed.</w:t>
      </w:r>
    </w:p>
    <w:p>
      <w:pPr>
        <w:pStyle w:val="ListBullet"/>
      </w:pPr>
      <w:r>
        <w:t>Product Card block (shared item renderer).</w:t>
      </w:r>
    </w:p>
    <w:p>
      <w:pPr>
        <w:pStyle w:val="ListBullet"/>
      </w:pPr>
      <w:r>
        <w:t>Cart / Cart Popup (Add to Cart target).</w:t>
      </w:r>
    </w:p>
    <w:p>
      <w:pPr>
        <w:pStyle w:val="ListBullet"/>
      </w:pPr>
      <w:r>
        <w:rPr>
          <w:b/>
        </w:rPr>
        <w:t>EC-243</w:t>
      </w:r>
      <w:r>
        <w:t xml:space="preserve"> — program-level + product attributes exposed.</w:t>
      </w:r>
    </w:p>
    <w:p>
      <w:pPr>
        <w:pStyle w:val="Heading2"/>
      </w:pPr>
      <w:r>
        <w:t>Open Items</w:t>
      </w:r>
    </w:p>
    <w:p>
      <w:pPr>
        <w:pStyle w:val="ListBullet"/>
      </w:pPr>
      <w:r>
        <w:t>Confirm default level + year selection.</w:t>
      </w:r>
    </w:p>
    <w:p>
      <w:pPr>
        <w:pStyle w:val="ListBullet"/>
      </w:pPr>
      <w:r>
        <w:t>Confirm number of troop-year tabs and tablet/mobile control layout.</w:t>
      </w:r>
    </w:p>
    <w:p>
      <w:pPr>
        <w:pStyle w:val="ListBullet"/>
      </w:pPr>
      <w:r>
        <w:t>Confirm which layout option (Option-01 / Option-02) is MVP.</w:t>
      </w:r>
    </w:p>
    <w:p>
      <w:pPr>
        <w:pStyle w:val="ListBullet"/>
      </w:pPr>
      <w:r>
        <w:t>Confirm CTA target.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