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00"/>
        <w:jc w:val="center"/>
        <w:rPr>
          <w:rFonts w:ascii="Helvetica" w:hAnsi="Helvetica" w:cs="Times New Roman"/>
          <w:b/>
          <w:color w:themeColor="text1" w:val="000000"/>
          <w:sz w:val="32"/>
          <w:szCs w:val="32"/>
        </w:rPr>
      </w:pPr>
      <w:r>
        <w:rPr>
          <w:rFonts w:cs="Times New Roman" w:ascii="Helvetica" w:hAnsi="Helvetica"/>
          <w:b/>
          <w:color w:themeColor="text1" w:val="000000"/>
          <w:sz w:val="32"/>
          <w:szCs w:val="32"/>
        </w:rPr>
        <w:t xml:space="preserve">Exploring Periodic Boundary Conditions: A Study on </w:t>
      </w:r>
      <w:r>
        <w:rPr>
          <w:rFonts w:cs="Times New Roman" w:ascii="Helvetica" w:hAnsi="Helvetica"/>
          <w:b/>
          <w:color w:themeColor="text1" w:val="000000"/>
          <w:sz w:val="32"/>
          <w:szCs w:val="32"/>
        </w:rPr>
        <w:t>1</w:t>
      </w:r>
      <w:r>
        <w:rPr>
          <w:rFonts w:cs="Times New Roman" w:ascii="Helvetica" w:hAnsi="Helvetica"/>
          <w:b/>
          <w:color w:themeColor="text1" w:val="000000"/>
          <w:sz w:val="32"/>
          <w:szCs w:val="32"/>
        </w:rPr>
        <w:t xml:space="preserve">D and </w:t>
      </w:r>
      <w:r>
        <w:rPr>
          <w:rFonts w:cs="Times New Roman" w:ascii="Helvetica" w:hAnsi="Helvetica"/>
          <w:b/>
          <w:color w:themeColor="text1" w:val="000000"/>
          <w:sz w:val="32"/>
          <w:szCs w:val="32"/>
        </w:rPr>
        <w:t>2</w:t>
      </w:r>
      <w:r>
        <w:rPr>
          <w:rFonts w:cs="Times New Roman" w:ascii="Helvetica" w:hAnsi="Helvetica"/>
          <w:b/>
          <w:color w:themeColor="text1" w:val="000000"/>
          <w:sz w:val="32"/>
          <w:szCs w:val="32"/>
        </w:rPr>
        <w:t>D Spheres and Continuum Limit</w:t>
      </w:r>
    </w:p>
    <w:p>
      <w:pPr>
        <w:pStyle w:val="Normal"/>
        <w:widowControl w:val="false"/>
        <w:spacing w:before="240" w:after="240"/>
        <w:rPr>
          <w:rFonts w:ascii="Helvetica" w:hAnsi="Helvetica"/>
          <w:color w:themeColor="text1" w:val="000000"/>
        </w:rPr>
      </w:pPr>
      <w:r>
        <w:rPr>
          <w:rFonts w:ascii="Helvetica" w:hAnsi="Helvetica"/>
          <w:b/>
          <w:color w:themeColor="text1" w:val="000000"/>
          <w:sz w:val="24"/>
          <w:szCs w:val="24"/>
        </w:rPr>
        <w:t>Differential Equations with simple boundary conditions revisited</w:t>
      </w:r>
    </w:p>
    <w:p>
      <w:pPr>
        <w:pStyle w:val="ListParagraph"/>
        <w:widowControl w:val="false"/>
        <w:ind w:left="0"/>
        <w:jc w:val="both"/>
        <w:rPr>
          <w:i w:val="false"/>
          <w:i w:val="false"/>
          <w:iCs w:val="false"/>
        </w:rPr>
      </w:pPr>
      <w:r>
        <w:rPr>
          <w:i w:val="false"/>
          <w:iCs w:val="false"/>
        </w:rPr>
        <w:t>1. Abstract</w:t>
      </w:r>
    </w:p>
    <w:p>
      <w:pPr>
        <w:pStyle w:val="ListParagraph"/>
        <w:widowControl w:val="false"/>
        <w:ind w:left="0"/>
        <w:jc w:val="both"/>
        <w:rPr>
          <w:i w:val="false"/>
          <w:i w:val="false"/>
          <w:iCs w:val="false"/>
        </w:rPr>
      </w:pPr>
      <w:r>
        <w:rPr/>
      </w:r>
    </w:p>
    <w:p>
      <w:pPr>
        <w:pStyle w:val="ListParagraph"/>
        <w:widowControl w:val="false"/>
        <w:ind w:left="0"/>
        <w:jc w:val="both"/>
        <w:rPr>
          <w:i w:val="false"/>
          <w:i w:val="false"/>
          <w:iCs w:val="false"/>
        </w:rPr>
      </w:pPr>
      <w:r>
        <w:rPr/>
      </w:r>
    </w:p>
    <w:p>
      <w:pPr>
        <w:pStyle w:val="ListParagraph"/>
        <w:widowControl w:val="false"/>
        <w:ind w:left="0"/>
        <w:jc w:val="both"/>
        <w:rPr>
          <w:i w:val="false"/>
          <w:i w:val="false"/>
          <w:iCs w:val="false"/>
        </w:rPr>
      </w:pPr>
      <w:r>
        <w:rPr/>
      </w:r>
    </w:p>
    <w:p>
      <w:pPr>
        <w:pStyle w:val="ListParagraph"/>
        <w:widowControl w:val="false"/>
        <w:ind w:left="0"/>
        <w:jc w:val="both"/>
        <w:rPr>
          <w:i w:val="false"/>
          <w:i w:val="false"/>
          <w:iCs w:val="false"/>
        </w:rPr>
      </w:pPr>
      <w:r>
        <w:rPr>
          <w:i w:val="false"/>
          <w:iCs w:val="false"/>
        </w:rPr>
        <w:t>2. 1D Spheres Revisited</w:t>
      </w:r>
    </w:p>
    <w:p>
      <w:pPr>
        <w:pStyle w:val="ListParagraph"/>
        <w:widowControl w:val="false"/>
        <w:ind w:left="0"/>
        <w:jc w:val="both"/>
        <w:rPr>
          <w:i w:val="false"/>
          <w:i w:val="false"/>
          <w:iCs w:val="false"/>
        </w:rPr>
      </w:pPr>
      <w:r>
        <w:rPr>
          <w:i w:val="false"/>
          <w:iCs w:val="false"/>
        </w:rPr>
        <w:t>As it is done in many standard textbooks (see Wolfgang</w:t>
      </w:r>
      <w:r>
        <w:rPr>
          <w:i w:val="false"/>
          <w:iCs w:val="false"/>
        </w:rPr>
        <w:commentReference w:id="0"/>
      </w:r>
      <w:r>
        <w:rPr>
          <w:i w:val="false"/>
          <w:iCs w:val="false"/>
        </w:rPr>
        <w:t>), the simple case of modeling a disturbance through a circular rod can be first modeled by considering two fundamental assumptions: Firstly, Interactions is only between neighboring particles. They cannot have a significant effect on far away neighbors, this property is what makes studying waves interesting. Secondly, the force between particles is approximately linear with respect to change of distance relative to their equilibrium distance. Although these two conditions make such great restrictions on the model that we are studying. It is rather accurate in the relatively accurate measurements made</w:t>
      </w:r>
      <w:r>
        <w:rPr>
          <w:i w:val="false"/>
          <w:iCs w:val="false"/>
        </w:rPr>
        <w:commentReference w:id="1"/>
      </w:r>
      <w:r>
        <w:rPr>
          <w:i w:val="false"/>
          <w:iCs w:val="false"/>
        </w:rPr>
        <w:t>.</w:t>
      </w:r>
    </w:p>
    <w:p>
      <w:pPr>
        <w:pStyle w:val="ListParagraph"/>
        <w:widowControl w:val="false"/>
        <w:ind w:left="0"/>
        <w:jc w:val="both"/>
        <w:rPr>
          <w:i w:val="false"/>
          <w:i w:val="false"/>
          <w:iCs w:val="false"/>
        </w:rPr>
      </w:pPr>
      <w:r>
        <w:rPr/>
      </w:r>
    </w:p>
    <w:p>
      <w:pPr>
        <w:pStyle w:val="ListParagraph"/>
        <w:widowControl w:val="false"/>
        <w:ind w:left="0"/>
        <w:jc w:val="both"/>
        <w:rPr>
          <w:i w:val="false"/>
          <w:i w:val="false"/>
          <w:iCs w:val="false"/>
        </w:rPr>
      </w:pPr>
      <w:r>
        <w:rPr>
          <w:i w:val="false"/>
          <w:iCs w:val="false"/>
        </w:rPr>
        <w:t>Consider a circle of radius R with N particles with same mass M evenly distributed on the circle. With the assumptions made we can consider N springs with spring constants K identical to each other. This system experiences a symmetry called “Periodic Symmetry”. As from rotation of (2pi/N) on either directions or reflections on either vertices we get the same system again. Our description should not make any distinction between these 2N cases. There is another free parameter in the  Question which is the initial position of on of the particles. As this is not measurable due to need for setting a starting point on circle we have all the information to describe the system. The figure 1 shows the system for the special case N=4.</w:t>
      </w:r>
    </w:p>
    <w:p>
      <w:pPr>
        <w:pStyle w:val="ListParagraph"/>
        <w:widowControl w:val="false"/>
        <w:ind w:left="0"/>
        <w:jc w:val="both"/>
        <w:rPr>
          <w:i w:val="false"/>
          <w:i w:val="false"/>
          <w:iCs w:val="false"/>
        </w:rPr>
      </w:pPr>
      <w:r>
        <w:rPr>
          <w:i w:val="false"/>
          <w:iCs w:val="false"/>
        </w:rPr>
        <w:commentReference w:id="2"/>
      </w:r>
      <w:r>
        <w:rPr>
          <w:i w:val="false"/>
          <w:iCs w:val="false"/>
        </w:rPr>
        <w:t xml:space="preserve">                                                   </w:t>
      </w:r>
      <w:r>
        <w:rPr>
          <w:i w:val="false"/>
          <w:iCs w:val="false"/>
        </w:rPr>
        <w:t>figure 1</w:t>
      </w:r>
    </w:p>
    <w:p>
      <w:pPr>
        <w:pStyle w:val="ListParagraph"/>
        <w:widowControl w:val="false"/>
        <w:ind w:left="0"/>
        <w:jc w:val="both"/>
        <w:rPr>
          <w:i w:val="false"/>
          <w:i w:val="false"/>
          <w:iCs w:val="false"/>
        </w:rPr>
      </w:pPr>
      <w:r>
        <w:rPr/>
      </w:r>
    </w:p>
    <w:p>
      <w:pPr>
        <w:pStyle w:val="ListParagraph"/>
        <w:widowControl w:val="false"/>
        <w:ind w:left="0"/>
        <w:jc w:val="both"/>
        <w:rPr>
          <w:i w:val="false"/>
          <w:i w:val="false"/>
          <w:iCs w:val="false"/>
        </w:rPr>
      </w:pPr>
      <w:r>
        <w:rPr>
          <w:i w:val="false"/>
          <w:iCs w:val="false"/>
        </w:rPr>
        <w:t xml:space="preserve"> </w:t>
      </w:r>
      <w:r>
        <w:rPr>
          <w:i w:val="false"/>
          <w:iCs w:val="false"/>
        </w:rPr>
        <w:t>We want to derive the general formula for the N particle case from this simplified case.</w:t>
      </w:r>
    </w:p>
    <w:p>
      <w:pPr>
        <w:pStyle w:val="Normal"/>
        <w:widowControl w:val="false"/>
        <w:spacing w:before="0" w:after="200"/>
        <w:jc w:val="both"/>
        <w:rPr>
          <w:u w:val="single"/>
        </w:rPr>
      </w:pPr>
      <w:r>
        <w:rPr>
          <w:u w:val="single"/>
        </w:rPr>
      </w:r>
    </w:p>
    <w:sectPr>
      <w:headerReference w:type="first" r:id="rId2"/>
      <w:type w:val="nextPage"/>
      <w:pgSz w:w="11906" w:h="16838"/>
      <w:pgMar w:left="1282" w:right="1181" w:gutter="0" w:header="720" w:top="1138" w:footer="0" w:bottom="1138"/>
      <w:lnNumType w:countBy="1" w:restart="continuous" w:distance="283"/>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12-28T21:01:42Z" w:initials="">
    <w:p>
      <w:pPr>
        <w:kinsoku w:val="true"/>
        <w:overflowPunct w:val="false"/>
        <w:autoSpaceDE w:val="true"/>
        <w:bidi w:val="0"/>
        <w:spacing w:before="0" w:after="0" w:lineRule="auto" w:line="240"/>
        <w:ind w:hanging="0"/>
        <w:jc w:val="left"/>
        <w:rPr/>
      </w:pPr>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n-US" w:val="en-US"/>
        </w:rPr>
        <w:t>Waves book</w:t>
      </w:r>
    </w:p>
  </w:comment>
  <w:comment w:id="1" w:author="Unknown Author" w:date="2023-12-28T21:07:44Z" w:initials="">
    <w:p>
      <w:pPr>
        <w:kinsoku w:val="true"/>
        <w:overflowPunct w:val="false"/>
        <w:autoSpaceDE w:val="true"/>
        <w:bidi w:val="0"/>
        <w:spacing w:before="0" w:after="0" w:lineRule="auto" w:line="240"/>
        <w:ind w:hanging="0"/>
        <w:jc w:val="left"/>
        <w:rPr/>
      </w:pPr>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n-US" w:val="en-US"/>
        </w:rPr>
        <w:t>Find a reference for this claim</w:t>
      </w:r>
    </w:p>
  </w:comment>
  <w:comment w:id="2" w:author="Unknown Author" w:date="2023-12-28T21:20:17Z" w:initials="">
    <w:p>
      <w:pPr>
        <w:kinsoku w:val="true"/>
        <w:overflowPunct w:val="false"/>
        <w:autoSpaceDE w:val="true"/>
        <w:bidi w:val="0"/>
        <w:spacing w:before="0" w:after="0" w:lineRule="auto" w:line="240"/>
        <w:ind w:left="0" w:right="0" w:hanging="0"/>
        <w:jc w:val="left"/>
        <w:rPr/>
      </w:pPr>
      <w:r>
        <w:rPr>
          <w:rFonts w:ascii="Calibri" w:hAnsi="Calibri" w:cs="" w:asciiTheme="minorHAnsi" w:cstheme="minorBidi" w:hAnsiTheme="minorHAns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bidi="ar-SA" w:eastAsia="en-US" w:val="en-US"/>
        </w:rPr>
        <w:t>Draw figure of 4 particle case with real springs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Helvetica">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docVars>
    <w:docVar w:name="EN.InstantFormat" w:val="&lt;ENInstantFormat&gt;&lt;Enabled&gt;1&lt;/Enabled&gt;&lt;ScanUnformatted&gt;1&lt;/ScanUnformatted&gt;&lt;ScanChanges&gt;1&lt;/ScanChanges&gt;&lt;Suspended&gt;0&lt;/Suspended&gt;&lt;/ENInstantFormat&gt;"/>
    <w:docVar w:name="EN.Layout" w:val="&lt;ENLayout&gt;&lt;Style&gt;Trends Biochemical 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d5tv5eadwat29e9s0s5t0d9pst0ar92rppf&quot;&gt;TiBS2&lt;record-ids&gt;&lt;item&gt;1&lt;/item&gt;&lt;item&gt;2&lt;/item&gt;&lt;item&gt;3&lt;/item&gt;&lt;item&gt;4&lt;/item&gt;&lt;item&gt;5&lt;/item&gt;&lt;item&gt;6&lt;/item&gt;&lt;item&gt;7&lt;/item&gt;&lt;item&gt;8&lt;/item&gt;&lt;item&gt;9&lt;/item&gt;&lt;item&gt;10&lt;/item&gt;&lt;item&gt;11&lt;/item&gt;&lt;item&gt;12&lt;/item&gt;&lt;item&gt;13&lt;/item&gt;&lt;item&gt;15&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4&lt;/item&gt;&lt;item&gt;36&lt;/item&gt;&lt;item&gt;37&lt;/item&gt;&lt;item&gt;38&lt;/item&gt;&lt;item&gt;39&lt;/item&gt;&lt;item&gt;40&lt;/item&gt;&lt;/record-ids&gt;&lt;/item&gt;&lt;/Libraries&g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766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17666"/>
    <w:pPr>
      <w:spacing w:lineRule="auto" w:line="240" w:before="240" w:after="200"/>
      <w:outlineLvl w:val="0"/>
    </w:pPr>
    <w:rPr>
      <w:rFonts w:ascii="Times New Roman" w:hAnsi="Times New Roman" w:cs="Times New Roman"/>
      <w:b/>
      <w:color w:val="0070C0"/>
      <w:sz w:val="24"/>
      <w:szCs w:val="24"/>
    </w:rPr>
  </w:style>
  <w:style w:type="paragraph" w:styleId="Heading2">
    <w:name w:val="Heading 2"/>
    <w:basedOn w:val="Normal"/>
    <w:next w:val="Normal"/>
    <w:link w:val="Heading2Char"/>
    <w:qFormat/>
    <w:rsid w:val="00117666"/>
    <w:pPr>
      <w:spacing w:lineRule="auto" w:line="240"/>
      <w:outlineLvl w:val="1"/>
    </w:pPr>
    <w:rPr>
      <w:rFonts w:ascii="Times New Roman" w:hAnsi="Times New Roman" w:cs="Times New Roman"/>
      <w:b/>
      <w:color w:themeColor="text1" w:val="000000"/>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17666"/>
    <w:rPr>
      <w:rFonts w:ascii="Times New Roman" w:hAnsi="Times New Roman" w:cs="Times New Roman"/>
      <w:b/>
      <w:color w:val="0070C0"/>
      <w:sz w:val="24"/>
      <w:szCs w:val="24"/>
    </w:rPr>
  </w:style>
  <w:style w:type="character" w:styleId="Heading2Char" w:customStyle="1">
    <w:name w:val="Heading 2 Char"/>
    <w:basedOn w:val="DefaultParagraphFont"/>
    <w:link w:val="Heading2"/>
    <w:qFormat/>
    <w:rsid w:val="00117666"/>
    <w:rPr>
      <w:rFonts w:ascii="Times New Roman" w:hAnsi="Times New Roman" w:cs="Times New Roman"/>
      <w:b/>
      <w:color w:themeColor="text1" w:val="000000"/>
      <w:sz w:val="24"/>
      <w:szCs w:val="24"/>
    </w:rPr>
  </w:style>
  <w:style w:type="character" w:styleId="Emphasis">
    <w:name w:val="Emphasis"/>
    <w:basedOn w:val="DefaultParagraphFont"/>
    <w:uiPriority w:val="20"/>
    <w:qFormat/>
    <w:rsid w:val="00117666"/>
    <w:rPr>
      <w:i/>
      <w:iCs/>
    </w:rPr>
  </w:style>
  <w:style w:type="character" w:styleId="Strong">
    <w:name w:val="Strong"/>
    <w:basedOn w:val="DefaultParagraphFont"/>
    <w:uiPriority w:val="22"/>
    <w:qFormat/>
    <w:rsid w:val="00117666"/>
    <w:rPr>
      <w:b/>
      <w:bCs/>
    </w:rPr>
  </w:style>
  <w:style w:type="character" w:styleId="HeaderChar" w:customStyle="1">
    <w:name w:val="Header Char"/>
    <w:basedOn w:val="DefaultParagraphFont"/>
    <w:link w:val="Header"/>
    <w:uiPriority w:val="99"/>
    <w:qFormat/>
    <w:rsid w:val="00117666"/>
    <w:rPr/>
  </w:style>
  <w:style w:type="character" w:styleId="FooterChar" w:customStyle="1">
    <w:name w:val="Footer Char"/>
    <w:basedOn w:val="DefaultParagraphFont"/>
    <w:link w:val="Footer"/>
    <w:uiPriority w:val="99"/>
    <w:qFormat/>
    <w:rsid w:val="00117666"/>
    <w:rPr/>
  </w:style>
  <w:style w:type="character" w:styleId="Apple-converted-space" w:customStyle="1">
    <w:name w:val="apple-converted-space"/>
    <w:basedOn w:val="DefaultParagraphFont"/>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uiPriority w:val="99"/>
    <w:semiHidden/>
    <w:unhideWhenUsed/>
    <w:qFormat/>
    <w:rsid w:val="00117666"/>
    <w:rPr>
      <w:vertAlign w:val="superscript"/>
    </w:rPr>
  </w:style>
  <w:style w:type="character" w:styleId="FootnoteReference">
    <w:name w:val="Footnote Reference"/>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1">
    <w:name w:val="line number1"/>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uiPriority w:val="99"/>
    <w:semiHidden/>
    <w:unhideWhenUsed/>
    <w:qFormat/>
    <w:rsid w:val="00cd066b"/>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sid w:val="00580ba4"/>
    <w:rPr>
      <w:color w:themeColor="hyperlink" w:val="0000FF"/>
      <w:u w:val="single"/>
    </w:rPr>
  </w:style>
  <w:style w:type="character" w:styleId="PlaceholderText">
    <w:name w:val="Placeholder Text"/>
    <w:basedOn w:val="DefaultParagraphFont"/>
    <w:uiPriority w:val="99"/>
    <w:semiHidden/>
    <w:qFormat/>
    <w:rsid w:val="005e6851"/>
    <w:rPr>
      <w:color w:val="808080"/>
    </w:rPr>
  </w:style>
  <w:style w:type="character" w:styleId="Annotationreference">
    <w:name w:val="annotation reference"/>
    <w:basedOn w:val="DefaultParagraphFont"/>
    <w:uiPriority w:val="99"/>
    <w:semiHidden/>
    <w:unhideWhenUsed/>
    <w:qFormat/>
    <w:rsid w:val="003214e0"/>
    <w:rPr>
      <w:sz w:val="18"/>
      <w:szCs w:val="18"/>
    </w:rPr>
  </w:style>
  <w:style w:type="character" w:styleId="CommentTextChar" w:customStyle="1">
    <w:name w:val="Comment Text Char"/>
    <w:basedOn w:val="DefaultParagraphFont"/>
    <w:link w:val="Annotationtext"/>
    <w:uiPriority w:val="99"/>
    <w:semiHidden/>
    <w:qFormat/>
    <w:rsid w:val="003214e0"/>
    <w:rPr>
      <w:sz w:val="24"/>
      <w:szCs w:val="24"/>
    </w:rPr>
  </w:style>
  <w:style w:type="character" w:styleId="CommentSubjectChar" w:customStyle="1">
    <w:name w:val="Comment Subject Char"/>
    <w:basedOn w:val="CommentTextChar"/>
    <w:link w:val="Annotationsubject"/>
    <w:uiPriority w:val="99"/>
    <w:semiHidden/>
    <w:qFormat/>
    <w:rsid w:val="003214e0"/>
    <w:rPr>
      <w:b/>
      <w:bCs/>
      <w:sz w:val="20"/>
      <w:szCs w:val="20"/>
    </w:rPr>
  </w:style>
  <w:style w:type="character" w:styleId="FollowedHyperlink">
    <w:name w:val="FollowedHyperlink"/>
    <w:basedOn w:val="DefaultParagraphFont"/>
    <w:uiPriority w:val="99"/>
    <w:semiHidden/>
    <w:unhideWhenUsed/>
    <w:rsid w:val="002445e0"/>
    <w:rPr>
      <w:color w:themeColor="followedHyperlink" w:val="800080"/>
      <w:u w:val="single"/>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117666"/>
    <w:pPr>
      <w:spacing w:lineRule="auto" w:line="240" w:before="0" w:after="0"/>
      <w:ind w:left="720"/>
      <w:contextualSpacing/>
    </w:pPr>
    <w:rPr>
      <w:rFonts w:ascii="Cambria" w:hAnsi="Cambria" w:eastAsia="Cambria" w:cs="Times New Roman"/>
      <w:sz w:val="24"/>
      <w:szCs w:val="24"/>
    </w:rPr>
  </w:style>
  <w:style w:type="paragraph" w:styleId="NormalWeb">
    <w:name w:val="Normal (Web)"/>
    <w:basedOn w:val="Normal"/>
    <w:uiPriority w:val="99"/>
    <w:unhideWhenUsed/>
    <w:qFormat/>
    <w:rsid w:val="00117666"/>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117666"/>
    <w:pPr>
      <w:suppressLineNumbers/>
      <w:tabs>
        <w:tab w:val="clear" w:pos="720"/>
        <w:tab w:val="center" w:pos="4844" w:leader="none"/>
        <w:tab w:val="right" w:pos="9689" w:leader="none"/>
      </w:tabs>
      <w:spacing w:lineRule="auto" w:line="240" w:before="0" w:after="0"/>
    </w:pPr>
    <w:rPr/>
  </w:style>
  <w:style w:type="paragraph" w:styleId="Footer">
    <w:name w:val="Footer"/>
    <w:basedOn w:val="Normal"/>
    <w:link w:val="FooterChar"/>
    <w:uiPriority w:val="99"/>
    <w:unhideWhenUsed/>
    <w:rsid w:val="00117666"/>
    <w:pPr>
      <w:suppressLineNumbers/>
      <w:tabs>
        <w:tab w:val="clear" w:pos="720"/>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rsid w:val="00117666"/>
    <w:pPr>
      <w:spacing w:lineRule="auto" w:line="240" w:before="0" w:after="0"/>
    </w:pPr>
    <w:rPr>
      <w:sz w:val="20"/>
      <w:szCs w:val="20"/>
    </w:rPr>
  </w:style>
  <w:style w:type="paragraph" w:styleId="Caption1">
    <w:name w:val="caption1"/>
    <w:basedOn w:val="Normal"/>
    <w:next w:val="Normal"/>
    <w:uiPriority w:val="35"/>
    <w:unhideWhenUsed/>
    <w:qFormat/>
    <w:rsid w:val="00117666"/>
    <w:pPr>
      <w:spacing w:lineRule="auto" w:line="240"/>
    </w:pPr>
    <w:rPr>
      <w:b/>
      <w:bCs/>
      <w:color w:themeColor="accent1" w:val="4F81BD"/>
      <w:sz w:val="18"/>
      <w:szCs w:val="18"/>
    </w:rPr>
  </w:style>
  <w:style w:type="paragraph" w:styleId="BalloonText">
    <w:name w:val="Balloon Text"/>
    <w:basedOn w:val="Normal"/>
    <w:link w:val="BalloonTextChar"/>
    <w:uiPriority w:val="99"/>
    <w:semiHidden/>
    <w:unhideWhenUsed/>
    <w:qFormat/>
    <w:rsid w:val="00117666"/>
    <w:pPr>
      <w:spacing w:lineRule="auto" w:line="240" w:before="0" w:after="0"/>
    </w:pPr>
    <w:rPr>
      <w:rFonts w:ascii="Tahoma" w:hAnsi="Tahoma" w:cs="Tahoma"/>
      <w:sz w:val="16"/>
      <w:szCs w:val="16"/>
    </w:rPr>
  </w:style>
  <w:style w:type="paragraph" w:styleId="EndnoteText">
    <w:name w:val="Endnote Text"/>
    <w:basedOn w:val="Normal"/>
    <w:link w:val="EndnoteTextChar"/>
    <w:uiPriority w:val="99"/>
    <w:semiHidden/>
    <w:unhideWhenUsed/>
    <w:rsid w:val="00cd066b"/>
    <w:pPr>
      <w:spacing w:lineRule="auto" w:line="240" w:before="0" w:after="0"/>
    </w:pPr>
    <w:rPr>
      <w:sz w:val="20"/>
      <w:szCs w:val="20"/>
    </w:rPr>
  </w:style>
  <w:style w:type="paragraph" w:styleId="Annotationtext">
    <w:name w:val="annotation text"/>
    <w:basedOn w:val="Normal"/>
    <w:link w:val="CommentTextChar"/>
    <w:uiPriority w:val="99"/>
    <w:semiHidden/>
    <w:unhideWhenUsed/>
    <w:qFormat/>
    <w:rsid w:val="003214e0"/>
    <w:pPr>
      <w:spacing w:lineRule="auto" w:line="240"/>
    </w:pPr>
    <w:rPr>
      <w:sz w:val="24"/>
      <w:szCs w:val="24"/>
    </w:rPr>
  </w:style>
  <w:style w:type="paragraph" w:styleId="Annotationsubject">
    <w:name w:val="annotation subject"/>
    <w:basedOn w:val="Annotationtext"/>
    <w:next w:val="Annotationtext"/>
    <w:link w:val="CommentSubjectChar"/>
    <w:uiPriority w:val="99"/>
    <w:semiHidden/>
    <w:unhideWhenUsed/>
    <w:qFormat/>
    <w:rsid w:val="003214e0"/>
    <w:pPr/>
    <w:rPr>
      <w:b/>
      <w:bCs/>
      <w:sz w:val="20"/>
      <w:szCs w:val="20"/>
    </w:rPr>
  </w:style>
  <w:style w:type="paragraph" w:styleId="Revision">
    <w:name w:val="Revision"/>
    <w:uiPriority w:val="99"/>
    <w:semiHidden/>
    <w:qFormat/>
    <w:rsid w:val="002445e0"/>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F7E9E7C-C313-B74C-B430-398A8315D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Application>LibreOffice/7.6.4.1$Linux_X86_64 LibreOffice_project/60$Build-1</Application>
  <AppVersion>15.0000</AppVersion>
  <Pages>1</Pages>
  <Words>270</Words>
  <Characters>1416</Characters>
  <CharactersWithSpaces>1731</CharactersWithSpaces>
  <Paragraphs>8</Paragraphs>
  <Company>University of Groningen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2016-01-04T21:46:00Z</dcterms:created>
  <dc:creator>Arjen Jakobi</dc:creator>
  <dc:description/>
  <dc:language>en-US</dc:language>
  <cp:lastModifiedBy/>
  <cp:lastPrinted>2016-01-04T21:46:00Z</cp:lastPrinted>
  <dcterms:modified xsi:type="dcterms:W3CDTF">2023-12-28T21:21:25Z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