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6116" w14:textId="1CA2B1AA" w:rsidR="006D66BB" w:rsidRDefault="006D66BB" w:rsidP="006D66BB">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TASK # 02 (</w:t>
      </w:r>
      <w:r w:rsidRPr="0063613A">
        <w:rPr>
          <w:rFonts w:asciiTheme="majorBidi" w:hAnsiTheme="majorBidi" w:cstheme="majorBidi"/>
          <w:b/>
          <w:bCs/>
          <w:sz w:val="28"/>
          <w:szCs w:val="28"/>
        </w:rPr>
        <w:t>Loan Prediction Dataset</w:t>
      </w:r>
      <w:r>
        <w:rPr>
          <w:rFonts w:asciiTheme="majorBidi" w:hAnsiTheme="majorBidi" w:cstheme="majorBidi"/>
          <w:b/>
          <w:bCs/>
          <w:sz w:val="28"/>
          <w:szCs w:val="28"/>
          <w:lang w:val="en-US"/>
        </w:rPr>
        <w:t>)</w:t>
      </w:r>
    </w:p>
    <w:p w14:paraId="0E372F7D" w14:textId="77777777" w:rsidR="006D66BB" w:rsidRDefault="006D66BB" w:rsidP="006D66BB">
      <w:pPr>
        <w:jc w:val="both"/>
        <w:rPr>
          <w:rFonts w:asciiTheme="majorBidi" w:hAnsiTheme="majorBidi" w:cstheme="majorBidi"/>
          <w:b/>
          <w:bCs/>
          <w:sz w:val="28"/>
          <w:szCs w:val="28"/>
          <w:lang w:val="en-US"/>
        </w:rPr>
      </w:pPr>
      <w:r w:rsidRPr="006D66BB">
        <w:rPr>
          <w:rFonts w:asciiTheme="majorBidi" w:hAnsiTheme="majorBidi" w:cstheme="majorBidi"/>
          <w:b/>
          <w:bCs/>
          <w:sz w:val="28"/>
          <w:szCs w:val="28"/>
        </w:rPr>
        <w:t>Introduction and Problem Statement</w:t>
      </w:r>
    </w:p>
    <w:p w14:paraId="73C26D2E" w14:textId="2FA5E7B0" w:rsidR="006D66BB" w:rsidRPr="006D66BB" w:rsidRDefault="006D66BB" w:rsidP="003D32E7">
      <w:pPr>
        <w:jc w:val="both"/>
        <w:rPr>
          <w:rFonts w:asciiTheme="majorBidi" w:hAnsiTheme="majorBidi" w:cstheme="majorBidi"/>
          <w:b/>
          <w:bCs/>
          <w:sz w:val="28"/>
          <w:szCs w:val="28"/>
          <w:lang w:val="en-US"/>
        </w:rPr>
      </w:pPr>
      <w:r w:rsidRPr="006D66BB">
        <w:rPr>
          <w:rFonts w:asciiTheme="majorBidi" w:hAnsiTheme="majorBidi" w:cstheme="majorBidi"/>
          <w:b/>
          <w:bCs/>
          <w:sz w:val="28"/>
          <w:szCs w:val="28"/>
        </w:rPr>
        <w:br/>
      </w:r>
      <w:r w:rsidR="003D32E7" w:rsidRPr="003D32E7">
        <w:rPr>
          <w:rFonts w:asciiTheme="majorBidi" w:hAnsiTheme="majorBidi" w:cstheme="majorBidi"/>
          <w:sz w:val="22"/>
          <w:szCs w:val="22"/>
        </w:rPr>
        <w:t>Loan approval remains a critical financial decision-making challenge. This analysis applies logistic regression to predict LoanStatus (approved/rejected) using applicant profiles, focusing on preprocessing, EDA, and model evaluation to identify approval influencers like income and education</w:t>
      </w:r>
    </w:p>
    <w:p w14:paraId="19E5FCC4" w14:textId="77777777" w:rsidR="006D66BB" w:rsidRDefault="006D66BB" w:rsidP="006D66BB">
      <w:pPr>
        <w:rPr>
          <w:rFonts w:asciiTheme="majorBidi" w:hAnsiTheme="majorBidi" w:cstheme="majorBidi"/>
          <w:b/>
          <w:bCs/>
          <w:sz w:val="28"/>
          <w:szCs w:val="28"/>
          <w:lang w:val="en-US"/>
        </w:rPr>
      </w:pPr>
      <w:r w:rsidRPr="006D66BB">
        <w:rPr>
          <w:rFonts w:asciiTheme="majorBidi" w:hAnsiTheme="majorBidi" w:cstheme="majorBidi"/>
          <w:b/>
          <w:bCs/>
          <w:sz w:val="28"/>
          <w:szCs w:val="28"/>
        </w:rPr>
        <w:t>Dataset Understanding and Description</w:t>
      </w:r>
    </w:p>
    <w:p w14:paraId="4D8FD8FD" w14:textId="1417586B" w:rsidR="006D66BB" w:rsidRPr="006D66BB" w:rsidRDefault="006D66BB" w:rsidP="003D32E7">
      <w:pPr>
        <w:jc w:val="both"/>
        <w:rPr>
          <w:rFonts w:asciiTheme="majorBidi" w:hAnsiTheme="majorBidi" w:cstheme="majorBidi"/>
          <w:sz w:val="22"/>
          <w:szCs w:val="22"/>
          <w:lang w:val="en-US"/>
        </w:rPr>
      </w:pPr>
      <w:r w:rsidRPr="006D66BB">
        <w:rPr>
          <w:rFonts w:asciiTheme="majorBidi" w:hAnsiTheme="majorBidi" w:cstheme="majorBidi"/>
          <w:b/>
          <w:bCs/>
          <w:sz w:val="28"/>
          <w:szCs w:val="28"/>
        </w:rPr>
        <w:br/>
      </w:r>
      <w:r w:rsidR="003D32E7" w:rsidRPr="003D32E7">
        <w:rPr>
          <w:rFonts w:asciiTheme="majorBidi" w:hAnsiTheme="majorBidi" w:cstheme="majorBidi"/>
          <w:sz w:val="22"/>
          <w:szCs w:val="22"/>
        </w:rPr>
        <w:t>The dataset features demographic and financial variables such as ApplicantIncome, LoanAmount, Education, and LoanStatus as the binary target. It requires handling missing values via mode imputation, label encoding for categoricals, and scaling; EDA highlights income distributions and education-approval correlations.</w:t>
      </w:r>
    </w:p>
    <w:p w14:paraId="1C6CFFEC" w14:textId="77777777" w:rsidR="006D66BB" w:rsidRPr="0063613A" w:rsidRDefault="006D66BB" w:rsidP="006D66BB">
      <w:pPr>
        <w:jc w:val="center"/>
        <w:rPr>
          <w:rFonts w:asciiTheme="majorBidi" w:hAnsiTheme="majorBidi" w:cstheme="majorBidi"/>
          <w:b/>
          <w:bCs/>
          <w:sz w:val="28"/>
          <w:szCs w:val="28"/>
          <w:lang w:val="en-US"/>
        </w:rPr>
      </w:pPr>
    </w:p>
    <w:p w14:paraId="31D4ED99" w14:textId="77777777" w:rsidR="006D66BB" w:rsidRDefault="006D66BB" w:rsidP="006D66BB">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CODE:</w:t>
      </w:r>
    </w:p>
    <w:p w14:paraId="50ABD69B"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6B54D1D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Credit Risk Prediction Project</w:t>
      </w:r>
    </w:p>
    <w:p w14:paraId="30034DFF"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09D3F34D" w14:textId="77777777" w:rsidR="006D66BB" w:rsidRPr="008308D0" w:rsidRDefault="006D66BB" w:rsidP="006D66BB">
      <w:pPr>
        <w:rPr>
          <w:rFonts w:asciiTheme="majorBidi" w:hAnsiTheme="majorBidi" w:cstheme="majorBidi"/>
          <w:sz w:val="22"/>
          <w:szCs w:val="22"/>
          <w:lang w:val="en-US"/>
        </w:rPr>
      </w:pPr>
    </w:p>
    <w:p w14:paraId="2329854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import pandas as pd</w:t>
      </w:r>
    </w:p>
    <w:p w14:paraId="0AEAA00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import matplotlib.pyplot as plt</w:t>
      </w:r>
    </w:p>
    <w:p w14:paraId="6609FEF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import seaborn as sns</w:t>
      </w:r>
    </w:p>
    <w:p w14:paraId="28871C14" w14:textId="77777777" w:rsidR="006D66BB" w:rsidRPr="008308D0" w:rsidRDefault="006D66BB" w:rsidP="006D66BB">
      <w:pPr>
        <w:rPr>
          <w:rFonts w:asciiTheme="majorBidi" w:hAnsiTheme="majorBidi" w:cstheme="majorBidi"/>
          <w:sz w:val="22"/>
          <w:szCs w:val="22"/>
          <w:lang w:val="en-US"/>
        </w:rPr>
      </w:pPr>
    </w:p>
    <w:p w14:paraId="624CF6A4"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from sklearn.model_selection import train_test_split</w:t>
      </w:r>
    </w:p>
    <w:p w14:paraId="3D9EE771"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from sklearn.preprocessing import LabelEncoder, StandardScaler</w:t>
      </w:r>
    </w:p>
    <w:p w14:paraId="1421A92E"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from sklearn.linear_model import LogisticRegression</w:t>
      </w:r>
    </w:p>
    <w:p w14:paraId="6A63F5FE"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from sklearn.metrics import accuracy_score, confusion_matrix</w:t>
      </w:r>
    </w:p>
    <w:p w14:paraId="17E0F887" w14:textId="77777777" w:rsidR="006D66BB" w:rsidRPr="008308D0" w:rsidRDefault="006D66BB" w:rsidP="006D66BB">
      <w:pPr>
        <w:rPr>
          <w:rFonts w:asciiTheme="majorBidi" w:hAnsiTheme="majorBidi" w:cstheme="majorBidi"/>
          <w:sz w:val="22"/>
          <w:szCs w:val="22"/>
          <w:lang w:val="en-US"/>
        </w:rPr>
      </w:pPr>
    </w:p>
    <w:p w14:paraId="2CAB120F"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39E09A13"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Load Dataset</w:t>
      </w:r>
    </w:p>
    <w:p w14:paraId="78838F75"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6A23836C"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df = pd.read_csv("loan.csv")</w:t>
      </w:r>
    </w:p>
    <w:p w14:paraId="6F75B341" w14:textId="77777777" w:rsidR="006D66BB" w:rsidRPr="008308D0" w:rsidRDefault="006D66BB" w:rsidP="006D66BB">
      <w:pPr>
        <w:rPr>
          <w:rFonts w:asciiTheme="majorBidi" w:hAnsiTheme="majorBidi" w:cstheme="majorBidi"/>
          <w:sz w:val="22"/>
          <w:szCs w:val="22"/>
          <w:lang w:val="en-US"/>
        </w:rPr>
      </w:pPr>
    </w:p>
    <w:p w14:paraId="116AA97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lastRenderedPageBreak/>
        <w:t># -----------------------------</w:t>
      </w:r>
    </w:p>
    <w:p w14:paraId="43F426F4"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Handle Missing Values</w:t>
      </w:r>
    </w:p>
    <w:p w14:paraId="088727A0"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4407D574"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df.fillna(df.mode().iloc[0], inplace=True)</w:t>
      </w:r>
    </w:p>
    <w:p w14:paraId="7B94A30C" w14:textId="77777777" w:rsidR="006D66BB" w:rsidRPr="008308D0" w:rsidRDefault="006D66BB" w:rsidP="006D66BB">
      <w:pPr>
        <w:rPr>
          <w:rFonts w:asciiTheme="majorBidi" w:hAnsiTheme="majorBidi" w:cstheme="majorBidi"/>
          <w:sz w:val="22"/>
          <w:szCs w:val="22"/>
          <w:lang w:val="en-US"/>
        </w:rPr>
      </w:pPr>
    </w:p>
    <w:p w14:paraId="103FF06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7FF59E2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Exploratory Data Analysis</w:t>
      </w:r>
    </w:p>
    <w:p w14:paraId="0CC1A4CD"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7BDC038B" w14:textId="77777777" w:rsidR="006D66BB" w:rsidRPr="008308D0" w:rsidRDefault="006D66BB" w:rsidP="006D66BB">
      <w:pPr>
        <w:rPr>
          <w:rFonts w:asciiTheme="majorBidi" w:hAnsiTheme="majorBidi" w:cstheme="majorBidi"/>
          <w:sz w:val="22"/>
          <w:szCs w:val="22"/>
          <w:lang w:val="en-US"/>
        </w:rPr>
      </w:pPr>
    </w:p>
    <w:p w14:paraId="4280D8BE"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Loan Amount Distribution</w:t>
      </w:r>
    </w:p>
    <w:p w14:paraId="6407C491"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sns.histplot(df["LoanAmount"], kde=True)</w:t>
      </w:r>
    </w:p>
    <w:p w14:paraId="190CDCD3"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plt.title("Loan Amount Distribution")</w:t>
      </w:r>
    </w:p>
    <w:p w14:paraId="1D803E95"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plt.show()</w:t>
      </w:r>
    </w:p>
    <w:p w14:paraId="5BED88E2" w14:textId="77777777" w:rsidR="006D66BB" w:rsidRPr="008308D0" w:rsidRDefault="006D66BB" w:rsidP="006D66BB">
      <w:pPr>
        <w:rPr>
          <w:rFonts w:asciiTheme="majorBidi" w:hAnsiTheme="majorBidi" w:cstheme="majorBidi"/>
          <w:sz w:val="22"/>
          <w:szCs w:val="22"/>
          <w:lang w:val="en-US"/>
        </w:rPr>
      </w:pPr>
    </w:p>
    <w:p w14:paraId="42A92D21"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Applicant Income Distribution</w:t>
      </w:r>
    </w:p>
    <w:p w14:paraId="6F351B75"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sns.histplot(df["ApplicantIncome"], kde=True)</w:t>
      </w:r>
    </w:p>
    <w:p w14:paraId="636B5AD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plt.title("Applicant Income Distribution")</w:t>
      </w:r>
    </w:p>
    <w:p w14:paraId="2889471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plt.show()</w:t>
      </w:r>
    </w:p>
    <w:p w14:paraId="35784A44" w14:textId="77777777" w:rsidR="006D66BB" w:rsidRPr="008308D0" w:rsidRDefault="006D66BB" w:rsidP="006D66BB">
      <w:pPr>
        <w:rPr>
          <w:rFonts w:asciiTheme="majorBidi" w:hAnsiTheme="majorBidi" w:cstheme="majorBidi"/>
          <w:sz w:val="22"/>
          <w:szCs w:val="22"/>
          <w:lang w:val="en-US"/>
        </w:rPr>
      </w:pPr>
    </w:p>
    <w:p w14:paraId="62C5EC8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Education vs Loan Status</w:t>
      </w:r>
    </w:p>
    <w:p w14:paraId="5E10622B"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sns.countplot(x="Education", hue="Loan_Status", data=df)</w:t>
      </w:r>
    </w:p>
    <w:p w14:paraId="3592E503"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plt.title("Education vs Loan Approval")</w:t>
      </w:r>
    </w:p>
    <w:p w14:paraId="5F687250"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plt.show()</w:t>
      </w:r>
    </w:p>
    <w:p w14:paraId="44F6592E" w14:textId="77777777" w:rsidR="006D66BB" w:rsidRPr="008308D0" w:rsidRDefault="006D66BB" w:rsidP="006D66BB">
      <w:pPr>
        <w:rPr>
          <w:rFonts w:asciiTheme="majorBidi" w:hAnsiTheme="majorBidi" w:cstheme="majorBidi"/>
          <w:sz w:val="22"/>
          <w:szCs w:val="22"/>
          <w:lang w:val="en-US"/>
        </w:rPr>
      </w:pPr>
    </w:p>
    <w:p w14:paraId="39C805B0"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498F11D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Encoding Categorical Columns</w:t>
      </w:r>
    </w:p>
    <w:p w14:paraId="10AB79D0"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1D6CCFD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le = LabelEncoder()</w:t>
      </w:r>
    </w:p>
    <w:p w14:paraId="726E5C8B"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for col in df.select_dtypes(include="object"):</w:t>
      </w:r>
    </w:p>
    <w:p w14:paraId="0EE140D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xml:space="preserve">    df[col] = le.fit_transform(df[col])</w:t>
      </w:r>
    </w:p>
    <w:p w14:paraId="7281A483" w14:textId="77777777" w:rsidR="006D66BB" w:rsidRPr="008308D0" w:rsidRDefault="006D66BB" w:rsidP="006D66BB">
      <w:pPr>
        <w:rPr>
          <w:rFonts w:asciiTheme="majorBidi" w:hAnsiTheme="majorBidi" w:cstheme="majorBidi"/>
          <w:sz w:val="22"/>
          <w:szCs w:val="22"/>
          <w:lang w:val="en-US"/>
        </w:rPr>
      </w:pPr>
    </w:p>
    <w:p w14:paraId="72913411"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lastRenderedPageBreak/>
        <w:t># -----------------------------</w:t>
      </w:r>
    </w:p>
    <w:p w14:paraId="47876164"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Feature Selection</w:t>
      </w:r>
    </w:p>
    <w:p w14:paraId="2FB024D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13828BC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X = df.drop("Loan_Status", axis=1)</w:t>
      </w:r>
    </w:p>
    <w:p w14:paraId="1238F6D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y = df["Loan_Status"]</w:t>
      </w:r>
    </w:p>
    <w:p w14:paraId="2E62234B" w14:textId="77777777" w:rsidR="006D66BB" w:rsidRPr="008308D0" w:rsidRDefault="006D66BB" w:rsidP="006D66BB">
      <w:pPr>
        <w:rPr>
          <w:rFonts w:asciiTheme="majorBidi" w:hAnsiTheme="majorBidi" w:cstheme="majorBidi"/>
          <w:sz w:val="22"/>
          <w:szCs w:val="22"/>
          <w:lang w:val="en-US"/>
        </w:rPr>
      </w:pPr>
    </w:p>
    <w:p w14:paraId="05F0CCE4"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01F0F5BD"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Train Test Split</w:t>
      </w:r>
    </w:p>
    <w:p w14:paraId="140FFBE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443F6EC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X_train, X_test, y_train, y_test = train_test_split(</w:t>
      </w:r>
    </w:p>
    <w:p w14:paraId="508A09C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xml:space="preserve">    X, y, test_size=0.2, random_state=42</w:t>
      </w:r>
    </w:p>
    <w:p w14:paraId="5AA5312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w:t>
      </w:r>
    </w:p>
    <w:p w14:paraId="0E5C025C" w14:textId="77777777" w:rsidR="006D66BB" w:rsidRPr="008308D0" w:rsidRDefault="006D66BB" w:rsidP="006D66BB">
      <w:pPr>
        <w:rPr>
          <w:rFonts w:asciiTheme="majorBidi" w:hAnsiTheme="majorBidi" w:cstheme="majorBidi"/>
          <w:sz w:val="22"/>
          <w:szCs w:val="22"/>
          <w:lang w:val="en-US"/>
        </w:rPr>
      </w:pPr>
    </w:p>
    <w:p w14:paraId="7AD33EB0"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1518D9C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Feature Scaling</w:t>
      </w:r>
    </w:p>
    <w:p w14:paraId="75677A3C"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1DC952EC"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scaler = StandardScaler()</w:t>
      </w:r>
    </w:p>
    <w:p w14:paraId="4F7EFCC7"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X_train = scaler.fit_transform(X_train)</w:t>
      </w:r>
    </w:p>
    <w:p w14:paraId="55B43E5A"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X_test = scaler.transform(X_test)</w:t>
      </w:r>
    </w:p>
    <w:p w14:paraId="7EC8D749" w14:textId="77777777" w:rsidR="006D66BB" w:rsidRPr="008308D0" w:rsidRDefault="006D66BB" w:rsidP="006D66BB">
      <w:pPr>
        <w:rPr>
          <w:rFonts w:asciiTheme="majorBidi" w:hAnsiTheme="majorBidi" w:cstheme="majorBidi"/>
          <w:sz w:val="22"/>
          <w:szCs w:val="22"/>
          <w:lang w:val="en-US"/>
        </w:rPr>
      </w:pPr>
    </w:p>
    <w:p w14:paraId="79F80E7E"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3C50E51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Model Training</w:t>
      </w:r>
    </w:p>
    <w:p w14:paraId="0671A429"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50B3759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model = LogisticRegression(max_iter=1000)</w:t>
      </w:r>
    </w:p>
    <w:p w14:paraId="0FB2DA4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model.fit(X_train, y_train)</w:t>
      </w:r>
    </w:p>
    <w:p w14:paraId="5B6CA704" w14:textId="77777777" w:rsidR="006D66BB" w:rsidRDefault="006D66BB" w:rsidP="006D66BB">
      <w:pPr>
        <w:rPr>
          <w:rFonts w:asciiTheme="majorBidi" w:hAnsiTheme="majorBidi" w:cstheme="majorBidi"/>
          <w:sz w:val="22"/>
          <w:szCs w:val="22"/>
          <w:lang w:val="en-US"/>
        </w:rPr>
      </w:pPr>
    </w:p>
    <w:p w14:paraId="72501A65"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06117BA6"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Predictions</w:t>
      </w:r>
    </w:p>
    <w:p w14:paraId="67C1329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79BEE04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pred = model.predict(X_test)</w:t>
      </w:r>
    </w:p>
    <w:p w14:paraId="2AAE4B86" w14:textId="77777777" w:rsidR="006D66BB" w:rsidRPr="008308D0" w:rsidRDefault="006D66BB" w:rsidP="006D66BB">
      <w:pPr>
        <w:rPr>
          <w:rFonts w:asciiTheme="majorBidi" w:hAnsiTheme="majorBidi" w:cstheme="majorBidi"/>
          <w:sz w:val="22"/>
          <w:szCs w:val="22"/>
          <w:lang w:val="en-US"/>
        </w:rPr>
      </w:pPr>
    </w:p>
    <w:p w14:paraId="7B941DC8"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lastRenderedPageBreak/>
        <w:t># -----------------------------</w:t>
      </w:r>
    </w:p>
    <w:p w14:paraId="7C477425"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Evaluation</w:t>
      </w:r>
    </w:p>
    <w:p w14:paraId="5C3F9E4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 -----------------------------</w:t>
      </w:r>
    </w:p>
    <w:p w14:paraId="0FA73CB2" w14:textId="77777777" w:rsidR="006D66BB" w:rsidRPr="008308D0"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print("Accuracy:", accuracy_score(y_test, pred))</w:t>
      </w:r>
    </w:p>
    <w:p w14:paraId="1DD02FAA" w14:textId="77777777" w:rsidR="006D66BB" w:rsidRDefault="006D66BB" w:rsidP="006D66BB">
      <w:pPr>
        <w:rPr>
          <w:rFonts w:asciiTheme="majorBidi" w:hAnsiTheme="majorBidi" w:cstheme="majorBidi"/>
          <w:sz w:val="22"/>
          <w:szCs w:val="22"/>
          <w:lang w:val="en-US"/>
        </w:rPr>
      </w:pPr>
      <w:r w:rsidRPr="008308D0">
        <w:rPr>
          <w:rFonts w:asciiTheme="majorBidi" w:hAnsiTheme="majorBidi" w:cstheme="majorBidi"/>
          <w:sz w:val="22"/>
          <w:szCs w:val="22"/>
          <w:lang w:val="en-US"/>
        </w:rPr>
        <w:t>print("Confusion Matrix:\n", confusion_matrix(y_test, pred))</w:t>
      </w:r>
    </w:p>
    <w:p w14:paraId="56C14CAC" w14:textId="77777777" w:rsidR="006D66BB" w:rsidRDefault="006D66BB" w:rsidP="006D66BB">
      <w:pPr>
        <w:rPr>
          <w:rFonts w:asciiTheme="majorBidi" w:hAnsiTheme="majorBidi" w:cstheme="majorBidi"/>
          <w:sz w:val="22"/>
          <w:szCs w:val="22"/>
          <w:lang w:val="en-US"/>
        </w:rPr>
      </w:pPr>
    </w:p>
    <w:p w14:paraId="50A73A00" w14:textId="77777777" w:rsidR="006D66BB" w:rsidRDefault="006D66BB" w:rsidP="006D66BB">
      <w:pPr>
        <w:jc w:val="center"/>
        <w:rPr>
          <w:rFonts w:asciiTheme="majorBidi" w:hAnsiTheme="majorBidi" w:cstheme="majorBidi"/>
          <w:b/>
          <w:bCs/>
          <w:sz w:val="28"/>
          <w:szCs w:val="28"/>
          <w:lang w:val="en-US"/>
        </w:rPr>
      </w:pPr>
      <w:r w:rsidRPr="008308D0">
        <w:rPr>
          <w:rFonts w:asciiTheme="majorBidi" w:hAnsiTheme="majorBidi" w:cstheme="majorBidi"/>
          <w:b/>
          <w:bCs/>
          <w:sz w:val="28"/>
          <w:szCs w:val="28"/>
          <w:lang w:val="en-US"/>
        </w:rPr>
        <w:t>OUTPUT:</w:t>
      </w:r>
    </w:p>
    <w:p w14:paraId="3A68F1D5" w14:textId="77777777" w:rsidR="006D66BB" w:rsidRPr="00C32D83" w:rsidRDefault="006D66BB" w:rsidP="006D66BB">
      <w:pPr>
        <w:rPr>
          <w:rFonts w:asciiTheme="majorBidi" w:hAnsiTheme="majorBidi" w:cstheme="majorBidi"/>
          <w:b/>
          <w:bCs/>
          <w:sz w:val="28"/>
          <w:szCs w:val="28"/>
        </w:rPr>
      </w:pPr>
      <w:r w:rsidRPr="00C32D83">
        <w:rPr>
          <w:rFonts w:asciiTheme="majorBidi" w:hAnsiTheme="majorBidi" w:cstheme="majorBidi"/>
          <w:b/>
          <w:bCs/>
          <w:noProof/>
          <w:sz w:val="28"/>
          <w:szCs w:val="28"/>
        </w:rPr>
        <w:drawing>
          <wp:inline distT="0" distB="0" distL="0" distR="0" wp14:anchorId="5817AA48" wp14:editId="1EEC6E04">
            <wp:extent cx="5219700" cy="4159250"/>
            <wp:effectExtent l="0" t="0" r="0" b="0"/>
            <wp:docPr id="2059367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67125E6E" w14:textId="77777777" w:rsidR="006D66BB" w:rsidRPr="00C32D83" w:rsidRDefault="006D66BB" w:rsidP="006D66BB">
      <w:pPr>
        <w:rPr>
          <w:rFonts w:asciiTheme="majorBidi" w:hAnsiTheme="majorBidi" w:cstheme="majorBidi"/>
          <w:b/>
          <w:bCs/>
          <w:sz w:val="28"/>
          <w:szCs w:val="28"/>
        </w:rPr>
      </w:pPr>
      <w:r w:rsidRPr="00C32D83">
        <w:rPr>
          <w:rFonts w:asciiTheme="majorBidi" w:hAnsiTheme="majorBidi" w:cstheme="majorBidi"/>
          <w:b/>
          <w:bCs/>
          <w:noProof/>
          <w:sz w:val="28"/>
          <w:szCs w:val="28"/>
        </w:rPr>
        <w:lastRenderedPageBreak/>
        <w:drawing>
          <wp:inline distT="0" distB="0" distL="0" distR="0" wp14:anchorId="6F454B78" wp14:editId="506D2764">
            <wp:extent cx="5219700" cy="4159250"/>
            <wp:effectExtent l="0" t="0" r="0" b="0"/>
            <wp:docPr id="1389588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46BD8AEF" w14:textId="77777777" w:rsidR="006D66BB" w:rsidRPr="00C32D83" w:rsidRDefault="006D66BB" w:rsidP="006D66BB">
      <w:pPr>
        <w:rPr>
          <w:rFonts w:asciiTheme="majorBidi" w:hAnsiTheme="majorBidi" w:cstheme="majorBidi"/>
          <w:b/>
          <w:bCs/>
          <w:sz w:val="28"/>
          <w:szCs w:val="28"/>
        </w:rPr>
      </w:pPr>
      <w:r w:rsidRPr="00C32D83">
        <w:rPr>
          <w:rFonts w:asciiTheme="majorBidi" w:hAnsiTheme="majorBidi" w:cstheme="majorBidi"/>
          <w:b/>
          <w:bCs/>
          <w:noProof/>
          <w:sz w:val="28"/>
          <w:szCs w:val="28"/>
        </w:rPr>
        <w:drawing>
          <wp:inline distT="0" distB="0" distL="0" distR="0" wp14:anchorId="068CF748" wp14:editId="68F7315D">
            <wp:extent cx="5219700" cy="4159250"/>
            <wp:effectExtent l="0" t="0" r="0" b="0"/>
            <wp:docPr id="1914008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7087DF05" w14:textId="77777777" w:rsidR="006D66BB" w:rsidRDefault="006D66BB" w:rsidP="006D66BB">
      <w:pPr>
        <w:rPr>
          <w:rFonts w:asciiTheme="majorBidi" w:hAnsiTheme="majorBidi" w:cstheme="majorBidi"/>
          <w:sz w:val="22"/>
          <w:szCs w:val="22"/>
          <w:lang w:val="en-US"/>
        </w:rPr>
      </w:pPr>
    </w:p>
    <w:p w14:paraId="2783A7BF" w14:textId="77777777" w:rsidR="006D66BB" w:rsidRPr="00C32D83" w:rsidRDefault="006D66BB" w:rsidP="006D66BB">
      <w:pPr>
        <w:rPr>
          <w:rFonts w:asciiTheme="majorBidi" w:hAnsiTheme="majorBidi" w:cstheme="majorBidi"/>
          <w:b/>
          <w:bCs/>
          <w:sz w:val="22"/>
          <w:szCs w:val="22"/>
        </w:rPr>
      </w:pPr>
      <w:r w:rsidRPr="00C32D83">
        <w:rPr>
          <w:rFonts w:asciiTheme="majorBidi" w:hAnsiTheme="majorBidi" w:cstheme="majorBidi"/>
          <w:b/>
          <w:bCs/>
          <w:sz w:val="22"/>
          <w:szCs w:val="22"/>
        </w:rPr>
        <w:lastRenderedPageBreak/>
        <w:t>Accuracy: 0.7886178861788617</w:t>
      </w:r>
    </w:p>
    <w:p w14:paraId="00C717A4" w14:textId="77777777" w:rsidR="006D66BB" w:rsidRPr="00C32D83" w:rsidRDefault="006D66BB" w:rsidP="006D66BB">
      <w:pPr>
        <w:rPr>
          <w:rFonts w:asciiTheme="majorBidi" w:hAnsiTheme="majorBidi" w:cstheme="majorBidi"/>
          <w:b/>
          <w:bCs/>
          <w:sz w:val="22"/>
          <w:szCs w:val="22"/>
        </w:rPr>
      </w:pPr>
      <w:r w:rsidRPr="00C32D83">
        <w:rPr>
          <w:rFonts w:asciiTheme="majorBidi" w:hAnsiTheme="majorBidi" w:cstheme="majorBidi"/>
          <w:b/>
          <w:bCs/>
          <w:sz w:val="22"/>
          <w:szCs w:val="22"/>
        </w:rPr>
        <w:t>Confusion Matrix:</w:t>
      </w:r>
    </w:p>
    <w:p w14:paraId="70E2AC77" w14:textId="77777777" w:rsidR="006D66BB" w:rsidRPr="00C32D83" w:rsidRDefault="006D66BB" w:rsidP="006D66BB">
      <w:pPr>
        <w:rPr>
          <w:rFonts w:asciiTheme="majorBidi" w:hAnsiTheme="majorBidi" w:cstheme="majorBidi"/>
          <w:b/>
          <w:bCs/>
          <w:sz w:val="22"/>
          <w:szCs w:val="22"/>
        </w:rPr>
      </w:pPr>
      <w:r w:rsidRPr="00C32D83">
        <w:rPr>
          <w:rFonts w:asciiTheme="majorBidi" w:hAnsiTheme="majorBidi" w:cstheme="majorBidi"/>
          <w:b/>
          <w:bCs/>
          <w:sz w:val="22"/>
          <w:szCs w:val="22"/>
        </w:rPr>
        <w:t xml:space="preserve"> [[18 25]</w:t>
      </w:r>
    </w:p>
    <w:p w14:paraId="42FF52C8" w14:textId="77777777" w:rsidR="006D66BB" w:rsidRDefault="006D66BB" w:rsidP="006D66BB">
      <w:pPr>
        <w:rPr>
          <w:rFonts w:asciiTheme="majorBidi" w:hAnsiTheme="majorBidi" w:cstheme="majorBidi"/>
          <w:b/>
          <w:bCs/>
          <w:sz w:val="22"/>
          <w:szCs w:val="22"/>
          <w:lang w:val="en-US"/>
        </w:rPr>
      </w:pPr>
      <w:r w:rsidRPr="00C32D83">
        <w:rPr>
          <w:rFonts w:asciiTheme="majorBidi" w:hAnsiTheme="majorBidi" w:cstheme="majorBidi"/>
          <w:b/>
          <w:bCs/>
          <w:sz w:val="22"/>
          <w:szCs w:val="22"/>
        </w:rPr>
        <w:t xml:space="preserve"> [ 1 79]]</w:t>
      </w:r>
    </w:p>
    <w:p w14:paraId="1D783BA3" w14:textId="77777777" w:rsidR="006D66BB" w:rsidRDefault="006D66BB" w:rsidP="006D66BB">
      <w:pPr>
        <w:rPr>
          <w:rFonts w:asciiTheme="majorBidi" w:hAnsiTheme="majorBidi" w:cstheme="majorBidi"/>
          <w:b/>
          <w:bCs/>
          <w:sz w:val="22"/>
          <w:szCs w:val="22"/>
          <w:lang w:val="en-US"/>
        </w:rPr>
      </w:pPr>
    </w:p>
    <w:p w14:paraId="09E35D35" w14:textId="77777777" w:rsidR="006D66BB" w:rsidRDefault="006D66BB" w:rsidP="006D66BB">
      <w:pPr>
        <w:jc w:val="both"/>
        <w:rPr>
          <w:rFonts w:asciiTheme="majorBidi" w:hAnsiTheme="majorBidi" w:cstheme="majorBidi"/>
          <w:b/>
          <w:bCs/>
          <w:sz w:val="28"/>
          <w:szCs w:val="28"/>
          <w:lang w:val="en-US"/>
        </w:rPr>
      </w:pPr>
      <w:r w:rsidRPr="006D66BB">
        <w:rPr>
          <w:rFonts w:asciiTheme="majorBidi" w:hAnsiTheme="majorBidi" w:cstheme="majorBidi"/>
          <w:b/>
          <w:bCs/>
          <w:sz w:val="28"/>
          <w:szCs w:val="28"/>
        </w:rPr>
        <w:t>Conclusion and Key Insights</w:t>
      </w:r>
    </w:p>
    <w:p w14:paraId="6ABA5889" w14:textId="760157C2" w:rsidR="006D66BB" w:rsidRPr="003D32E7" w:rsidRDefault="006D66BB" w:rsidP="003D32E7">
      <w:pPr>
        <w:jc w:val="both"/>
        <w:rPr>
          <w:rFonts w:asciiTheme="majorBidi" w:hAnsiTheme="majorBidi" w:cstheme="majorBidi"/>
          <w:b/>
          <w:bCs/>
          <w:sz w:val="22"/>
          <w:szCs w:val="22"/>
          <w:lang w:val="en-US"/>
        </w:rPr>
      </w:pPr>
      <w:r w:rsidRPr="006D66BB">
        <w:rPr>
          <w:rFonts w:asciiTheme="majorBidi" w:hAnsiTheme="majorBidi" w:cstheme="majorBidi"/>
          <w:b/>
          <w:bCs/>
          <w:sz w:val="28"/>
          <w:szCs w:val="28"/>
        </w:rPr>
        <w:br/>
      </w:r>
      <w:r w:rsidR="003D32E7" w:rsidRPr="003D32E7">
        <w:rPr>
          <w:rFonts w:asciiTheme="majorBidi" w:hAnsiTheme="majorBidi" w:cstheme="majorBidi"/>
          <w:sz w:val="22"/>
          <w:szCs w:val="22"/>
        </w:rPr>
        <w:t>Achieving 78.9% accuracy with a confusion matrix showing balanced predictions, the model reveals education as a strong approval predictor via countplots. Higher applicant income correlates with better outcomes, underscoring the need for robust feature engineering in credit risk assessment</w:t>
      </w:r>
      <w:r w:rsidR="003D32E7">
        <w:rPr>
          <w:rFonts w:asciiTheme="majorBidi" w:hAnsiTheme="majorBidi" w:cstheme="majorBidi"/>
          <w:sz w:val="22"/>
          <w:szCs w:val="22"/>
          <w:lang w:val="en-US"/>
        </w:rPr>
        <w:t>.</w:t>
      </w:r>
    </w:p>
    <w:p w14:paraId="46CB68C6" w14:textId="77777777" w:rsidR="006D66BB" w:rsidRDefault="006D66BB"/>
    <w:sectPr w:rsidR="006D66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BB"/>
    <w:rsid w:val="002F0C15"/>
    <w:rsid w:val="003D32E7"/>
    <w:rsid w:val="006D66B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D023"/>
  <w15:chartTrackingRefBased/>
  <w15:docId w15:val="{F8DB28F6-3BBC-459A-ADD5-97422E09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6BB"/>
  </w:style>
  <w:style w:type="paragraph" w:styleId="Heading1">
    <w:name w:val="heading 1"/>
    <w:basedOn w:val="Normal"/>
    <w:next w:val="Normal"/>
    <w:link w:val="Heading1Char"/>
    <w:uiPriority w:val="9"/>
    <w:qFormat/>
    <w:rsid w:val="006D6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6BB"/>
    <w:rPr>
      <w:rFonts w:eastAsiaTheme="majorEastAsia" w:cstheme="majorBidi"/>
      <w:color w:val="272727" w:themeColor="text1" w:themeTint="D8"/>
    </w:rPr>
  </w:style>
  <w:style w:type="paragraph" w:styleId="Title">
    <w:name w:val="Title"/>
    <w:basedOn w:val="Normal"/>
    <w:next w:val="Normal"/>
    <w:link w:val="TitleChar"/>
    <w:uiPriority w:val="10"/>
    <w:qFormat/>
    <w:rsid w:val="006D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6BB"/>
    <w:pPr>
      <w:spacing w:before="160"/>
      <w:jc w:val="center"/>
    </w:pPr>
    <w:rPr>
      <w:i/>
      <w:iCs/>
      <w:color w:val="404040" w:themeColor="text1" w:themeTint="BF"/>
    </w:rPr>
  </w:style>
  <w:style w:type="character" w:customStyle="1" w:styleId="QuoteChar">
    <w:name w:val="Quote Char"/>
    <w:basedOn w:val="DefaultParagraphFont"/>
    <w:link w:val="Quote"/>
    <w:uiPriority w:val="29"/>
    <w:rsid w:val="006D66BB"/>
    <w:rPr>
      <w:i/>
      <w:iCs/>
      <w:color w:val="404040" w:themeColor="text1" w:themeTint="BF"/>
    </w:rPr>
  </w:style>
  <w:style w:type="paragraph" w:styleId="ListParagraph">
    <w:name w:val="List Paragraph"/>
    <w:basedOn w:val="Normal"/>
    <w:uiPriority w:val="34"/>
    <w:qFormat/>
    <w:rsid w:val="006D66BB"/>
    <w:pPr>
      <w:ind w:left="720"/>
      <w:contextualSpacing/>
    </w:pPr>
  </w:style>
  <w:style w:type="character" w:styleId="IntenseEmphasis">
    <w:name w:val="Intense Emphasis"/>
    <w:basedOn w:val="DefaultParagraphFont"/>
    <w:uiPriority w:val="21"/>
    <w:qFormat/>
    <w:rsid w:val="006D66BB"/>
    <w:rPr>
      <w:i/>
      <w:iCs/>
      <w:color w:val="2F5496" w:themeColor="accent1" w:themeShade="BF"/>
    </w:rPr>
  </w:style>
  <w:style w:type="paragraph" w:styleId="IntenseQuote">
    <w:name w:val="Intense Quote"/>
    <w:basedOn w:val="Normal"/>
    <w:next w:val="Normal"/>
    <w:link w:val="IntenseQuoteChar"/>
    <w:uiPriority w:val="30"/>
    <w:qFormat/>
    <w:rsid w:val="006D6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6BB"/>
    <w:rPr>
      <w:i/>
      <w:iCs/>
      <w:color w:val="2F5496" w:themeColor="accent1" w:themeShade="BF"/>
    </w:rPr>
  </w:style>
  <w:style w:type="character" w:styleId="IntenseReference">
    <w:name w:val="Intense Reference"/>
    <w:basedOn w:val="DefaultParagraphFont"/>
    <w:uiPriority w:val="32"/>
    <w:qFormat/>
    <w:rsid w:val="006D66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2</cp:revision>
  <dcterms:created xsi:type="dcterms:W3CDTF">2026-02-12T06:37:00Z</dcterms:created>
  <dcterms:modified xsi:type="dcterms:W3CDTF">2026-02-12T07:02:00Z</dcterms:modified>
</cp:coreProperties>
</file>