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Alumno: ALBERTO LEANDRO SANCHEZ</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ESTRATEGIAS DE PERSISTENCIA</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CLASE 4</w:t>
      </w:r>
    </w:p>
    <w:p w:rsidR="00000000" w:rsidDel="00000000" w:rsidP="00000000" w:rsidRDefault="00000000" w:rsidRPr="00000000" w14:paraId="00000004">
      <w:pPr>
        <w:jc w:val="center"/>
        <w:rPr/>
      </w:pPr>
      <w:r w:rsidDel="00000000" w:rsidR="00000000" w:rsidRPr="00000000">
        <w:rPr>
          <w:b w:val="1"/>
          <w:sz w:val="28"/>
          <w:szCs w:val="28"/>
          <w:rtl w:val="0"/>
        </w:rPr>
        <w:t xml:space="preserve">CUESTIONARIO</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¿Qué son las bases de datos basadas en objetos?.</w:t>
      </w:r>
    </w:p>
    <w:p w:rsidR="00000000" w:rsidDel="00000000" w:rsidP="00000000" w:rsidRDefault="00000000" w:rsidRPr="00000000" w14:paraId="00000009">
      <w:pPr>
        <w:rPr/>
      </w:pPr>
      <w:r w:rsidDel="00000000" w:rsidR="00000000" w:rsidRPr="00000000">
        <w:rPr>
          <w:rtl w:val="0"/>
        </w:rPr>
        <w:t xml:space="preserve">2) ¿Cuáles son los tipos de persistencia de objetos?.</w:t>
      </w:r>
    </w:p>
    <w:p w:rsidR="00000000" w:rsidDel="00000000" w:rsidP="00000000" w:rsidRDefault="00000000" w:rsidRPr="00000000" w14:paraId="0000000A">
      <w:pPr>
        <w:rPr/>
      </w:pPr>
      <w:r w:rsidDel="00000000" w:rsidR="00000000" w:rsidRPr="00000000">
        <w:rPr>
          <w:rtl w:val="0"/>
        </w:rPr>
        <w:t xml:space="preserve">3) ¿Qué es un XML?.</w:t>
      </w:r>
    </w:p>
    <w:p w:rsidR="00000000" w:rsidDel="00000000" w:rsidP="00000000" w:rsidRDefault="00000000" w:rsidRPr="00000000" w14:paraId="0000000B">
      <w:pPr>
        <w:rPr/>
      </w:pPr>
      <w:r w:rsidDel="00000000" w:rsidR="00000000" w:rsidRPr="00000000">
        <w:rPr>
          <w:rtl w:val="0"/>
        </w:rPr>
        <w:t xml:space="preserve">4) ¿Qué es un servicio web?.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las base de datos basadas en objetos, es una extensión del modelo base de datos relacional con un sistema más rico el cual incluye datos complejos() y orientación a objetos.</w:t>
      </w:r>
    </w:p>
    <w:p w:rsidR="00000000" w:rsidDel="00000000" w:rsidP="00000000" w:rsidRDefault="00000000" w:rsidRPr="00000000" w14:paraId="0000000E">
      <w:pPr>
        <w:ind w:left="720" w:firstLine="0"/>
        <w:rPr/>
      </w:pPr>
      <w:r w:rsidDel="00000000" w:rsidR="00000000" w:rsidRPr="00000000">
        <w:rPr>
          <w:rtl w:val="0"/>
        </w:rPr>
        <w:t xml:space="preserve">Esto ayuda a los programadores a no tener que aprender SQL o algún otro lenguaje de base de datos sino poder modificar, obtener datos de tablas o eliminarlas, desde un lugar donde entiendan mejor y donde estén más cómodos como es el POO.</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persistencia por clases</w:t>
      </w:r>
      <w:r w:rsidDel="00000000" w:rsidR="00000000" w:rsidRPr="00000000">
        <w:rPr>
          <w:rtl w:val="0"/>
        </w:rPr>
        <w:t xml:space="preserve">: Consiste en declarar que una clase es persistente, haciendo esto,  todos los objetos de esta misma serán persistentes de manera predeterminada, si la clase no fuera persistente, los objetos de estas serían transitorios.</w:t>
      </w:r>
    </w:p>
    <w:p w:rsidR="00000000" w:rsidDel="00000000" w:rsidP="00000000" w:rsidRDefault="00000000" w:rsidRPr="00000000" w14:paraId="00000012">
      <w:pPr>
        <w:ind w:left="720" w:firstLine="0"/>
        <w:rPr/>
      </w:pPr>
      <w:r w:rsidDel="00000000" w:rsidR="00000000" w:rsidRPr="00000000">
        <w:rPr>
          <w:rtl w:val="0"/>
        </w:rPr>
        <w:t xml:space="preserve"> Esto no es lo más recomendable ya que no es flexible, y usualmente llega a ser útil disponer en una misma clase objetos persistentes como de objetos transitorios.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persistencia por creación</w:t>
      </w:r>
      <w:r w:rsidDel="00000000" w:rsidR="00000000" w:rsidRPr="00000000">
        <w:rPr>
          <w:rtl w:val="0"/>
        </w:rPr>
        <w:t xml:space="preserve">: en este enfoque los objetos serán persistentes en función de la forma de crearlos.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persistencia por marcas</w:t>
      </w:r>
      <w:r w:rsidDel="00000000" w:rsidR="00000000" w:rsidRPr="00000000">
        <w:rPr>
          <w:rtl w:val="0"/>
        </w:rPr>
        <w:t xml:space="preserve">: es una variante de la persistencia por creación, marca el objeto después de ser creado como persistente, así al terminar el programa este puede persistir, todos los objetos creados en esta variante son creados como transitorios serán persistentes sólo cuando los marquemos.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persistencia por alcance</w:t>
      </w:r>
      <w:r w:rsidDel="00000000" w:rsidR="00000000" w:rsidRPr="00000000">
        <w:rPr>
          <w:rtl w:val="0"/>
        </w:rPr>
        <w:t xml:space="preserve">: uno o varios objetos se declaran como objetos persistentes(objetos raiz) de manera explícita. todos los demás objetos solamente podrán ser persistentes si son alcanzados por alguna referencia de parte de alguno de estos objetos raíz.</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XML o lenguaje de marcas extensible, al igual que HTML está basado para la WWW, se creó para gestionar documentos y es un lenguaje derivado del SGML, con la gran diferencia que XML puede representar bases de datos, clases de datos estructurados, también es útil para comunicar entre aplicaciones o integrar información de muchas de ellas.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Cuando una aplicación requiere datos  ya sea de la BD de otro departamento de la empresa o de otra base de datos externa, estos no van a estar dispuestos a abrir toda la base de datos para que metas mano, sino que te van a proporcionar información limitada a través de interfaces predefinidas, a esto se lo conoce como servicio web.</w:t>
      </w:r>
    </w:p>
    <w:p w:rsidR="00000000" w:rsidDel="00000000" w:rsidP="00000000" w:rsidRDefault="00000000" w:rsidRPr="00000000" w14:paraId="0000001E">
      <w:pPr>
        <w:ind w:left="720" w:firstLine="0"/>
        <w:rPr/>
      </w:pPr>
      <w:r w:rsidDel="00000000" w:rsidR="00000000" w:rsidRPr="00000000">
        <w:rPr>
          <w:rtl w:val="0"/>
        </w:rPr>
        <w:t xml:space="preserve"> El protocolo simple de acceso a objetos (SOAP) es el protocolo más usado para conseguir esto, define una norma para invocar procedimientos a través de XML para representar la entrada y salida de estos.</w:t>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