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B94EBA" w:rsidR="00607AF5" w:rsidP="00607AF5" w:rsidRDefault="00607AF5" w14:paraId="1475A75B" w14:textId="50B95893">
      <w:pPr>
        <w:pStyle w:val="Heading1"/>
        <w:spacing w:before="281" w:after="281" w:line="300" w:lineRule="auto"/>
        <w:rPr>
          <w:rFonts w:ascii="Arial" w:hAnsi="Arial" w:eastAsia="Segoe UI" w:cs="Arial"/>
          <w:b w:val="1"/>
          <w:bCs w:val="1"/>
          <w:color w:val="auto"/>
          <w:sz w:val="42"/>
          <w:szCs w:val="42"/>
          <w:lang w:val="en-ZA"/>
        </w:rPr>
      </w:pPr>
      <w:r>
        <w:br/>
      </w:r>
      <w:r w:rsidRPr="1BF90070" w:rsidR="064BDB5C">
        <w:rPr>
          <w:rFonts w:ascii="Arial" w:hAnsi="Arial" w:eastAsia="Segoe UI" w:cs="Arial"/>
          <w:b w:val="1"/>
          <w:bCs w:val="1"/>
          <w:color w:val="auto"/>
          <w:sz w:val="44"/>
          <w:szCs w:val="44"/>
          <w:lang w:val="en-ZA"/>
        </w:rPr>
        <w:t>Regulatory Foundations for TFG Insure Employees</w:t>
      </w:r>
      <w:r>
        <w:br/>
      </w:r>
      <w:r w:rsidRPr="1BF90070" w:rsidR="064BDB5C">
        <w:rPr>
          <w:rFonts w:ascii="Arial" w:hAnsi="Arial" w:eastAsia="Segoe UI" w:cs="Arial"/>
          <w:b w:val="1"/>
          <w:bCs w:val="1"/>
          <w:i w:val="1"/>
          <w:iCs w:val="1"/>
          <w:color w:val="auto"/>
          <w:sz w:val="22"/>
          <w:szCs w:val="22"/>
          <w:lang w:val="en-ZA"/>
        </w:rPr>
        <w:t xml:space="preserve">Build an understanding of the regulatory environment, </w:t>
      </w:r>
      <w:r w:rsidRPr="1BF90070" w:rsidR="51307D7E">
        <w:rPr>
          <w:rFonts w:ascii="Arial" w:hAnsi="Arial" w:eastAsia="Segoe UI" w:cs="Arial"/>
          <w:b w:val="1"/>
          <w:bCs w:val="1"/>
          <w:i w:val="1"/>
          <w:iCs w:val="1"/>
          <w:color w:val="auto"/>
          <w:sz w:val="22"/>
          <w:szCs w:val="22"/>
          <w:lang w:val="en-ZA"/>
        </w:rPr>
        <w:t>Customer</w:t>
      </w:r>
      <w:r w:rsidRPr="1BF90070" w:rsidR="064BDB5C">
        <w:rPr>
          <w:rFonts w:ascii="Arial" w:hAnsi="Arial" w:eastAsia="Segoe UI" w:cs="Arial"/>
          <w:b w:val="1"/>
          <w:bCs w:val="1"/>
          <w:i w:val="1"/>
          <w:iCs w:val="1"/>
          <w:color w:val="auto"/>
          <w:sz w:val="22"/>
          <w:szCs w:val="22"/>
          <w:lang w:val="en-ZA"/>
        </w:rPr>
        <w:t xml:space="preserve"> outcomes, and the behaviours expected in a licensed financial services provider.</w:t>
      </w:r>
    </w:p>
    <w:p w:rsidR="00B94EBA" w:rsidP="1BF90070" w:rsidRDefault="00B94EBA" w14:paraId="131D97DF" w14:textId="52CE3394">
      <w:pPr>
        <w:pStyle w:val="Normal"/>
        <w:rPr>
          <w:rFonts w:ascii="Arial" w:hAnsi="Arial" w:eastAsia="Segoe UI" w:cs="Arial"/>
          <w:b w:val="1"/>
          <w:bCs w:val="1"/>
          <w:color w:val="156082" w:themeColor="accent1" w:themeTint="FF" w:themeShade="FF"/>
          <w:sz w:val="42"/>
          <w:szCs w:val="42"/>
        </w:rPr>
      </w:pPr>
    </w:p>
    <w:p w:rsidRPr="00B94EBA" w:rsidR="001A34E8" w:rsidP="00121E83" w:rsidRDefault="28A3BF65" w14:paraId="07EA8BDD" w14:textId="6B5E1376">
      <w:pPr>
        <w:rPr>
          <w:rFonts w:ascii="Arial" w:hAnsi="Arial" w:cs="Arial"/>
        </w:rPr>
      </w:pPr>
      <w:r w:rsidRPr="00B94EBA">
        <w:rPr>
          <w:rFonts w:ascii="Arial" w:hAnsi="Arial" w:eastAsia="Segoe UI" w:cs="Arial"/>
          <w:b/>
          <w:bCs/>
          <w:sz w:val="42"/>
          <w:szCs w:val="42"/>
        </w:rPr>
        <w:t xml:space="preserve">Lesson 0: </w:t>
      </w:r>
    </w:p>
    <w:p w:rsidRPr="00B94EBA" w:rsidR="001A34E8" w:rsidP="00EA6801" w:rsidRDefault="7CC1E876" w14:paraId="4CF55A49" w14:textId="5512C63A">
      <w:pPr>
        <w:pStyle w:val="Heading2"/>
        <w:spacing w:before="261" w:after="261" w:line="300" w:lineRule="auto"/>
        <w:rPr>
          <w:rFonts w:ascii="Arial" w:hAnsi="Arial" w:cs="Arial"/>
          <w:color w:val="auto"/>
        </w:rPr>
      </w:pPr>
      <w:r w:rsidRPr="00B94EBA">
        <w:rPr>
          <w:rFonts w:ascii="Arial" w:hAnsi="Arial" w:eastAsia="Segoe UI" w:cs="Arial"/>
          <w:b/>
          <w:bCs/>
          <w:color w:val="auto"/>
          <w:sz w:val="31"/>
          <w:szCs w:val="31"/>
        </w:rPr>
        <w:t>Why This Course Matters</w:t>
      </w:r>
    </w:p>
    <w:tbl>
      <w:tblPr>
        <w:tblStyle w:val="TableGrid"/>
        <w:tblW w:w="0" w:type="auto"/>
        <w:tblLook w:val="04A0" w:firstRow="1" w:lastRow="0" w:firstColumn="1" w:lastColumn="0" w:noHBand="0" w:noVBand="1"/>
      </w:tblPr>
      <w:tblGrid>
        <w:gridCol w:w="9350"/>
      </w:tblGrid>
      <w:tr w:rsidRPr="00B94EBA" w:rsidR="00EA6801" w:rsidTr="00EA6801" w14:paraId="4E103541" w14:textId="77777777">
        <w:tc>
          <w:tcPr>
            <w:tcW w:w="9350" w:type="dxa"/>
          </w:tcPr>
          <w:p w:rsidRPr="00B94EBA" w:rsidR="00EA6801" w:rsidP="00EA6801" w:rsidRDefault="006D4D37" w14:paraId="514A27C5" w14:textId="2F95421C">
            <w:pPr>
              <w:spacing w:line="300" w:lineRule="auto"/>
              <w:rPr>
                <w:rFonts w:ascii="Arial" w:hAnsi="Arial" w:cs="Arial"/>
                <w:b/>
                <w:bCs/>
                <w:color w:val="FF0000"/>
                <w:sz w:val="20"/>
                <w:szCs w:val="20"/>
              </w:rPr>
            </w:pPr>
            <w:r w:rsidRPr="00B94EBA">
              <w:rPr>
                <w:rFonts w:ascii="Arial" w:hAnsi="Arial" w:eastAsia="Segoe UI" w:cs="Arial"/>
                <w:b/>
                <w:bCs/>
                <w:color w:val="FF0000"/>
                <w:sz w:val="20"/>
                <w:szCs w:val="20"/>
              </w:rPr>
              <w:t xml:space="preserve">VD: </w:t>
            </w:r>
            <w:r w:rsidRPr="00B94EBA" w:rsidR="00EA6801">
              <w:rPr>
                <w:rFonts w:ascii="Arial" w:hAnsi="Arial" w:eastAsia="Segoe UI" w:cs="Arial"/>
                <w:b/>
                <w:bCs/>
                <w:color w:val="FF0000"/>
                <w:sz w:val="20"/>
                <w:szCs w:val="20"/>
              </w:rPr>
              <w:t>heading + paragraph block</w:t>
            </w:r>
            <w:r w:rsidRPr="00B94EBA" w:rsidR="00EB6672">
              <w:rPr>
                <w:rFonts w:ascii="Arial" w:hAnsi="Arial" w:eastAsia="Segoe UI" w:cs="Arial"/>
                <w:b/>
                <w:bCs/>
                <w:color w:val="FF0000"/>
                <w:sz w:val="20"/>
                <w:szCs w:val="20"/>
              </w:rPr>
              <w:t xml:space="preserve"> </w:t>
            </w:r>
          </w:p>
          <w:p w:rsidRPr="00B94EBA" w:rsidR="00EB6672" w:rsidP="00EB6672" w:rsidRDefault="00EB6672" w14:paraId="1A075C91" w14:textId="77777777">
            <w:pPr>
              <w:spacing w:line="300" w:lineRule="auto"/>
              <w:rPr>
                <w:rFonts w:ascii="Arial" w:hAnsi="Arial" w:cs="Arial"/>
                <w:sz w:val="20"/>
                <w:szCs w:val="20"/>
                <w:lang w:val="en-ZA"/>
              </w:rPr>
            </w:pPr>
            <w:r w:rsidRPr="00B94EBA">
              <w:rPr>
                <w:rFonts w:ascii="Arial" w:hAnsi="Arial" w:cs="Arial"/>
                <w:b/>
                <w:bCs/>
                <w:sz w:val="20"/>
                <w:szCs w:val="20"/>
                <w:lang w:val="en-ZA"/>
              </w:rPr>
              <w:t>Your Role in TFG Insure</w:t>
            </w:r>
          </w:p>
          <w:p w:rsidRPr="00B94EBA" w:rsidR="00EB6672" w:rsidP="00EB6672" w:rsidRDefault="00EB6672" w14:paraId="2776E864" w14:textId="54C42A15">
            <w:pPr>
              <w:spacing w:line="300" w:lineRule="auto"/>
              <w:rPr>
                <w:rFonts w:ascii="Arial" w:hAnsi="Arial" w:cs="Arial"/>
                <w:sz w:val="20"/>
                <w:szCs w:val="20"/>
                <w:lang w:val="en-ZA"/>
              </w:rPr>
            </w:pPr>
            <w:r w:rsidRPr="00B94EBA">
              <w:rPr>
                <w:rFonts w:ascii="Arial" w:hAnsi="Arial" w:cs="Arial"/>
                <w:sz w:val="20"/>
                <w:szCs w:val="20"/>
                <w:lang w:val="en-ZA"/>
              </w:rPr>
              <w:t xml:space="preserve">Working in a regulated environment means that the decisions we make every day can have an impact on our </w:t>
            </w:r>
            <w:proofErr w:type="gramStart"/>
            <w:r w:rsidR="00912CAC">
              <w:rPr>
                <w:rFonts w:ascii="Arial" w:hAnsi="Arial" w:cs="Arial"/>
                <w:sz w:val="20"/>
                <w:szCs w:val="20"/>
                <w:lang w:val="en-ZA"/>
              </w:rPr>
              <w:t>Customer</w:t>
            </w:r>
            <w:r w:rsidRPr="00B94EBA">
              <w:rPr>
                <w:rFonts w:ascii="Arial" w:hAnsi="Arial" w:cs="Arial"/>
                <w:sz w:val="20"/>
                <w:szCs w:val="20"/>
                <w:lang w:val="en-ZA"/>
              </w:rPr>
              <w:t>s</w:t>
            </w:r>
            <w:proofErr w:type="gramEnd"/>
            <w:r w:rsidRPr="00B94EBA">
              <w:rPr>
                <w:rFonts w:ascii="Arial" w:hAnsi="Arial" w:cs="Arial"/>
                <w:sz w:val="20"/>
                <w:szCs w:val="20"/>
                <w:lang w:val="en-ZA"/>
              </w:rPr>
              <w:t xml:space="preserve">, our colleagues, and the business. This course will help you understand how TFG Insure operates as a licensed Financial Services Provider and the role you play in supporting compliance and fair </w:t>
            </w:r>
            <w:r w:rsidR="00912CAC">
              <w:rPr>
                <w:rFonts w:ascii="Arial" w:hAnsi="Arial" w:cs="Arial"/>
                <w:sz w:val="20"/>
                <w:szCs w:val="20"/>
                <w:lang w:val="en-ZA"/>
              </w:rPr>
              <w:t>Customer</w:t>
            </w:r>
            <w:r w:rsidRPr="00B94EBA">
              <w:rPr>
                <w:rFonts w:ascii="Arial" w:hAnsi="Arial" w:cs="Arial"/>
                <w:sz w:val="20"/>
                <w:szCs w:val="20"/>
                <w:lang w:val="en-ZA"/>
              </w:rPr>
              <w:t xml:space="preserve"> outcomes.</w:t>
            </w:r>
          </w:p>
          <w:p w:rsidRPr="00B94EBA" w:rsidR="00EA6801" w:rsidP="1384EB64" w:rsidRDefault="00EA6801" w14:paraId="5A501A5D" w14:textId="77777777">
            <w:pPr>
              <w:spacing w:line="300" w:lineRule="auto"/>
              <w:rPr>
                <w:rFonts w:ascii="Arial" w:hAnsi="Arial" w:cs="Arial"/>
                <w:sz w:val="20"/>
                <w:szCs w:val="20"/>
              </w:rPr>
            </w:pPr>
          </w:p>
        </w:tc>
      </w:tr>
    </w:tbl>
    <w:p w:rsidRPr="00B94EBA" w:rsidR="001A34E8" w:rsidP="00224891" w:rsidRDefault="00F1619A" w14:paraId="208A3448" w14:textId="28EA035E">
      <w:pPr>
        <w:spacing w:after="0" w:line="240" w:lineRule="auto"/>
        <w:rPr>
          <w:rFonts w:ascii="Arial" w:hAnsi="Arial" w:cs="Arial"/>
          <w:b/>
          <w:bCs/>
          <w:sz w:val="20"/>
          <w:szCs w:val="20"/>
          <w:lang w:val="en-ZA"/>
        </w:rPr>
      </w:pPr>
      <w:r w:rsidRPr="00B94EBA">
        <w:rPr>
          <w:rFonts w:ascii="Arial" w:hAnsi="Arial" w:cs="Arial"/>
          <w:sz w:val="20"/>
          <w:szCs w:val="20"/>
        </w:rPr>
        <w:br/>
      </w:r>
      <w:r w:rsidRPr="00B94EBA" w:rsidR="00224891">
        <w:rPr>
          <w:rFonts w:ascii="Arial" w:hAnsi="Arial" w:cs="Arial"/>
          <w:b/>
          <w:bCs/>
          <w:sz w:val="20"/>
          <w:szCs w:val="20"/>
          <w:lang w:val="en-ZA"/>
        </w:rPr>
        <w:br/>
      </w:r>
    </w:p>
    <w:tbl>
      <w:tblPr>
        <w:tblStyle w:val="TableGrid"/>
        <w:tblW w:w="0" w:type="auto"/>
        <w:tblLook w:val="04A0" w:firstRow="1" w:lastRow="0" w:firstColumn="1" w:lastColumn="0" w:noHBand="0" w:noVBand="1"/>
      </w:tblPr>
      <w:tblGrid>
        <w:gridCol w:w="9350"/>
      </w:tblGrid>
      <w:tr w:rsidRPr="00B94EBA" w:rsidR="00224891" w:rsidTr="00224891" w14:paraId="01324888" w14:textId="77777777">
        <w:tc>
          <w:tcPr>
            <w:tcW w:w="9350" w:type="dxa"/>
          </w:tcPr>
          <w:p w:rsidRPr="00B94EBA" w:rsidR="00224891" w:rsidP="00224891" w:rsidRDefault="00224891" w14:paraId="70BD36BE" w14:textId="354283BD">
            <w:pPr>
              <w:rPr>
                <w:rFonts w:ascii="Arial" w:hAnsi="Arial" w:cs="Arial"/>
                <w:b/>
                <w:bCs/>
                <w:color w:val="FF0000"/>
                <w:sz w:val="20"/>
                <w:szCs w:val="20"/>
                <w:lang w:val="en-ZA"/>
              </w:rPr>
            </w:pPr>
            <w:r w:rsidRPr="00B94EBA">
              <w:rPr>
                <w:rFonts w:ascii="Arial" w:hAnsi="Arial" w:cs="Arial"/>
                <w:b/>
                <w:bCs/>
                <w:color w:val="FF0000"/>
                <w:sz w:val="20"/>
                <w:szCs w:val="20"/>
                <w:lang w:val="en-ZA"/>
              </w:rPr>
              <w:t>VD</w:t>
            </w:r>
            <w:r w:rsidRPr="00B94EBA" w:rsidR="006D4D37">
              <w:rPr>
                <w:rFonts w:ascii="Arial" w:hAnsi="Arial" w:cs="Arial"/>
                <w:b/>
                <w:bCs/>
                <w:color w:val="FF0000"/>
                <w:sz w:val="20"/>
                <w:szCs w:val="20"/>
                <w:lang w:val="en-ZA"/>
              </w:rPr>
              <w:t xml:space="preserve">: </w:t>
            </w:r>
            <w:r w:rsidRPr="00B94EBA">
              <w:rPr>
                <w:rFonts w:ascii="Arial" w:hAnsi="Arial" w:cs="Arial"/>
                <w:b/>
                <w:bCs/>
                <w:color w:val="FF0000"/>
                <w:sz w:val="20"/>
                <w:szCs w:val="20"/>
                <w:lang w:val="en-ZA"/>
              </w:rPr>
              <w:t xml:space="preserve">Heading + </w:t>
            </w:r>
            <w:r w:rsidRPr="00B94EBA">
              <w:rPr>
                <w:rFonts w:ascii="Arial" w:hAnsi="Arial" w:cs="Arial"/>
                <w:b/>
                <w:bCs/>
                <w:color w:val="FF0000"/>
                <w:sz w:val="20"/>
                <w:szCs w:val="20"/>
                <w:lang w:val="en-ZA"/>
              </w:rPr>
              <w:t>Statement Block</w:t>
            </w:r>
          </w:p>
          <w:p w:rsidRPr="00B94EBA" w:rsidR="00224891" w:rsidP="00224891" w:rsidRDefault="00224891" w14:paraId="13D09070" w14:textId="4341E650">
            <w:pPr>
              <w:rPr>
                <w:rFonts w:ascii="Arial" w:hAnsi="Arial" w:cs="Arial"/>
                <w:sz w:val="20"/>
                <w:szCs w:val="20"/>
                <w:lang w:val="en-ZA"/>
              </w:rPr>
            </w:pPr>
            <w:r w:rsidRPr="00B94EBA">
              <w:rPr>
                <w:rFonts w:ascii="Arial" w:hAnsi="Arial" w:cs="Arial"/>
                <w:b/>
                <w:bCs/>
                <w:sz w:val="20"/>
                <w:szCs w:val="20"/>
                <w:lang w:val="en-ZA"/>
              </w:rPr>
              <w:t>Compliance is not just for specialists</w:t>
            </w:r>
          </w:p>
          <w:p w:rsidRPr="00B94EBA" w:rsidR="00224891" w:rsidP="00224891" w:rsidRDefault="00224891" w14:paraId="2BFB882C" w14:textId="089595D6">
            <w:pPr>
              <w:rPr>
                <w:rFonts w:ascii="Arial" w:hAnsi="Arial" w:cs="Arial"/>
                <w:sz w:val="20"/>
                <w:szCs w:val="20"/>
                <w:lang w:val="en-ZA"/>
              </w:rPr>
            </w:pPr>
            <w:r w:rsidRPr="00B94EBA">
              <w:rPr>
                <w:rFonts w:ascii="Arial" w:hAnsi="Arial" w:cs="Arial"/>
                <w:sz w:val="20"/>
                <w:szCs w:val="20"/>
                <w:lang w:val="en-ZA"/>
              </w:rPr>
              <w:t xml:space="preserve">Whether you're supporting </w:t>
            </w:r>
            <w:r w:rsidR="00912CAC">
              <w:rPr>
                <w:rFonts w:ascii="Arial" w:hAnsi="Arial" w:cs="Arial"/>
                <w:sz w:val="20"/>
                <w:szCs w:val="20"/>
                <w:lang w:val="en-ZA"/>
              </w:rPr>
              <w:t>Customer</w:t>
            </w:r>
            <w:r w:rsidRPr="00B94EBA">
              <w:rPr>
                <w:rFonts w:ascii="Arial" w:hAnsi="Arial" w:cs="Arial"/>
                <w:sz w:val="20"/>
                <w:szCs w:val="20"/>
                <w:lang w:val="en-ZA"/>
              </w:rPr>
              <w:t>s directly or working behind the scenes, your work contributes to how TFG Insure delivers financial services.</w:t>
            </w:r>
          </w:p>
          <w:p w:rsidRPr="00B94EBA" w:rsidR="00224891" w:rsidP="00224891" w:rsidRDefault="00224891" w14:paraId="6BA3DCBE" w14:textId="77777777">
            <w:pPr>
              <w:rPr>
                <w:rFonts w:ascii="Arial" w:hAnsi="Arial" w:cs="Arial"/>
                <w:sz w:val="20"/>
                <w:szCs w:val="20"/>
                <w:lang w:val="en-ZA"/>
              </w:rPr>
            </w:pPr>
            <w:r w:rsidRPr="00B94EBA">
              <w:rPr>
                <w:rFonts w:ascii="Arial" w:hAnsi="Arial" w:cs="Arial"/>
                <w:sz w:val="20"/>
                <w:szCs w:val="20"/>
                <w:lang w:val="en-ZA"/>
              </w:rPr>
              <w:t>You may be involved in:</w:t>
            </w:r>
          </w:p>
          <w:p w:rsidRPr="00B94EBA" w:rsidR="00224891" w:rsidRDefault="00912CAC" w14:paraId="08586049" w14:textId="7720C2FA">
            <w:pPr>
              <w:numPr>
                <w:ilvl w:val="0"/>
                <w:numId w:val="1"/>
              </w:numPr>
              <w:rPr>
                <w:rFonts w:ascii="Arial" w:hAnsi="Arial" w:cs="Arial"/>
                <w:sz w:val="20"/>
                <w:szCs w:val="20"/>
                <w:lang w:val="en-ZA"/>
              </w:rPr>
            </w:pPr>
            <w:r>
              <w:rPr>
                <w:rFonts w:ascii="Arial" w:hAnsi="Arial" w:cs="Arial"/>
                <w:sz w:val="20"/>
                <w:szCs w:val="20"/>
                <w:lang w:val="en-ZA"/>
              </w:rPr>
              <w:t>Customer</w:t>
            </w:r>
            <w:r w:rsidRPr="00B94EBA" w:rsidR="00224891">
              <w:rPr>
                <w:rFonts w:ascii="Arial" w:hAnsi="Arial" w:cs="Arial"/>
                <w:sz w:val="20"/>
                <w:szCs w:val="20"/>
                <w:lang w:val="en-ZA"/>
              </w:rPr>
              <w:t xml:space="preserve"> interactions</w:t>
            </w:r>
          </w:p>
          <w:p w:rsidRPr="00B94EBA" w:rsidR="00224891" w:rsidRDefault="00224891" w14:paraId="41727C5A" w14:textId="77777777">
            <w:pPr>
              <w:numPr>
                <w:ilvl w:val="0"/>
                <w:numId w:val="1"/>
              </w:numPr>
              <w:rPr>
                <w:rFonts w:ascii="Arial" w:hAnsi="Arial" w:cs="Arial"/>
                <w:sz w:val="20"/>
                <w:szCs w:val="20"/>
                <w:lang w:val="en-ZA"/>
              </w:rPr>
            </w:pPr>
            <w:r w:rsidRPr="00B94EBA">
              <w:rPr>
                <w:rFonts w:ascii="Arial" w:hAnsi="Arial" w:cs="Arial"/>
                <w:sz w:val="20"/>
                <w:szCs w:val="20"/>
                <w:lang w:val="en-ZA"/>
              </w:rPr>
              <w:t>Systems and technology</w:t>
            </w:r>
          </w:p>
          <w:p w:rsidRPr="00B94EBA" w:rsidR="00224891" w:rsidRDefault="00224891" w14:paraId="60196C80" w14:textId="77777777">
            <w:pPr>
              <w:numPr>
                <w:ilvl w:val="0"/>
                <w:numId w:val="1"/>
              </w:numPr>
              <w:rPr>
                <w:rFonts w:ascii="Arial" w:hAnsi="Arial" w:cs="Arial"/>
                <w:sz w:val="20"/>
                <w:szCs w:val="20"/>
                <w:lang w:val="en-ZA"/>
              </w:rPr>
            </w:pPr>
            <w:r w:rsidRPr="00B94EBA">
              <w:rPr>
                <w:rFonts w:ascii="Arial" w:hAnsi="Arial" w:cs="Arial"/>
                <w:sz w:val="20"/>
                <w:szCs w:val="20"/>
                <w:lang w:val="en-ZA"/>
              </w:rPr>
              <w:t>Marketing and communications</w:t>
            </w:r>
          </w:p>
          <w:p w:rsidRPr="00B94EBA" w:rsidR="00224891" w:rsidRDefault="00224891" w14:paraId="4A64423E" w14:textId="77777777">
            <w:pPr>
              <w:numPr>
                <w:ilvl w:val="0"/>
                <w:numId w:val="1"/>
              </w:numPr>
              <w:rPr>
                <w:rFonts w:ascii="Arial" w:hAnsi="Arial" w:cs="Arial"/>
                <w:sz w:val="20"/>
                <w:szCs w:val="20"/>
                <w:lang w:val="en-ZA"/>
              </w:rPr>
            </w:pPr>
            <w:r w:rsidRPr="00B94EBA">
              <w:rPr>
                <w:rFonts w:ascii="Arial" w:hAnsi="Arial" w:cs="Arial"/>
                <w:sz w:val="20"/>
                <w:szCs w:val="20"/>
                <w:lang w:val="en-ZA"/>
              </w:rPr>
              <w:t>Operational processes</w:t>
            </w:r>
          </w:p>
          <w:p w:rsidRPr="00B94EBA" w:rsidR="00224891" w:rsidRDefault="00224891" w14:paraId="034E12E7" w14:textId="77777777">
            <w:pPr>
              <w:numPr>
                <w:ilvl w:val="0"/>
                <w:numId w:val="1"/>
              </w:numPr>
              <w:rPr>
                <w:rFonts w:ascii="Arial" w:hAnsi="Arial" w:cs="Arial"/>
                <w:sz w:val="20"/>
                <w:szCs w:val="20"/>
                <w:lang w:val="en-ZA"/>
              </w:rPr>
            </w:pPr>
            <w:r w:rsidRPr="00B94EBA">
              <w:rPr>
                <w:rFonts w:ascii="Arial" w:hAnsi="Arial" w:cs="Arial"/>
                <w:sz w:val="20"/>
                <w:szCs w:val="20"/>
                <w:lang w:val="en-ZA"/>
              </w:rPr>
              <w:t>Product administration</w:t>
            </w:r>
          </w:p>
          <w:p w:rsidR="00224891" w:rsidRDefault="00224891" w14:paraId="6537DB3E" w14:textId="77777777">
            <w:pPr>
              <w:numPr>
                <w:ilvl w:val="0"/>
                <w:numId w:val="1"/>
              </w:numPr>
              <w:rPr>
                <w:rFonts w:ascii="Arial" w:hAnsi="Arial" w:cs="Arial"/>
                <w:sz w:val="20"/>
                <w:szCs w:val="20"/>
                <w:lang w:val="en-ZA"/>
              </w:rPr>
            </w:pPr>
            <w:r w:rsidRPr="00B94EBA">
              <w:rPr>
                <w:rFonts w:ascii="Arial" w:hAnsi="Arial" w:cs="Arial"/>
                <w:sz w:val="20"/>
                <w:szCs w:val="20"/>
                <w:lang w:val="en-ZA"/>
              </w:rPr>
              <w:t>Business support functions</w:t>
            </w:r>
          </w:p>
          <w:p w:rsidRPr="00B94EBA" w:rsidR="00B94EBA" w:rsidP="00B94EBA" w:rsidRDefault="00B94EBA" w14:paraId="46E57248" w14:textId="77777777">
            <w:pPr>
              <w:ind w:left="720"/>
              <w:rPr>
                <w:rFonts w:ascii="Arial" w:hAnsi="Arial" w:cs="Arial"/>
                <w:sz w:val="20"/>
                <w:szCs w:val="20"/>
                <w:lang w:val="en-ZA"/>
              </w:rPr>
            </w:pPr>
          </w:p>
          <w:p w:rsidRPr="00B94EBA" w:rsidR="00224891" w:rsidP="00224891" w:rsidRDefault="00224891" w14:paraId="2AE2C3A0" w14:textId="2B70588C">
            <w:pPr>
              <w:rPr>
                <w:rFonts w:ascii="Arial" w:hAnsi="Arial" w:cs="Arial"/>
                <w:sz w:val="20"/>
                <w:szCs w:val="20"/>
                <w:lang w:val="en-ZA"/>
              </w:rPr>
            </w:pPr>
            <w:r w:rsidRPr="00B94EBA">
              <w:rPr>
                <w:rFonts w:ascii="Arial" w:hAnsi="Arial" w:cs="Arial"/>
                <w:sz w:val="20"/>
                <w:szCs w:val="20"/>
                <w:lang w:val="en-ZA"/>
              </w:rPr>
              <w:t xml:space="preserve">Even if you never speak to a </w:t>
            </w:r>
            <w:proofErr w:type="gramStart"/>
            <w:r w:rsidR="00912CAC">
              <w:rPr>
                <w:rFonts w:ascii="Arial" w:hAnsi="Arial" w:cs="Arial"/>
                <w:sz w:val="20"/>
                <w:szCs w:val="20"/>
                <w:lang w:val="en-ZA"/>
              </w:rPr>
              <w:t>Customer</w:t>
            </w:r>
            <w:proofErr w:type="gramEnd"/>
            <w:r w:rsidRPr="00B94EBA">
              <w:rPr>
                <w:rFonts w:ascii="Arial" w:hAnsi="Arial" w:cs="Arial"/>
                <w:sz w:val="20"/>
                <w:szCs w:val="20"/>
                <w:lang w:val="en-ZA"/>
              </w:rPr>
              <w:t xml:space="preserve">, your decisions and outputs can influence </w:t>
            </w:r>
            <w:r w:rsidR="00912CAC">
              <w:rPr>
                <w:rFonts w:ascii="Arial" w:hAnsi="Arial" w:cs="Arial"/>
                <w:sz w:val="20"/>
                <w:szCs w:val="20"/>
                <w:lang w:val="en-ZA"/>
              </w:rPr>
              <w:t>Customer</w:t>
            </w:r>
            <w:r w:rsidRPr="00B94EBA">
              <w:rPr>
                <w:rFonts w:ascii="Arial" w:hAnsi="Arial" w:cs="Arial"/>
                <w:sz w:val="20"/>
                <w:szCs w:val="20"/>
                <w:lang w:val="en-ZA"/>
              </w:rPr>
              <w:t xml:space="preserve"> outcomes and regulatory compliance.</w:t>
            </w:r>
          </w:p>
          <w:p w:rsidRPr="00B94EBA" w:rsidR="00224891" w:rsidRDefault="00224891" w14:paraId="4A8591AC" w14:textId="77777777">
            <w:pPr>
              <w:rPr>
                <w:rFonts w:ascii="Arial" w:hAnsi="Arial" w:cs="Arial"/>
                <w:sz w:val="20"/>
                <w:szCs w:val="20"/>
              </w:rPr>
            </w:pPr>
          </w:p>
        </w:tc>
      </w:tr>
    </w:tbl>
    <w:p w:rsidRPr="00B94EBA" w:rsidR="7A78CBCF" w:rsidRDefault="7A78CBCF" w14:paraId="007F89F2" w14:textId="5DBBAC4A">
      <w:pPr>
        <w:rPr>
          <w:rFonts w:ascii="Arial" w:hAnsi="Arial" w:cs="Arial"/>
        </w:rPr>
      </w:pPr>
    </w:p>
    <w:p w:rsidRPr="00B94EBA" w:rsidR="00121E83" w:rsidP="00121E83" w:rsidRDefault="00121E83" w14:paraId="6028670D" w14:textId="77777777">
      <w:pPr>
        <w:rPr>
          <w:rFonts w:ascii="Arial" w:hAnsi="Arial" w:cs="Arial"/>
          <w:b/>
          <w:bCs/>
          <w:color w:val="FF0000"/>
          <w:sz w:val="20"/>
          <w:szCs w:val="20"/>
        </w:rPr>
      </w:pPr>
    </w:p>
    <w:p w:rsidRPr="00912CAC" w:rsidR="00121E83" w:rsidP="00121E83" w:rsidRDefault="00224891" w14:paraId="1FA245F4" w14:textId="1F7ACF92">
      <w:pPr>
        <w:rPr>
          <w:rFonts w:ascii="Arial" w:hAnsi="Arial" w:cs="Arial"/>
          <w:color w:val="FF0000"/>
          <w:sz w:val="20"/>
          <w:szCs w:val="20"/>
          <w:lang w:val="en-ZA"/>
        </w:rPr>
      </w:pPr>
      <w:r w:rsidRPr="00B94EBA">
        <w:rPr>
          <w:rFonts w:ascii="Arial" w:hAnsi="Arial" w:cs="Arial"/>
          <w:b/>
          <w:bCs/>
          <w:color w:val="FF0000"/>
          <w:sz w:val="20"/>
          <w:szCs w:val="20"/>
        </w:rPr>
        <w:t xml:space="preserve">Diagram </w:t>
      </w:r>
      <w:r w:rsidRPr="00B94EBA" w:rsidR="00121E83">
        <w:rPr>
          <w:rFonts w:ascii="Arial" w:hAnsi="Arial" w:cs="Arial"/>
          <w:b/>
          <w:bCs/>
          <w:color w:val="FF0000"/>
          <w:sz w:val="20"/>
          <w:szCs w:val="20"/>
        </w:rPr>
        <w:t>/ flip card</w:t>
      </w:r>
      <w:r w:rsidRPr="00B94EBA" w:rsidR="00121E83">
        <w:rPr>
          <w:rFonts w:ascii="Arial" w:hAnsi="Arial" w:cs="Arial"/>
          <w:color w:val="FF0000"/>
          <w:sz w:val="20"/>
          <w:szCs w:val="20"/>
        </w:rPr>
        <w:br/>
      </w:r>
      <w:r w:rsidRPr="00B94EBA" w:rsidR="00121E83">
        <w:rPr>
          <w:rFonts w:ascii="Arial" w:hAnsi="Arial" w:cs="Arial"/>
          <w:b/>
          <w:bCs/>
          <w:lang w:val="en-ZA"/>
        </w:rPr>
        <w:t>Why does this matter?</w:t>
      </w:r>
      <w:r w:rsidRPr="00B94EBA" w:rsidR="006D4D37">
        <w:rPr>
          <w:rFonts w:ascii="Arial" w:hAnsi="Arial" w:cs="Arial"/>
          <w:color w:val="FF0000"/>
          <w:sz w:val="20"/>
          <w:szCs w:val="20"/>
        </w:rPr>
        <w:br/>
      </w:r>
      <w:r w:rsidR="00912CAC">
        <w:rPr>
          <w:rFonts w:ascii="Arial" w:hAnsi="Arial" w:cs="Arial"/>
          <w:b/>
          <w:bCs/>
          <w:sz w:val="20"/>
          <w:szCs w:val="20"/>
          <w:lang w:val="en-ZA"/>
        </w:rPr>
        <w:br/>
      </w:r>
      <w:r w:rsidRPr="00912CAC" w:rsidR="00912CAC">
        <w:rPr>
          <w:rFonts w:ascii="Arial" w:hAnsi="Arial" w:cs="Arial"/>
          <w:color w:val="FF0000"/>
          <w:sz w:val="20"/>
          <w:szCs w:val="20"/>
          <w:lang w:val="en-ZA"/>
        </w:rPr>
        <w:t>Front:</w:t>
      </w:r>
      <w:r w:rsidRPr="00912CAC" w:rsidR="00912CAC">
        <w:rPr>
          <w:rFonts w:ascii="Arial" w:hAnsi="Arial" w:cs="Arial"/>
          <w:b/>
          <w:bCs/>
          <w:color w:val="FF0000"/>
          <w:sz w:val="20"/>
          <w:szCs w:val="20"/>
          <w:lang w:val="en-ZA"/>
        </w:rPr>
        <w:t xml:space="preserve"> </w:t>
      </w:r>
      <w:r w:rsidRPr="00B94EBA" w:rsidR="00121E83">
        <w:rPr>
          <w:rFonts w:ascii="Arial" w:hAnsi="Arial" w:cs="Arial"/>
          <w:b/>
          <w:bCs/>
          <w:sz w:val="20"/>
          <w:szCs w:val="20"/>
          <w:lang w:val="en-ZA"/>
        </w:rPr>
        <w:t xml:space="preserve">Protect </w:t>
      </w:r>
      <w:r w:rsidR="00912CAC">
        <w:rPr>
          <w:rFonts w:ascii="Arial" w:hAnsi="Arial" w:cs="Arial"/>
          <w:b/>
          <w:bCs/>
          <w:sz w:val="20"/>
          <w:szCs w:val="20"/>
          <w:lang w:val="en-ZA"/>
        </w:rPr>
        <w:t>Customer</w:t>
      </w:r>
      <w:r w:rsidRPr="00B94EBA" w:rsidR="00121E83">
        <w:rPr>
          <w:rFonts w:ascii="Arial" w:hAnsi="Arial" w:cs="Arial"/>
          <w:b/>
          <w:bCs/>
          <w:sz w:val="20"/>
          <w:szCs w:val="20"/>
          <w:lang w:val="en-ZA"/>
        </w:rPr>
        <w:t>s</w:t>
      </w:r>
      <w:r w:rsidR="00912CAC">
        <w:rPr>
          <w:rFonts w:ascii="Arial" w:hAnsi="Arial" w:cs="Arial"/>
          <w:color w:val="FF0000"/>
          <w:sz w:val="20"/>
          <w:szCs w:val="20"/>
          <w:lang w:val="en-ZA"/>
        </w:rPr>
        <w:br/>
      </w:r>
      <w:r w:rsidRPr="00912CAC" w:rsidR="00912CAC">
        <w:rPr>
          <w:rFonts w:ascii="Arial" w:hAnsi="Arial" w:cs="Arial"/>
          <w:color w:val="FF0000"/>
          <w:sz w:val="20"/>
          <w:szCs w:val="20"/>
          <w:lang w:val="en-ZA"/>
        </w:rPr>
        <w:t xml:space="preserve">Back: </w:t>
      </w:r>
      <w:r w:rsidRPr="00B94EBA" w:rsidR="00121E83">
        <w:rPr>
          <w:rFonts w:ascii="Arial" w:hAnsi="Arial" w:cs="Arial"/>
          <w:sz w:val="20"/>
          <w:szCs w:val="20"/>
          <w:lang w:val="en-ZA"/>
        </w:rPr>
        <w:t xml:space="preserve">Financial services regulations exist to ensure that </w:t>
      </w:r>
      <w:r w:rsidR="00912CAC">
        <w:rPr>
          <w:rFonts w:ascii="Arial" w:hAnsi="Arial" w:cs="Arial"/>
          <w:sz w:val="20"/>
          <w:szCs w:val="20"/>
          <w:lang w:val="en-ZA"/>
        </w:rPr>
        <w:t>Customer</w:t>
      </w:r>
      <w:r w:rsidRPr="00B94EBA" w:rsidR="00121E83">
        <w:rPr>
          <w:rFonts w:ascii="Arial" w:hAnsi="Arial" w:cs="Arial"/>
          <w:sz w:val="20"/>
          <w:szCs w:val="20"/>
          <w:lang w:val="en-ZA"/>
        </w:rPr>
        <w:t xml:space="preserve">s receive fair treatment, clear information and appropriate support throughout their journey. </w:t>
      </w:r>
    </w:p>
    <w:p w:rsidRPr="00912CAC" w:rsidR="00121E83" w:rsidP="00121E83" w:rsidRDefault="00912CAC" w14:paraId="3268BCF6" w14:textId="75DFD80D">
      <w:pPr>
        <w:rPr>
          <w:rFonts w:ascii="Arial" w:hAnsi="Arial" w:cs="Arial"/>
          <w:b/>
          <w:bCs/>
          <w:sz w:val="20"/>
          <w:szCs w:val="20"/>
          <w:lang w:val="en-ZA"/>
        </w:rPr>
      </w:pPr>
      <w:r w:rsidRPr="00912CAC">
        <w:rPr>
          <w:rFonts w:ascii="Arial" w:hAnsi="Arial" w:cs="Arial"/>
          <w:color w:val="FF0000"/>
          <w:sz w:val="20"/>
          <w:szCs w:val="20"/>
          <w:lang w:val="en-ZA"/>
        </w:rPr>
        <w:t>Front:</w:t>
      </w:r>
      <w:r w:rsidRPr="00912CAC">
        <w:rPr>
          <w:rFonts w:ascii="Arial" w:hAnsi="Arial" w:cs="Arial"/>
          <w:b/>
          <w:bCs/>
          <w:color w:val="FF0000"/>
          <w:sz w:val="20"/>
          <w:szCs w:val="20"/>
          <w:lang w:val="en-ZA"/>
        </w:rPr>
        <w:t xml:space="preserve"> </w:t>
      </w:r>
      <w:r w:rsidRPr="00B94EBA" w:rsidR="00121E83">
        <w:rPr>
          <w:rFonts w:ascii="Arial" w:hAnsi="Arial" w:cs="Arial"/>
          <w:b/>
          <w:bCs/>
          <w:sz w:val="20"/>
          <w:szCs w:val="20"/>
          <w:lang w:val="en-ZA"/>
        </w:rPr>
        <w:t>Protect the Business</w:t>
      </w:r>
      <w:r>
        <w:rPr>
          <w:rFonts w:ascii="Arial" w:hAnsi="Arial" w:cs="Arial"/>
          <w:b/>
          <w:bCs/>
          <w:sz w:val="20"/>
          <w:szCs w:val="20"/>
          <w:lang w:val="en-ZA"/>
        </w:rPr>
        <w:br/>
      </w:r>
      <w:r w:rsidRPr="00912CAC">
        <w:rPr>
          <w:rFonts w:ascii="Arial" w:hAnsi="Arial" w:cs="Arial"/>
          <w:color w:val="FF0000"/>
          <w:sz w:val="20"/>
          <w:szCs w:val="20"/>
          <w:lang w:val="en-ZA"/>
        </w:rPr>
        <w:t xml:space="preserve">Back: </w:t>
      </w:r>
      <w:r w:rsidRPr="00B94EBA" w:rsidR="00121E83">
        <w:rPr>
          <w:rFonts w:ascii="Arial" w:hAnsi="Arial" w:cs="Arial"/>
          <w:sz w:val="20"/>
          <w:szCs w:val="20"/>
          <w:lang w:val="en-ZA"/>
        </w:rPr>
        <w:t xml:space="preserve">Operating as a licensed Financial Services Provider means TFG Insure must comply with specific regulatory requirements and industry standards. </w:t>
      </w:r>
    </w:p>
    <w:p w:rsidRPr="00912CAC" w:rsidR="00121E83" w:rsidP="00121E83" w:rsidRDefault="00912CAC" w14:paraId="170C15E3" w14:textId="3817676E">
      <w:pPr>
        <w:rPr>
          <w:rFonts w:ascii="Arial" w:hAnsi="Arial" w:cs="Arial"/>
          <w:b/>
          <w:bCs/>
          <w:sz w:val="20"/>
          <w:szCs w:val="20"/>
          <w:lang w:val="en-ZA"/>
        </w:rPr>
      </w:pPr>
      <w:r w:rsidRPr="00912CAC">
        <w:rPr>
          <w:rFonts w:ascii="Arial" w:hAnsi="Arial" w:cs="Arial"/>
          <w:color w:val="FF0000"/>
          <w:sz w:val="20"/>
          <w:szCs w:val="20"/>
          <w:lang w:val="en-ZA"/>
        </w:rPr>
        <w:t>Front:</w:t>
      </w:r>
      <w:r w:rsidRPr="00912CAC">
        <w:rPr>
          <w:rFonts w:ascii="Arial" w:hAnsi="Arial" w:cs="Arial"/>
          <w:b/>
          <w:bCs/>
          <w:color w:val="FF0000"/>
          <w:sz w:val="20"/>
          <w:szCs w:val="20"/>
          <w:lang w:val="en-ZA"/>
        </w:rPr>
        <w:t xml:space="preserve"> </w:t>
      </w:r>
      <w:r w:rsidRPr="00B94EBA" w:rsidR="00121E83">
        <w:rPr>
          <w:rFonts w:ascii="Arial" w:hAnsi="Arial" w:cs="Arial"/>
          <w:b/>
          <w:bCs/>
          <w:sz w:val="20"/>
          <w:szCs w:val="20"/>
          <w:lang w:val="en-ZA"/>
        </w:rPr>
        <w:t>Protect Colleagues</w:t>
      </w:r>
      <w:r>
        <w:rPr>
          <w:rFonts w:ascii="Arial" w:hAnsi="Arial" w:cs="Arial"/>
          <w:b/>
          <w:bCs/>
          <w:sz w:val="20"/>
          <w:szCs w:val="20"/>
          <w:lang w:val="en-ZA"/>
        </w:rPr>
        <w:br/>
      </w:r>
      <w:r w:rsidRPr="00912CAC">
        <w:rPr>
          <w:rFonts w:ascii="Arial" w:hAnsi="Arial" w:cs="Arial"/>
          <w:color w:val="FF0000"/>
          <w:sz w:val="20"/>
          <w:szCs w:val="20"/>
          <w:lang w:val="en-ZA"/>
        </w:rPr>
        <w:t xml:space="preserve">Back: </w:t>
      </w:r>
      <w:r w:rsidRPr="00B94EBA" w:rsidR="00121E83">
        <w:rPr>
          <w:rFonts w:ascii="Arial" w:hAnsi="Arial" w:cs="Arial"/>
          <w:sz w:val="20"/>
          <w:szCs w:val="20"/>
          <w:lang w:val="en-ZA"/>
        </w:rPr>
        <w:t xml:space="preserve">The actions of one employee can impact the compliance obligations of other teams and licensed representatives within the business. </w:t>
      </w:r>
    </w:p>
    <w:p w:rsidRPr="00912CAC" w:rsidR="00121E83" w:rsidP="00121E83" w:rsidRDefault="00912CAC" w14:paraId="1A595B54" w14:textId="768FBFCF">
      <w:pPr>
        <w:rPr>
          <w:rFonts w:ascii="Arial" w:hAnsi="Arial" w:cs="Arial"/>
          <w:b/>
          <w:bCs/>
          <w:sz w:val="20"/>
          <w:szCs w:val="20"/>
          <w:lang w:val="en-ZA"/>
        </w:rPr>
      </w:pPr>
      <w:r w:rsidRPr="00912CAC">
        <w:rPr>
          <w:rFonts w:ascii="Arial" w:hAnsi="Arial" w:cs="Arial"/>
          <w:color w:val="FF0000"/>
          <w:sz w:val="20"/>
          <w:szCs w:val="20"/>
          <w:lang w:val="en-ZA"/>
        </w:rPr>
        <w:t>Front:</w:t>
      </w:r>
      <w:r w:rsidRPr="00912CAC">
        <w:rPr>
          <w:rFonts w:ascii="Arial" w:hAnsi="Arial" w:cs="Arial"/>
          <w:b/>
          <w:bCs/>
          <w:color w:val="FF0000"/>
          <w:sz w:val="20"/>
          <w:szCs w:val="20"/>
          <w:lang w:val="en-ZA"/>
        </w:rPr>
        <w:t xml:space="preserve"> </w:t>
      </w:r>
      <w:r w:rsidRPr="00B94EBA" w:rsidR="00121E83">
        <w:rPr>
          <w:rFonts w:ascii="Arial" w:hAnsi="Arial" w:cs="Arial"/>
          <w:b/>
          <w:bCs/>
          <w:sz w:val="20"/>
          <w:szCs w:val="20"/>
          <w:lang w:val="en-ZA"/>
        </w:rPr>
        <w:t>Protect Yourself</w:t>
      </w:r>
      <w:r>
        <w:rPr>
          <w:rFonts w:ascii="Arial" w:hAnsi="Arial" w:cs="Arial"/>
          <w:b/>
          <w:bCs/>
          <w:sz w:val="20"/>
          <w:szCs w:val="20"/>
          <w:lang w:val="en-ZA"/>
        </w:rPr>
        <w:br/>
      </w:r>
      <w:r w:rsidRPr="00912CAC">
        <w:rPr>
          <w:rFonts w:ascii="Arial" w:hAnsi="Arial" w:cs="Arial"/>
          <w:color w:val="FF0000"/>
          <w:sz w:val="20"/>
          <w:szCs w:val="20"/>
          <w:lang w:val="en-ZA"/>
        </w:rPr>
        <w:t xml:space="preserve">Back: </w:t>
      </w:r>
      <w:r w:rsidRPr="00B94EBA" w:rsidR="00121E83">
        <w:rPr>
          <w:rFonts w:ascii="Arial" w:hAnsi="Arial" w:cs="Arial"/>
          <w:sz w:val="20"/>
          <w:szCs w:val="20"/>
          <w:lang w:val="en-ZA"/>
        </w:rPr>
        <w:t>Understanding your responsibilities helps you make informed decisions and reduces the risk of unintended compliance breaches.</w:t>
      </w:r>
    </w:p>
    <w:p w:rsidRPr="00B94EBA" w:rsidR="00121E83" w:rsidRDefault="00121E83" w14:paraId="0D3B529D" w14:textId="4933EEBD">
      <w:pPr>
        <w:rPr>
          <w:rFonts w:ascii="Arial" w:hAnsi="Arial" w:cs="Arial"/>
          <w:sz w:val="20"/>
          <w:szCs w:val="20"/>
        </w:rPr>
      </w:pPr>
      <w:r w:rsidRPr="00B94EBA">
        <w:rPr>
          <w:rFonts w:ascii="Arial" w:hAnsi="Arial" w:cs="Arial"/>
          <w:sz w:val="20"/>
          <w:szCs w:val="20"/>
        </w:rPr>
        <w:t>____________________________________________________________________________________</w:t>
      </w:r>
    </w:p>
    <w:p w:rsidRPr="00B94EBA" w:rsidR="00121E83" w:rsidRDefault="00121E83" w14:paraId="6738D2B4" w14:textId="77777777">
      <w:pPr>
        <w:rPr>
          <w:rFonts w:ascii="Arial" w:hAnsi="Arial" w:cs="Arial"/>
          <w:sz w:val="20"/>
          <w:szCs w:val="20"/>
        </w:rPr>
      </w:pPr>
    </w:p>
    <w:p w:rsidRPr="00B94EBA" w:rsidR="00121E83" w:rsidRDefault="00121E83" w14:paraId="71CDB0B8" w14:textId="77777777">
      <w:pPr>
        <w:rPr>
          <w:rFonts w:ascii="Arial" w:hAnsi="Arial" w:cs="Arial"/>
          <w:sz w:val="20"/>
          <w:szCs w:val="20"/>
        </w:rPr>
      </w:pPr>
    </w:p>
    <w:p w:rsidRPr="00B94EBA" w:rsidR="00121E83" w:rsidRDefault="00121E83" w14:paraId="2BE507C1" w14:textId="77777777">
      <w:pPr>
        <w:rPr>
          <w:rFonts w:ascii="Arial" w:hAnsi="Arial" w:cs="Arial"/>
          <w:color w:val="FF0000"/>
          <w:sz w:val="20"/>
          <w:szCs w:val="20"/>
        </w:rPr>
      </w:pPr>
    </w:p>
    <w:p w:rsidRPr="00B94EBA" w:rsidR="00121E83" w:rsidRDefault="00121E83" w14:paraId="72969270" w14:textId="77777777">
      <w:pPr>
        <w:rPr>
          <w:rFonts w:ascii="Arial" w:hAnsi="Arial" w:cs="Arial"/>
          <w:color w:val="FF0000"/>
          <w:sz w:val="20"/>
          <w:szCs w:val="20"/>
        </w:rPr>
      </w:pPr>
    </w:p>
    <w:p w:rsidRPr="00B94EBA" w:rsidR="00121E83" w:rsidRDefault="00121E83" w14:paraId="71402029" w14:textId="77777777">
      <w:pPr>
        <w:rPr>
          <w:rFonts w:ascii="Arial" w:hAnsi="Arial" w:cs="Arial"/>
          <w:color w:val="FF0000"/>
          <w:sz w:val="20"/>
          <w:szCs w:val="20"/>
        </w:rPr>
      </w:pPr>
    </w:p>
    <w:p w:rsidRPr="00B94EBA" w:rsidR="00121E83" w:rsidRDefault="00121E83" w14:paraId="69E6D423" w14:textId="77777777">
      <w:pPr>
        <w:rPr>
          <w:rFonts w:ascii="Arial" w:hAnsi="Arial" w:cs="Arial"/>
          <w:color w:val="FF0000"/>
          <w:sz w:val="20"/>
          <w:szCs w:val="20"/>
        </w:rPr>
      </w:pPr>
    </w:p>
    <w:p w:rsidRPr="00B94EBA" w:rsidR="00121E83" w:rsidRDefault="00121E83" w14:paraId="5FE24447" w14:textId="77777777">
      <w:pPr>
        <w:rPr>
          <w:rFonts w:ascii="Arial" w:hAnsi="Arial" w:cs="Arial"/>
          <w:color w:val="FF0000"/>
          <w:sz w:val="20"/>
          <w:szCs w:val="20"/>
        </w:rPr>
      </w:pPr>
    </w:p>
    <w:p w:rsidRPr="00B94EBA" w:rsidR="00121E83" w:rsidRDefault="00121E83" w14:paraId="03839E15" w14:textId="77777777">
      <w:pPr>
        <w:rPr>
          <w:rFonts w:ascii="Arial" w:hAnsi="Arial" w:cs="Arial"/>
          <w:color w:val="FF0000"/>
          <w:sz w:val="20"/>
          <w:szCs w:val="20"/>
        </w:rPr>
      </w:pPr>
    </w:p>
    <w:p w:rsidRPr="00B94EBA" w:rsidR="00121E83" w:rsidRDefault="00121E83" w14:paraId="1B50519C" w14:textId="77777777">
      <w:pPr>
        <w:rPr>
          <w:rFonts w:ascii="Arial" w:hAnsi="Arial" w:cs="Arial"/>
          <w:color w:val="FF0000"/>
          <w:sz w:val="20"/>
          <w:szCs w:val="20"/>
        </w:rPr>
      </w:pPr>
    </w:p>
    <w:p w:rsidRPr="00B94EBA" w:rsidR="00121E83" w:rsidRDefault="00121E83" w14:paraId="02AB7652" w14:textId="77777777">
      <w:pPr>
        <w:rPr>
          <w:rFonts w:ascii="Arial" w:hAnsi="Arial" w:cs="Arial"/>
          <w:color w:val="FF0000"/>
          <w:sz w:val="20"/>
          <w:szCs w:val="20"/>
        </w:rPr>
      </w:pPr>
    </w:p>
    <w:p w:rsidRPr="00B94EBA" w:rsidR="00121E83" w:rsidRDefault="00121E83" w14:paraId="61489372" w14:textId="77777777">
      <w:pPr>
        <w:rPr>
          <w:rFonts w:ascii="Arial" w:hAnsi="Arial" w:cs="Arial"/>
          <w:color w:val="FF0000"/>
          <w:sz w:val="20"/>
          <w:szCs w:val="20"/>
        </w:rPr>
      </w:pPr>
    </w:p>
    <w:p w:rsidRPr="00B94EBA" w:rsidR="00121E83" w:rsidRDefault="00121E83" w14:paraId="0BB5BCF9" w14:textId="77777777">
      <w:pPr>
        <w:rPr>
          <w:rFonts w:ascii="Arial" w:hAnsi="Arial" w:cs="Arial"/>
          <w:color w:val="FF0000"/>
          <w:sz w:val="20"/>
          <w:szCs w:val="20"/>
        </w:rPr>
      </w:pPr>
    </w:p>
    <w:p w:rsidRPr="00B94EBA" w:rsidR="00121E83" w:rsidRDefault="00121E83" w14:paraId="0AAEF0F9" w14:textId="77777777">
      <w:pPr>
        <w:rPr>
          <w:rFonts w:ascii="Arial" w:hAnsi="Arial" w:cs="Arial"/>
          <w:color w:val="FF0000"/>
          <w:sz w:val="20"/>
          <w:szCs w:val="20"/>
        </w:rPr>
      </w:pPr>
    </w:p>
    <w:p w:rsidRPr="00B94EBA" w:rsidR="00121E83" w:rsidRDefault="00121E83" w14:paraId="04A87A5E" w14:textId="77777777">
      <w:pPr>
        <w:rPr>
          <w:rFonts w:ascii="Arial" w:hAnsi="Arial" w:cs="Arial"/>
          <w:color w:val="FF0000"/>
          <w:sz w:val="20"/>
          <w:szCs w:val="20"/>
        </w:rPr>
      </w:pPr>
    </w:p>
    <w:p w:rsidR="00121E83" w:rsidRDefault="00121E83" w14:paraId="62F27F4F" w14:textId="77777777">
      <w:pPr>
        <w:rPr>
          <w:rFonts w:ascii="Arial" w:hAnsi="Arial" w:cs="Arial"/>
          <w:color w:val="FF0000"/>
          <w:sz w:val="20"/>
          <w:szCs w:val="20"/>
        </w:rPr>
      </w:pPr>
    </w:p>
    <w:p w:rsidR="00B94EBA" w:rsidRDefault="00B94EBA" w14:paraId="0527D966" w14:textId="77777777">
      <w:pPr>
        <w:rPr>
          <w:rFonts w:ascii="Arial" w:hAnsi="Arial" w:cs="Arial"/>
          <w:color w:val="FF0000"/>
          <w:sz w:val="20"/>
          <w:szCs w:val="20"/>
        </w:rPr>
      </w:pPr>
    </w:p>
    <w:p w:rsidR="00B94EBA" w:rsidRDefault="00B94EBA" w14:paraId="7815B863" w14:textId="77777777">
      <w:pPr>
        <w:rPr>
          <w:rFonts w:ascii="Arial" w:hAnsi="Arial" w:cs="Arial"/>
          <w:color w:val="FF0000"/>
          <w:sz w:val="20"/>
          <w:szCs w:val="20"/>
        </w:rPr>
      </w:pPr>
    </w:p>
    <w:p w:rsidR="00B94EBA" w:rsidRDefault="00B94EBA" w14:paraId="30E7AD36" w14:textId="77777777">
      <w:pPr>
        <w:rPr>
          <w:rFonts w:ascii="Arial" w:hAnsi="Arial" w:cs="Arial"/>
          <w:color w:val="FF0000"/>
          <w:sz w:val="20"/>
          <w:szCs w:val="20"/>
        </w:rPr>
      </w:pPr>
    </w:p>
    <w:p w:rsidR="00B94EBA" w:rsidRDefault="00B94EBA" w14:paraId="118CF744" w14:textId="77777777">
      <w:pPr>
        <w:rPr>
          <w:rFonts w:ascii="Arial" w:hAnsi="Arial" w:cs="Arial"/>
          <w:color w:val="FF0000"/>
          <w:sz w:val="20"/>
          <w:szCs w:val="20"/>
        </w:rPr>
      </w:pPr>
    </w:p>
    <w:p w:rsidRPr="00B94EBA" w:rsidR="00B94EBA" w:rsidRDefault="00B94EBA" w14:paraId="7ABB7F96" w14:textId="77777777">
      <w:pPr>
        <w:rPr>
          <w:rFonts w:ascii="Arial" w:hAnsi="Arial" w:cs="Arial"/>
          <w:color w:val="FF0000"/>
          <w:sz w:val="20"/>
          <w:szCs w:val="20"/>
        </w:rPr>
      </w:pPr>
    </w:p>
    <w:p w:rsidR="44FE7C7F" w:rsidP="44FE7C7F" w:rsidRDefault="44FE7C7F" w14:paraId="101D7CB6" w14:textId="0728D17F">
      <w:pPr>
        <w:pStyle w:val="Heading1"/>
        <w:spacing w:before="281" w:after="281" w:line="300" w:lineRule="auto"/>
        <w:rPr>
          <w:rFonts w:ascii="Arial" w:hAnsi="Arial" w:eastAsia="Segoe UI" w:cs="Arial"/>
          <w:b w:val="1"/>
          <w:bCs w:val="1"/>
          <w:color w:val="auto"/>
          <w:sz w:val="42"/>
          <w:szCs w:val="42"/>
        </w:rPr>
      </w:pPr>
    </w:p>
    <w:p w:rsidR="44FE7C7F" w:rsidP="44FE7C7F" w:rsidRDefault="44FE7C7F" w14:paraId="5B9C70E5" w14:textId="4D8A8D45">
      <w:pPr>
        <w:pStyle w:val="Heading1"/>
        <w:spacing w:before="281" w:after="281" w:line="300" w:lineRule="auto"/>
        <w:rPr>
          <w:rFonts w:ascii="Arial" w:hAnsi="Arial" w:eastAsia="Segoe UI" w:cs="Arial"/>
          <w:b w:val="1"/>
          <w:bCs w:val="1"/>
          <w:color w:val="auto"/>
          <w:sz w:val="42"/>
          <w:szCs w:val="42"/>
        </w:rPr>
      </w:pPr>
    </w:p>
    <w:p w:rsidRPr="00B94EBA" w:rsidR="04F8574C" w:rsidP="7A78CBCF" w:rsidRDefault="04F8574C" w14:paraId="207835C5" w14:textId="20596804">
      <w:pPr>
        <w:pStyle w:val="Heading1"/>
        <w:spacing w:before="281" w:after="281" w:line="300" w:lineRule="auto"/>
        <w:rPr>
          <w:rFonts w:ascii="Arial" w:hAnsi="Arial" w:cs="Arial"/>
          <w:color w:val="auto"/>
        </w:rPr>
      </w:pPr>
      <w:r w:rsidRPr="00B94EBA">
        <w:rPr>
          <w:rFonts w:ascii="Arial" w:hAnsi="Arial" w:eastAsia="Segoe UI" w:cs="Arial"/>
          <w:b/>
          <w:bCs/>
          <w:color w:val="auto"/>
          <w:sz w:val="42"/>
          <w:szCs w:val="42"/>
        </w:rPr>
        <w:t>Lesson</w:t>
      </w:r>
      <w:r w:rsidRPr="00B94EBA" w:rsidR="1F049A95">
        <w:rPr>
          <w:rFonts w:ascii="Arial" w:hAnsi="Arial" w:eastAsia="Segoe UI" w:cs="Arial"/>
          <w:b/>
          <w:bCs/>
          <w:color w:val="auto"/>
          <w:sz w:val="42"/>
          <w:szCs w:val="42"/>
        </w:rPr>
        <w:t xml:space="preserve"> 1</w:t>
      </w:r>
    </w:p>
    <w:p w:rsidRPr="00B94EBA" w:rsidR="1F049A95" w:rsidP="44FE7C7F" w:rsidRDefault="00F46541" w14:paraId="7F550DDB" w14:textId="678B3F07">
      <w:pPr>
        <w:pStyle w:val="Normal"/>
        <w:spacing w:before="281" w:after="281" w:line="300" w:lineRule="auto"/>
        <w:rPr>
          <w:rFonts w:ascii="Arial" w:hAnsi="Arial" w:eastAsia="Segoe UI" w:cs="Arial"/>
          <w:b w:val="1"/>
          <w:bCs w:val="1"/>
          <w:noProof w:val="0"/>
          <w:color w:val="auto"/>
          <w:sz w:val="42"/>
          <w:szCs w:val="42"/>
          <w:lang w:val="en-US"/>
        </w:rPr>
      </w:pPr>
      <w:r w:rsidRPr="44FE7C7F" w:rsidR="4ED02AA9">
        <w:rPr>
          <w:rFonts w:ascii="Arial" w:hAnsi="Arial" w:eastAsia="Segoe UI" w:cs="Arial"/>
          <w:b w:val="1"/>
          <w:bCs w:val="1"/>
          <w:i w:val="0"/>
          <w:iCs w:val="0"/>
          <w:caps w:val="0"/>
          <w:smallCaps w:val="0"/>
          <w:noProof w:val="0"/>
          <w:color w:val="auto"/>
          <w:sz w:val="42"/>
          <w:szCs w:val="42"/>
          <w:lang w:val="en-US"/>
        </w:rPr>
        <w:t>TFG Insure as a Financial Services Provider (FSP)</w:t>
      </w:r>
    </w:p>
    <w:p w:rsidRPr="00B94EBA" w:rsidR="006012D4" w:rsidP="006012D4" w:rsidRDefault="006012D4" w14:paraId="35DA0948" w14:textId="26148DF3">
      <w:pPr>
        <w:rPr>
          <w:rFonts w:ascii="Arial" w:hAnsi="Arial" w:cs="Arial"/>
          <w:sz w:val="20"/>
          <w:szCs w:val="20"/>
          <w:lang w:val="en-ZA"/>
        </w:rPr>
      </w:pPr>
      <w:r w:rsidRPr="00B94EBA">
        <w:rPr>
          <w:rFonts w:ascii="Arial" w:hAnsi="Arial" w:cs="Arial"/>
          <w:sz w:val="20"/>
          <w:szCs w:val="20"/>
          <w:lang w:val="en-ZA"/>
        </w:rPr>
        <w:t xml:space="preserve">After this video, you'll understand how TFG Insure operates as a licensed Financial Services Provider, why approved processes matter, and how your role contributes to compliance and fair </w:t>
      </w:r>
      <w:r w:rsidR="00912CAC">
        <w:rPr>
          <w:rFonts w:ascii="Arial" w:hAnsi="Arial" w:cs="Arial"/>
          <w:sz w:val="20"/>
          <w:szCs w:val="20"/>
          <w:lang w:val="en-ZA"/>
        </w:rPr>
        <w:t>Customer</w:t>
      </w:r>
      <w:r w:rsidRPr="00B94EBA">
        <w:rPr>
          <w:rFonts w:ascii="Arial" w:hAnsi="Arial" w:cs="Arial"/>
          <w:sz w:val="20"/>
          <w:szCs w:val="20"/>
          <w:lang w:val="en-ZA"/>
        </w:rPr>
        <w:t xml:space="preserve"> outcomes.</w:t>
      </w:r>
    </w:p>
    <w:p w:rsidRPr="00B94EBA" w:rsidR="7A78CBCF" w:rsidP="006012D4" w:rsidRDefault="006012D4" w14:paraId="663AEB9F" w14:textId="46B7F7F8">
      <w:pPr>
        <w:rPr>
          <w:rFonts w:ascii="Arial" w:hAnsi="Arial" w:cs="Arial"/>
          <w:color w:val="FF0000"/>
        </w:rPr>
      </w:pPr>
      <w:r w:rsidRPr="4588E870" w:rsidR="480B6B3A">
        <w:rPr>
          <w:rFonts w:ascii="Arial" w:hAnsi="Arial" w:cs="Arial"/>
          <w:b w:val="1"/>
          <w:bCs w:val="1"/>
          <w:color w:val="A02B93" w:themeColor="accent5" w:themeTint="FF" w:themeShade="FF"/>
          <w:sz w:val="20"/>
          <w:szCs w:val="20"/>
        </w:rPr>
        <w:t>Video 1</w:t>
      </w:r>
      <w:r w:rsidRPr="4588E870" w:rsidR="1F83DFE4">
        <w:rPr>
          <w:rFonts w:ascii="Arial" w:hAnsi="Arial" w:cs="Arial"/>
          <w:b w:val="1"/>
          <w:bCs w:val="1"/>
          <w:color w:val="A02B93" w:themeColor="accent5" w:themeTint="FF" w:themeShade="FF"/>
          <w:sz w:val="20"/>
          <w:szCs w:val="20"/>
        </w:rPr>
        <w:t>: Understanding TFG Insure as a Financial Services Provider</w:t>
      </w:r>
      <w:r>
        <w:br/>
      </w:r>
      <w:r>
        <w:br/>
      </w:r>
      <w:r w:rsidRPr="4588E870" w:rsidR="036D1BA8">
        <w:rPr>
          <w:rFonts w:ascii="Arial" w:hAnsi="Arial" w:cs="Arial"/>
        </w:rPr>
        <w:t>______________________________________________________________________</w:t>
      </w:r>
    </w:p>
    <w:p w:rsidRPr="00B94EBA" w:rsidR="00D97622" w:rsidP="00D97622" w:rsidRDefault="00D97622" w14:paraId="66B08865" w14:textId="569C3180">
      <w:pPr>
        <w:pStyle w:val="Heading1"/>
        <w:spacing w:before="281" w:after="281" w:line="300" w:lineRule="auto"/>
        <w:rPr>
          <w:rFonts w:ascii="Arial" w:hAnsi="Arial" w:cs="Arial"/>
          <w:color w:val="auto"/>
        </w:rPr>
      </w:pPr>
      <w:r w:rsidRPr="00B94EBA">
        <w:rPr>
          <w:rFonts w:ascii="Arial" w:hAnsi="Arial" w:eastAsia="Segoe UI" w:cs="Arial"/>
          <w:b/>
          <w:bCs/>
          <w:color w:val="auto"/>
          <w:sz w:val="42"/>
          <w:szCs w:val="42"/>
        </w:rPr>
        <w:t xml:space="preserve">Lesson </w:t>
      </w:r>
      <w:r w:rsidRPr="00B94EBA">
        <w:rPr>
          <w:rFonts w:ascii="Arial" w:hAnsi="Arial" w:eastAsia="Segoe UI" w:cs="Arial"/>
          <w:b/>
          <w:bCs/>
          <w:color w:val="auto"/>
          <w:sz w:val="42"/>
          <w:szCs w:val="42"/>
        </w:rPr>
        <w:t>2</w:t>
      </w:r>
    </w:p>
    <w:p w:rsidRPr="00B94EBA" w:rsidR="00D97622" w:rsidP="00D97622" w:rsidRDefault="00D97622" w14:paraId="1D6D8846" w14:textId="600EFC9E">
      <w:pPr>
        <w:pStyle w:val="Heading1"/>
        <w:spacing w:before="281" w:after="281" w:line="300" w:lineRule="auto"/>
        <w:rPr>
          <w:rFonts w:ascii="Arial" w:hAnsi="Arial" w:cs="Arial"/>
          <w:color w:val="auto"/>
        </w:rPr>
      </w:pPr>
      <w:r w:rsidRPr="00B94EBA">
        <w:rPr>
          <w:rFonts w:ascii="Arial" w:hAnsi="Arial" w:eastAsia="Segoe UI" w:cs="Arial"/>
          <w:b/>
          <w:bCs/>
          <w:color w:val="auto"/>
          <w:sz w:val="42"/>
          <w:szCs w:val="42"/>
        </w:rPr>
        <w:t>The Regulatory Environment</w:t>
      </w:r>
    </w:p>
    <w:p w:rsidRPr="00B94EBA" w:rsidR="00D97622" w:rsidP="006012D4" w:rsidRDefault="00D97622" w14:paraId="72B38BAF" w14:textId="045FF320">
      <w:pPr>
        <w:rPr>
          <w:rFonts w:ascii="Arial" w:hAnsi="Arial" w:cs="Arial"/>
          <w:color w:val="FF0000"/>
          <w:sz w:val="20"/>
          <w:szCs w:val="20"/>
        </w:rPr>
      </w:pPr>
      <w:r w:rsidRPr="00B94EBA">
        <w:rPr>
          <w:rFonts w:ascii="Arial" w:hAnsi="Arial" w:cs="Arial"/>
          <w:color w:val="FF0000"/>
          <w:sz w:val="20"/>
          <w:szCs w:val="20"/>
        </w:rPr>
        <w:t>VD: Text block</w:t>
      </w:r>
    </w:p>
    <w:tbl>
      <w:tblPr>
        <w:tblStyle w:val="TableGrid"/>
        <w:tblW w:w="0" w:type="auto"/>
        <w:tblLook w:val="04A0" w:firstRow="1" w:lastRow="0" w:firstColumn="1" w:lastColumn="0" w:noHBand="0" w:noVBand="1"/>
      </w:tblPr>
      <w:tblGrid>
        <w:gridCol w:w="9350"/>
      </w:tblGrid>
      <w:tr w:rsidRPr="00B94EBA" w:rsidR="00D97622" w:rsidTr="00D97622" w14:paraId="2F5D9AC0" w14:textId="77777777">
        <w:tc>
          <w:tcPr>
            <w:tcW w:w="9350" w:type="dxa"/>
          </w:tcPr>
          <w:p w:rsidRPr="00B94EBA" w:rsidR="00D97622" w:rsidP="006012D4" w:rsidRDefault="00D97622" w14:paraId="2A8AF173" w14:textId="66A9CA16">
            <w:pPr>
              <w:rPr>
                <w:rFonts w:ascii="Arial" w:hAnsi="Arial" w:cs="Arial"/>
                <w:sz w:val="20"/>
                <w:szCs w:val="20"/>
                <w:lang w:val="en-ZA"/>
              </w:rPr>
            </w:pPr>
            <w:r w:rsidRPr="00B94EBA">
              <w:rPr>
                <w:rFonts w:ascii="Arial" w:hAnsi="Arial" w:cs="Arial"/>
                <w:sz w:val="20"/>
                <w:szCs w:val="20"/>
                <w:lang w:val="en-ZA"/>
              </w:rPr>
              <w:t>TFG Insure operates within a regulated financial services environment. Select each tab to discover the purpose of the key legislation and regulators that govern the industry.</w:t>
            </w:r>
          </w:p>
        </w:tc>
      </w:tr>
    </w:tbl>
    <w:p w:rsidRPr="00B94EBA" w:rsidR="00D97622" w:rsidP="006012D4" w:rsidRDefault="00D97622" w14:paraId="0B8F8A92" w14:textId="3C103002">
      <w:pPr>
        <w:rPr>
          <w:rFonts w:ascii="Arial" w:hAnsi="Arial" w:cs="Arial"/>
          <w:color w:val="FF0000"/>
          <w:sz w:val="20"/>
          <w:szCs w:val="20"/>
        </w:rPr>
      </w:pPr>
      <w:r w:rsidRPr="00B94EBA">
        <w:rPr>
          <w:rFonts w:ascii="Arial" w:hAnsi="Arial" w:cs="Arial"/>
          <w:color w:val="FF0000"/>
          <w:sz w:val="20"/>
          <w:szCs w:val="20"/>
        </w:rPr>
        <w:br/>
      </w:r>
      <w:r w:rsidRPr="00B94EBA">
        <w:rPr>
          <w:rFonts w:ascii="Arial" w:hAnsi="Arial" w:cs="Arial"/>
          <w:color w:val="FF0000"/>
          <w:sz w:val="20"/>
          <w:szCs w:val="20"/>
        </w:rPr>
        <w:t>VD: Tabs</w:t>
      </w:r>
    </w:p>
    <w:p w:rsidRPr="00B94EBA" w:rsidR="00D97622" w:rsidP="00D97622" w:rsidRDefault="00D97622" w14:paraId="2D9A93DE" w14:textId="77777777">
      <w:pPr>
        <w:rPr>
          <w:rFonts w:ascii="Arial" w:hAnsi="Arial" w:cs="Arial"/>
          <w:sz w:val="20"/>
          <w:szCs w:val="20"/>
          <w:lang w:val="en-ZA"/>
        </w:rPr>
      </w:pPr>
      <w:r w:rsidRPr="00B94EBA">
        <w:rPr>
          <w:rFonts w:ascii="Arial" w:hAnsi="Arial" w:cs="Arial"/>
          <w:color w:val="FF0000"/>
          <w:sz w:val="20"/>
          <w:szCs w:val="20"/>
        </w:rPr>
        <w:t xml:space="preserve">Tab 1: </w:t>
      </w:r>
      <w:r w:rsidRPr="00B94EBA">
        <w:rPr>
          <w:rFonts w:ascii="Arial" w:hAnsi="Arial" w:cs="Arial"/>
          <w:sz w:val="20"/>
          <w:szCs w:val="20"/>
          <w:lang w:val="en-ZA"/>
        </w:rPr>
        <w:t>Financial Advisory and Intermediary Services Act 37 of 2002 (FAIS)</w:t>
      </w:r>
    </w:p>
    <w:p w:rsidRPr="00912CAC" w:rsidR="007A08EA" w:rsidP="007A08EA" w:rsidRDefault="007A08EA" w14:paraId="2B844992" w14:textId="4E58EB95">
      <w:pPr>
        <w:rPr>
          <w:rFonts w:ascii="Arial" w:hAnsi="Arial" w:cs="Arial"/>
          <w:b/>
          <w:bCs/>
          <w:sz w:val="20"/>
          <w:szCs w:val="20"/>
        </w:rPr>
      </w:pPr>
      <w:r w:rsidRPr="00B94EBA">
        <w:rPr>
          <w:rFonts w:ascii="Arial" w:hAnsi="Arial" w:cs="Arial"/>
          <w:b/>
          <w:bCs/>
          <w:sz w:val="20"/>
          <w:szCs w:val="20"/>
        </w:rPr>
        <w:t>Purpose</w:t>
      </w:r>
      <w:r w:rsidR="00912CAC">
        <w:rPr>
          <w:rFonts w:ascii="Arial" w:hAnsi="Arial" w:cs="Arial"/>
          <w:b/>
          <w:bCs/>
          <w:sz w:val="20"/>
          <w:szCs w:val="20"/>
        </w:rPr>
        <w:br/>
      </w:r>
      <w:r w:rsidRPr="00B94EBA">
        <w:rPr>
          <w:rFonts w:ascii="Arial" w:hAnsi="Arial" w:cs="Arial"/>
          <w:sz w:val="20"/>
          <w:szCs w:val="20"/>
        </w:rPr>
        <w:t xml:space="preserve">Primarily regulates how financial services must be provided and sets the rules for how businesses interact with </w:t>
      </w:r>
      <w:r w:rsidR="00912CAC">
        <w:rPr>
          <w:rFonts w:ascii="Arial" w:hAnsi="Arial" w:cs="Arial"/>
          <w:sz w:val="20"/>
          <w:szCs w:val="20"/>
        </w:rPr>
        <w:t>Customer</w:t>
      </w:r>
      <w:r w:rsidRPr="00B94EBA">
        <w:rPr>
          <w:rFonts w:ascii="Arial" w:hAnsi="Arial" w:cs="Arial"/>
          <w:sz w:val="20"/>
          <w:szCs w:val="20"/>
        </w:rPr>
        <w:t>s.</w:t>
      </w:r>
    </w:p>
    <w:p w:rsidRPr="00B94EBA" w:rsidR="007A08EA" w:rsidP="007A08EA" w:rsidRDefault="007A08EA" w14:paraId="0D072847" w14:textId="77777777">
      <w:pPr>
        <w:rPr>
          <w:rFonts w:ascii="Arial" w:hAnsi="Arial" w:cs="Arial"/>
          <w:b/>
          <w:bCs/>
          <w:sz w:val="20"/>
          <w:szCs w:val="20"/>
        </w:rPr>
      </w:pPr>
      <w:r w:rsidRPr="00B94EBA">
        <w:rPr>
          <w:rFonts w:ascii="Arial" w:hAnsi="Arial" w:cs="Arial"/>
          <w:b/>
          <w:bCs/>
          <w:sz w:val="20"/>
          <w:szCs w:val="20"/>
        </w:rPr>
        <w:t>Key Focus</w:t>
      </w:r>
    </w:p>
    <w:p w:rsidRPr="00B94EBA" w:rsidR="007A08EA" w:rsidRDefault="00912CAC" w14:paraId="66A0F525" w14:textId="6E72B707">
      <w:pPr>
        <w:pStyle w:val="ListParagraph"/>
        <w:numPr>
          <w:ilvl w:val="0"/>
          <w:numId w:val="3"/>
        </w:numPr>
        <w:rPr>
          <w:rFonts w:ascii="Arial" w:hAnsi="Arial" w:cs="Arial"/>
          <w:sz w:val="20"/>
          <w:szCs w:val="20"/>
        </w:rPr>
      </w:pPr>
      <w:r>
        <w:rPr>
          <w:rFonts w:ascii="Arial" w:hAnsi="Arial" w:cs="Arial"/>
          <w:sz w:val="20"/>
          <w:szCs w:val="20"/>
        </w:rPr>
        <w:t>Customer</w:t>
      </w:r>
      <w:r w:rsidRPr="00B94EBA" w:rsidR="007A08EA">
        <w:rPr>
          <w:rFonts w:ascii="Arial" w:hAnsi="Arial" w:cs="Arial"/>
          <w:sz w:val="20"/>
          <w:szCs w:val="20"/>
        </w:rPr>
        <w:t xml:space="preserve"> interactions</w:t>
      </w:r>
    </w:p>
    <w:p w:rsidRPr="00B94EBA" w:rsidR="007A08EA" w:rsidRDefault="007A08EA" w14:paraId="47E985FA" w14:textId="77777777">
      <w:pPr>
        <w:pStyle w:val="ListParagraph"/>
        <w:numPr>
          <w:ilvl w:val="0"/>
          <w:numId w:val="3"/>
        </w:numPr>
        <w:rPr>
          <w:rFonts w:ascii="Arial" w:hAnsi="Arial" w:cs="Arial"/>
          <w:sz w:val="20"/>
          <w:szCs w:val="20"/>
        </w:rPr>
      </w:pPr>
      <w:r w:rsidRPr="00B94EBA">
        <w:rPr>
          <w:rFonts w:ascii="Arial" w:hAnsi="Arial" w:cs="Arial"/>
          <w:sz w:val="20"/>
          <w:szCs w:val="20"/>
        </w:rPr>
        <w:t>Conduct standards</w:t>
      </w:r>
    </w:p>
    <w:p w:rsidRPr="00B94EBA" w:rsidR="007A08EA" w:rsidRDefault="007A08EA" w14:paraId="64C5931F" w14:textId="77777777">
      <w:pPr>
        <w:pStyle w:val="ListParagraph"/>
        <w:numPr>
          <w:ilvl w:val="0"/>
          <w:numId w:val="3"/>
        </w:numPr>
        <w:rPr>
          <w:rFonts w:ascii="Arial" w:hAnsi="Arial" w:cs="Arial"/>
          <w:sz w:val="20"/>
          <w:szCs w:val="20"/>
        </w:rPr>
      </w:pPr>
      <w:r w:rsidRPr="00B94EBA">
        <w:rPr>
          <w:rFonts w:ascii="Arial" w:hAnsi="Arial" w:cs="Arial"/>
          <w:sz w:val="20"/>
          <w:szCs w:val="20"/>
        </w:rPr>
        <w:t>Disclosure requirements</w:t>
      </w:r>
    </w:p>
    <w:p w:rsidRPr="00B94EBA" w:rsidR="007A08EA" w:rsidRDefault="007A08EA" w14:paraId="0AA9FB29" w14:textId="73C323F7">
      <w:pPr>
        <w:pStyle w:val="ListParagraph"/>
        <w:numPr>
          <w:ilvl w:val="0"/>
          <w:numId w:val="3"/>
        </w:numPr>
        <w:rPr>
          <w:rFonts w:ascii="Arial" w:hAnsi="Arial" w:cs="Arial"/>
          <w:sz w:val="20"/>
          <w:szCs w:val="20"/>
        </w:rPr>
      </w:pPr>
      <w:r w:rsidRPr="00B94EBA">
        <w:rPr>
          <w:rFonts w:ascii="Arial" w:hAnsi="Arial" w:cs="Arial"/>
          <w:sz w:val="20"/>
          <w:szCs w:val="20"/>
        </w:rPr>
        <w:t xml:space="preserve">Fair treatment of </w:t>
      </w:r>
      <w:r w:rsidR="00912CAC">
        <w:rPr>
          <w:rFonts w:ascii="Arial" w:hAnsi="Arial" w:cs="Arial"/>
          <w:sz w:val="20"/>
          <w:szCs w:val="20"/>
        </w:rPr>
        <w:t>Customer</w:t>
      </w:r>
      <w:r w:rsidRPr="00B94EBA">
        <w:rPr>
          <w:rFonts w:ascii="Arial" w:hAnsi="Arial" w:cs="Arial"/>
          <w:sz w:val="20"/>
          <w:szCs w:val="20"/>
        </w:rPr>
        <w:t>s</w:t>
      </w:r>
    </w:p>
    <w:p w:rsidRPr="00912CAC" w:rsidR="00912CAC" w:rsidP="007A08EA" w:rsidRDefault="007A08EA" w14:paraId="4CC7647A" w14:textId="30FA7019">
      <w:pPr>
        <w:rPr>
          <w:rFonts w:ascii="Arial" w:hAnsi="Arial" w:cs="Arial"/>
          <w:b/>
          <w:bCs/>
          <w:sz w:val="20"/>
          <w:szCs w:val="20"/>
        </w:rPr>
      </w:pPr>
      <w:r w:rsidRPr="00B94EBA">
        <w:rPr>
          <w:rFonts w:ascii="Arial" w:hAnsi="Arial" w:cs="Arial"/>
          <w:b/>
          <w:bCs/>
          <w:sz w:val="20"/>
          <w:szCs w:val="20"/>
        </w:rPr>
        <w:t>In Simple Terms</w:t>
      </w:r>
      <w:r w:rsidR="00912CAC">
        <w:rPr>
          <w:rFonts w:ascii="Arial" w:hAnsi="Arial" w:cs="Arial"/>
          <w:b/>
          <w:bCs/>
          <w:sz w:val="20"/>
          <w:szCs w:val="20"/>
        </w:rPr>
        <w:br/>
      </w:r>
      <w:r w:rsidRPr="00B94EBA">
        <w:rPr>
          <w:rFonts w:ascii="Arial" w:hAnsi="Arial" w:cs="Arial"/>
          <w:sz w:val="20"/>
          <w:szCs w:val="20"/>
        </w:rPr>
        <w:t xml:space="preserve">FAIS helps ensure that </w:t>
      </w:r>
      <w:r w:rsidR="00912CAC">
        <w:rPr>
          <w:rFonts w:ascii="Arial" w:hAnsi="Arial" w:cs="Arial"/>
          <w:sz w:val="20"/>
          <w:szCs w:val="20"/>
        </w:rPr>
        <w:t>Customer</w:t>
      </w:r>
      <w:r w:rsidRPr="00B94EBA">
        <w:rPr>
          <w:rFonts w:ascii="Arial" w:hAnsi="Arial" w:cs="Arial"/>
          <w:sz w:val="20"/>
          <w:szCs w:val="20"/>
        </w:rPr>
        <w:t>s receive accurate information and are treated fairly when financial services are provided.</w:t>
      </w:r>
      <w:r w:rsidRPr="00B94EBA">
        <w:rPr>
          <w:rFonts w:ascii="Arial" w:hAnsi="Arial" w:cs="Arial"/>
          <w:color w:val="FF0000"/>
          <w:sz w:val="20"/>
          <w:szCs w:val="20"/>
        </w:rPr>
        <w:br/>
      </w:r>
    </w:p>
    <w:p w:rsidRPr="00B94EBA" w:rsidR="007A08EA" w:rsidP="007A08EA" w:rsidRDefault="007A08EA" w14:paraId="1E5181D1" w14:textId="08876201">
      <w:pPr>
        <w:rPr>
          <w:rFonts w:ascii="Arial" w:hAnsi="Arial" w:cs="Arial"/>
          <w:b/>
          <w:bCs/>
          <w:sz w:val="20"/>
          <w:szCs w:val="20"/>
          <w:lang w:val="en-ZA"/>
        </w:rPr>
      </w:pPr>
      <w:r w:rsidRPr="00B94EBA">
        <w:rPr>
          <w:rFonts w:ascii="Arial" w:hAnsi="Arial" w:cs="Arial"/>
          <w:color w:val="FF0000"/>
          <w:sz w:val="20"/>
          <w:szCs w:val="20"/>
        </w:rPr>
        <w:br/>
      </w:r>
      <w:r w:rsidRPr="00B94EBA">
        <w:rPr>
          <w:rFonts w:ascii="Arial" w:hAnsi="Arial" w:cs="Arial"/>
          <w:color w:val="FF0000"/>
          <w:sz w:val="20"/>
          <w:szCs w:val="20"/>
        </w:rPr>
        <w:t xml:space="preserve">Tab 2: </w:t>
      </w:r>
      <w:r w:rsidRPr="00B94EBA">
        <w:rPr>
          <w:rFonts w:ascii="Arial" w:hAnsi="Arial" w:cs="Arial"/>
          <w:b/>
          <w:bCs/>
          <w:sz w:val="20"/>
          <w:szCs w:val="20"/>
          <w:lang w:val="en-ZA"/>
        </w:rPr>
        <w:t>Financial Sector Regulation Act 9 of 2017 (FSRA)</w:t>
      </w:r>
    </w:p>
    <w:p w:rsidRPr="00912CAC" w:rsidR="007A08EA" w:rsidP="007A08EA" w:rsidRDefault="007A08EA" w14:paraId="3ED95B26" w14:textId="510D5BCB">
      <w:pPr>
        <w:rPr>
          <w:rFonts w:ascii="Arial" w:hAnsi="Arial" w:cs="Arial"/>
          <w:b/>
          <w:bCs/>
          <w:sz w:val="20"/>
          <w:szCs w:val="20"/>
          <w:lang w:val="en-ZA"/>
        </w:rPr>
      </w:pPr>
      <w:r w:rsidRPr="00B94EBA">
        <w:rPr>
          <w:rFonts w:ascii="Arial" w:hAnsi="Arial" w:cs="Arial"/>
          <w:b/>
          <w:bCs/>
          <w:sz w:val="20"/>
          <w:szCs w:val="20"/>
          <w:lang w:val="en-ZA"/>
        </w:rPr>
        <w:t>Purpose</w:t>
      </w:r>
      <w:r w:rsidR="00912CAC">
        <w:rPr>
          <w:rFonts w:ascii="Arial" w:hAnsi="Arial" w:cs="Arial"/>
          <w:b/>
          <w:bCs/>
          <w:sz w:val="20"/>
          <w:szCs w:val="20"/>
          <w:lang w:val="en-ZA"/>
        </w:rPr>
        <w:br/>
      </w:r>
      <w:r w:rsidRPr="00B94EBA">
        <w:rPr>
          <w:rFonts w:ascii="Arial" w:hAnsi="Arial" w:cs="Arial"/>
          <w:sz w:val="20"/>
          <w:szCs w:val="20"/>
          <w:lang w:val="en-ZA"/>
        </w:rPr>
        <w:t>Establishes the overall regulatory framework for the financial sector.</w:t>
      </w:r>
    </w:p>
    <w:p w:rsidRPr="00B94EBA" w:rsidR="007A08EA" w:rsidP="007A08EA" w:rsidRDefault="007A08EA" w14:paraId="338A85BD" w14:textId="77777777">
      <w:pPr>
        <w:rPr>
          <w:rFonts w:ascii="Arial" w:hAnsi="Arial" w:cs="Arial"/>
          <w:b/>
          <w:bCs/>
          <w:sz w:val="20"/>
          <w:szCs w:val="20"/>
          <w:lang w:val="en-ZA"/>
        </w:rPr>
      </w:pPr>
      <w:r w:rsidRPr="00B94EBA">
        <w:rPr>
          <w:rFonts w:ascii="Arial" w:hAnsi="Arial" w:cs="Arial"/>
          <w:b/>
          <w:bCs/>
          <w:sz w:val="20"/>
          <w:szCs w:val="20"/>
          <w:lang w:val="en-ZA"/>
        </w:rPr>
        <w:t>Key Focus</w:t>
      </w:r>
    </w:p>
    <w:p w:rsidRPr="00B94EBA" w:rsidR="007A08EA" w:rsidRDefault="007A08EA" w14:paraId="643981B1" w14:textId="77777777">
      <w:pPr>
        <w:pStyle w:val="ListParagraph"/>
        <w:numPr>
          <w:ilvl w:val="0"/>
          <w:numId w:val="4"/>
        </w:numPr>
        <w:rPr>
          <w:rFonts w:ascii="Arial" w:hAnsi="Arial" w:cs="Arial"/>
          <w:sz w:val="20"/>
          <w:szCs w:val="20"/>
          <w:lang w:val="en-ZA"/>
        </w:rPr>
      </w:pPr>
      <w:r w:rsidRPr="00B94EBA">
        <w:rPr>
          <w:rFonts w:ascii="Arial" w:hAnsi="Arial" w:cs="Arial"/>
          <w:sz w:val="20"/>
          <w:szCs w:val="20"/>
          <w:lang w:val="en-ZA"/>
        </w:rPr>
        <w:t>Industry oversight</w:t>
      </w:r>
    </w:p>
    <w:p w:rsidRPr="00B94EBA" w:rsidR="007A08EA" w:rsidRDefault="007A08EA" w14:paraId="0D3161EF" w14:textId="77777777">
      <w:pPr>
        <w:pStyle w:val="ListParagraph"/>
        <w:numPr>
          <w:ilvl w:val="0"/>
          <w:numId w:val="4"/>
        </w:numPr>
        <w:rPr>
          <w:rFonts w:ascii="Arial" w:hAnsi="Arial" w:cs="Arial"/>
          <w:sz w:val="20"/>
          <w:szCs w:val="20"/>
          <w:lang w:val="en-ZA"/>
        </w:rPr>
      </w:pPr>
      <w:r w:rsidRPr="00B94EBA">
        <w:rPr>
          <w:rFonts w:ascii="Arial" w:hAnsi="Arial" w:cs="Arial"/>
          <w:sz w:val="20"/>
          <w:szCs w:val="20"/>
          <w:lang w:val="en-ZA"/>
        </w:rPr>
        <w:t>Regulatory supervision</w:t>
      </w:r>
    </w:p>
    <w:p w:rsidRPr="00B94EBA" w:rsidR="007A08EA" w:rsidRDefault="007A08EA" w14:paraId="3A86C040" w14:textId="77777777">
      <w:pPr>
        <w:pStyle w:val="ListParagraph"/>
        <w:numPr>
          <w:ilvl w:val="0"/>
          <w:numId w:val="4"/>
        </w:numPr>
        <w:rPr>
          <w:rFonts w:ascii="Arial" w:hAnsi="Arial" w:cs="Arial"/>
          <w:sz w:val="20"/>
          <w:szCs w:val="20"/>
          <w:lang w:val="en-ZA"/>
        </w:rPr>
      </w:pPr>
      <w:r w:rsidRPr="00B94EBA">
        <w:rPr>
          <w:rFonts w:ascii="Arial" w:hAnsi="Arial" w:cs="Arial"/>
          <w:sz w:val="20"/>
          <w:szCs w:val="20"/>
          <w:lang w:val="en-ZA"/>
        </w:rPr>
        <w:t>Enforcement</w:t>
      </w:r>
    </w:p>
    <w:p w:rsidRPr="00B94EBA" w:rsidR="007A08EA" w:rsidRDefault="007A08EA" w14:paraId="5E8A3A74" w14:textId="77777777">
      <w:pPr>
        <w:pStyle w:val="ListParagraph"/>
        <w:numPr>
          <w:ilvl w:val="0"/>
          <w:numId w:val="4"/>
        </w:numPr>
        <w:rPr>
          <w:rFonts w:ascii="Arial" w:hAnsi="Arial" w:cs="Arial"/>
          <w:sz w:val="20"/>
          <w:szCs w:val="20"/>
          <w:lang w:val="en-ZA"/>
        </w:rPr>
      </w:pPr>
      <w:r w:rsidRPr="00B94EBA">
        <w:rPr>
          <w:rFonts w:ascii="Arial" w:hAnsi="Arial" w:cs="Arial"/>
          <w:sz w:val="20"/>
          <w:szCs w:val="20"/>
          <w:lang w:val="en-ZA"/>
        </w:rPr>
        <w:t>Regulatory authorities</w:t>
      </w:r>
    </w:p>
    <w:p w:rsidRPr="00912CAC" w:rsidR="007A08EA" w:rsidP="007A08EA" w:rsidRDefault="007A08EA" w14:paraId="021DC745" w14:textId="66907550">
      <w:pPr>
        <w:rPr>
          <w:rFonts w:ascii="Arial" w:hAnsi="Arial" w:cs="Arial"/>
          <w:b/>
          <w:bCs/>
          <w:sz w:val="20"/>
          <w:szCs w:val="20"/>
          <w:lang w:val="en-ZA"/>
        </w:rPr>
      </w:pPr>
      <w:r w:rsidRPr="00B94EBA">
        <w:rPr>
          <w:rFonts w:ascii="Arial" w:hAnsi="Arial" w:cs="Arial"/>
          <w:b/>
          <w:bCs/>
          <w:sz w:val="20"/>
          <w:szCs w:val="20"/>
          <w:lang w:val="en-ZA"/>
        </w:rPr>
        <w:t>In Simple Terms</w:t>
      </w:r>
      <w:r w:rsidR="00912CAC">
        <w:rPr>
          <w:rFonts w:ascii="Arial" w:hAnsi="Arial" w:cs="Arial"/>
          <w:b/>
          <w:bCs/>
          <w:sz w:val="20"/>
          <w:szCs w:val="20"/>
          <w:lang w:val="en-ZA"/>
        </w:rPr>
        <w:br/>
      </w:r>
      <w:r w:rsidRPr="00B94EBA">
        <w:rPr>
          <w:rFonts w:ascii="Arial" w:hAnsi="Arial" w:cs="Arial"/>
          <w:sz w:val="20"/>
          <w:szCs w:val="20"/>
          <w:lang w:val="en-ZA"/>
        </w:rPr>
        <w:t>FSRA determines how the financial services industry is regulated, supervised, and enforced.</w:t>
      </w:r>
    </w:p>
    <w:p w:rsidR="00912CAC" w:rsidP="007A08EA" w:rsidRDefault="00912CAC" w14:paraId="1F5B0156" w14:textId="77777777">
      <w:pPr>
        <w:rPr>
          <w:rFonts w:ascii="Arial" w:hAnsi="Arial" w:cs="Arial"/>
          <w:color w:val="FF0000"/>
          <w:sz w:val="20"/>
          <w:szCs w:val="20"/>
        </w:rPr>
      </w:pPr>
    </w:p>
    <w:p w:rsidRPr="00B94EBA" w:rsidR="007A08EA" w:rsidP="007A08EA" w:rsidRDefault="007A08EA" w14:paraId="724CB8EB" w14:textId="4EF16FCE">
      <w:pPr>
        <w:rPr>
          <w:rFonts w:ascii="Arial" w:hAnsi="Arial" w:cs="Arial"/>
          <w:b/>
          <w:bCs/>
          <w:sz w:val="20"/>
          <w:szCs w:val="20"/>
          <w:lang w:val="en-ZA"/>
        </w:rPr>
      </w:pPr>
      <w:r w:rsidRPr="00B94EBA">
        <w:rPr>
          <w:rFonts w:ascii="Arial" w:hAnsi="Arial" w:cs="Arial"/>
          <w:color w:val="FF0000"/>
          <w:sz w:val="20"/>
          <w:szCs w:val="20"/>
        </w:rPr>
        <w:t xml:space="preserve">Tab 3: </w:t>
      </w:r>
      <w:r w:rsidRPr="00B94EBA">
        <w:rPr>
          <w:rFonts w:ascii="Arial" w:hAnsi="Arial" w:cs="Arial"/>
          <w:b/>
          <w:bCs/>
          <w:sz w:val="20"/>
          <w:szCs w:val="20"/>
          <w:lang w:val="en-ZA"/>
        </w:rPr>
        <w:t>Financial Sector Conduct Authority (FSCA)</w:t>
      </w:r>
    </w:p>
    <w:p w:rsidRPr="00912CAC" w:rsidR="007A08EA" w:rsidP="007A08EA" w:rsidRDefault="007A08EA" w14:paraId="4E4CC77E" w14:textId="76CC09DB">
      <w:pPr>
        <w:rPr>
          <w:rFonts w:ascii="Arial" w:hAnsi="Arial" w:cs="Arial"/>
          <w:b/>
          <w:bCs/>
          <w:sz w:val="20"/>
          <w:szCs w:val="20"/>
          <w:lang w:val="en-ZA"/>
        </w:rPr>
      </w:pPr>
      <w:r w:rsidRPr="00B94EBA">
        <w:rPr>
          <w:rFonts w:ascii="Arial" w:hAnsi="Arial" w:cs="Arial"/>
          <w:b/>
          <w:bCs/>
          <w:sz w:val="20"/>
          <w:szCs w:val="20"/>
          <w:lang w:val="en-ZA"/>
        </w:rPr>
        <w:t>Who Are They?</w:t>
      </w:r>
      <w:r w:rsidR="00912CAC">
        <w:rPr>
          <w:rFonts w:ascii="Arial" w:hAnsi="Arial" w:cs="Arial"/>
          <w:b/>
          <w:bCs/>
          <w:sz w:val="20"/>
          <w:szCs w:val="20"/>
          <w:lang w:val="en-ZA"/>
        </w:rPr>
        <w:br/>
      </w:r>
      <w:r w:rsidRPr="00B94EBA">
        <w:rPr>
          <w:rFonts w:ascii="Arial" w:hAnsi="Arial" w:cs="Arial"/>
          <w:sz w:val="20"/>
          <w:szCs w:val="20"/>
          <w:lang w:val="en-ZA"/>
        </w:rPr>
        <w:t xml:space="preserve">TFG </w:t>
      </w:r>
      <w:proofErr w:type="spellStart"/>
      <w:r w:rsidRPr="00B94EBA">
        <w:rPr>
          <w:rFonts w:ascii="Arial" w:hAnsi="Arial" w:cs="Arial"/>
          <w:sz w:val="20"/>
          <w:szCs w:val="20"/>
          <w:lang w:val="en-ZA"/>
        </w:rPr>
        <w:t>Insure's</w:t>
      </w:r>
      <w:proofErr w:type="spellEnd"/>
      <w:r w:rsidRPr="00B94EBA">
        <w:rPr>
          <w:rFonts w:ascii="Arial" w:hAnsi="Arial" w:cs="Arial"/>
          <w:sz w:val="20"/>
          <w:szCs w:val="20"/>
          <w:lang w:val="en-ZA"/>
        </w:rPr>
        <w:t xml:space="preserve"> primary regulator.</w:t>
      </w:r>
    </w:p>
    <w:p w:rsidRPr="00B94EBA" w:rsidR="007A08EA" w:rsidP="007A08EA" w:rsidRDefault="007A08EA" w14:paraId="728E1239" w14:textId="77777777">
      <w:pPr>
        <w:rPr>
          <w:rFonts w:ascii="Arial" w:hAnsi="Arial" w:cs="Arial"/>
          <w:b/>
          <w:bCs/>
          <w:sz w:val="20"/>
          <w:szCs w:val="20"/>
          <w:lang w:val="en-ZA"/>
        </w:rPr>
      </w:pPr>
      <w:r w:rsidRPr="00B94EBA">
        <w:rPr>
          <w:rFonts w:ascii="Arial" w:hAnsi="Arial" w:cs="Arial"/>
          <w:b/>
          <w:bCs/>
          <w:sz w:val="20"/>
          <w:szCs w:val="20"/>
          <w:lang w:val="en-ZA"/>
        </w:rPr>
        <w:t>Key Responsibilities</w:t>
      </w:r>
    </w:p>
    <w:p w:rsidRPr="00B94EBA" w:rsidR="007A08EA" w:rsidRDefault="007A08EA" w14:paraId="4F5E12A9" w14:textId="77777777">
      <w:pPr>
        <w:pStyle w:val="ListParagraph"/>
        <w:numPr>
          <w:ilvl w:val="0"/>
          <w:numId w:val="5"/>
        </w:numPr>
        <w:rPr>
          <w:rFonts w:ascii="Arial" w:hAnsi="Arial" w:cs="Arial"/>
          <w:sz w:val="20"/>
          <w:szCs w:val="20"/>
          <w:lang w:val="en-ZA"/>
        </w:rPr>
      </w:pPr>
      <w:r w:rsidRPr="00B94EBA">
        <w:rPr>
          <w:rFonts w:ascii="Arial" w:hAnsi="Arial" w:cs="Arial"/>
          <w:sz w:val="20"/>
          <w:szCs w:val="20"/>
          <w:lang w:val="en-ZA"/>
        </w:rPr>
        <w:t>Supervises conduct within the financial sector</w:t>
      </w:r>
    </w:p>
    <w:p w:rsidRPr="00B94EBA" w:rsidR="007A08EA" w:rsidRDefault="007A08EA" w14:paraId="66FEC445" w14:textId="3C9510F2">
      <w:pPr>
        <w:pStyle w:val="ListParagraph"/>
        <w:numPr>
          <w:ilvl w:val="0"/>
          <w:numId w:val="5"/>
        </w:numPr>
        <w:rPr>
          <w:rFonts w:ascii="Arial" w:hAnsi="Arial" w:cs="Arial"/>
          <w:sz w:val="20"/>
          <w:szCs w:val="20"/>
          <w:lang w:val="en-ZA"/>
        </w:rPr>
      </w:pPr>
      <w:r w:rsidRPr="00B94EBA">
        <w:rPr>
          <w:rFonts w:ascii="Arial" w:hAnsi="Arial" w:cs="Arial"/>
          <w:sz w:val="20"/>
          <w:szCs w:val="20"/>
          <w:lang w:val="en-ZA"/>
        </w:rPr>
        <w:t xml:space="preserve">Promotes fair </w:t>
      </w:r>
      <w:r w:rsidR="00912CAC">
        <w:rPr>
          <w:rFonts w:ascii="Arial" w:hAnsi="Arial" w:cs="Arial"/>
          <w:sz w:val="20"/>
          <w:szCs w:val="20"/>
          <w:lang w:val="en-ZA"/>
        </w:rPr>
        <w:t>Customer</w:t>
      </w:r>
      <w:r w:rsidRPr="00B94EBA">
        <w:rPr>
          <w:rFonts w:ascii="Arial" w:hAnsi="Arial" w:cs="Arial"/>
          <w:sz w:val="20"/>
          <w:szCs w:val="20"/>
          <w:lang w:val="en-ZA"/>
        </w:rPr>
        <w:t xml:space="preserve"> outcomes</w:t>
      </w:r>
    </w:p>
    <w:p w:rsidRPr="00B94EBA" w:rsidR="007A08EA" w:rsidRDefault="007A08EA" w14:paraId="56BC73F7" w14:textId="77777777">
      <w:pPr>
        <w:pStyle w:val="ListParagraph"/>
        <w:numPr>
          <w:ilvl w:val="0"/>
          <w:numId w:val="5"/>
        </w:numPr>
        <w:rPr>
          <w:rFonts w:ascii="Arial" w:hAnsi="Arial" w:cs="Arial"/>
          <w:sz w:val="20"/>
          <w:szCs w:val="20"/>
          <w:lang w:val="en-ZA"/>
        </w:rPr>
      </w:pPr>
      <w:r w:rsidRPr="00B94EBA">
        <w:rPr>
          <w:rFonts w:ascii="Arial" w:hAnsi="Arial" w:cs="Arial"/>
          <w:sz w:val="20"/>
          <w:szCs w:val="20"/>
          <w:lang w:val="en-ZA"/>
        </w:rPr>
        <w:t>Enforces regulatory requirements</w:t>
      </w:r>
    </w:p>
    <w:p w:rsidRPr="00912CAC" w:rsidR="007A08EA" w:rsidP="007A08EA" w:rsidRDefault="007A08EA" w14:paraId="6CA0330D" w14:textId="279154F9">
      <w:pPr>
        <w:rPr>
          <w:rFonts w:ascii="Arial" w:hAnsi="Arial" w:cs="Arial"/>
          <w:b/>
          <w:bCs/>
          <w:sz w:val="20"/>
          <w:szCs w:val="20"/>
          <w:lang w:val="en-ZA"/>
        </w:rPr>
      </w:pPr>
      <w:r w:rsidRPr="00B94EBA">
        <w:rPr>
          <w:rFonts w:ascii="Arial" w:hAnsi="Arial" w:cs="Arial"/>
          <w:b/>
          <w:bCs/>
          <w:sz w:val="20"/>
          <w:szCs w:val="20"/>
          <w:lang w:val="en-ZA"/>
        </w:rPr>
        <w:t>In Simple Terms</w:t>
      </w:r>
      <w:r w:rsidR="00912CAC">
        <w:rPr>
          <w:rFonts w:ascii="Arial" w:hAnsi="Arial" w:cs="Arial"/>
          <w:b/>
          <w:bCs/>
          <w:sz w:val="20"/>
          <w:szCs w:val="20"/>
          <w:lang w:val="en-ZA"/>
        </w:rPr>
        <w:br/>
      </w:r>
      <w:r w:rsidRPr="00B94EBA">
        <w:rPr>
          <w:rFonts w:ascii="Arial" w:hAnsi="Arial" w:cs="Arial"/>
          <w:sz w:val="20"/>
          <w:szCs w:val="20"/>
          <w:lang w:val="en-ZA"/>
        </w:rPr>
        <w:t xml:space="preserve">The FSCA helps ensure financial institutions treat </w:t>
      </w:r>
      <w:r w:rsidR="00912CAC">
        <w:rPr>
          <w:rFonts w:ascii="Arial" w:hAnsi="Arial" w:cs="Arial"/>
          <w:sz w:val="20"/>
          <w:szCs w:val="20"/>
          <w:lang w:val="en-ZA"/>
        </w:rPr>
        <w:t>Customer</w:t>
      </w:r>
      <w:r w:rsidRPr="00B94EBA">
        <w:rPr>
          <w:rFonts w:ascii="Arial" w:hAnsi="Arial" w:cs="Arial"/>
          <w:sz w:val="20"/>
          <w:szCs w:val="20"/>
          <w:lang w:val="en-ZA"/>
        </w:rPr>
        <w:t>s fairly and comply with regulations.</w:t>
      </w:r>
    </w:p>
    <w:p w:rsidRPr="00B94EBA" w:rsidR="00EC50F8" w:rsidP="007A08EA" w:rsidRDefault="00EC50F8" w14:paraId="70EEA2E9" w14:textId="77777777">
      <w:pPr>
        <w:rPr>
          <w:rFonts w:ascii="Arial" w:hAnsi="Arial" w:cs="Arial"/>
          <w:color w:val="FF0000"/>
          <w:sz w:val="20"/>
          <w:szCs w:val="20"/>
        </w:rPr>
      </w:pPr>
    </w:p>
    <w:p w:rsidRPr="00B94EBA" w:rsidR="007A08EA" w:rsidP="007A08EA" w:rsidRDefault="007A08EA" w14:paraId="46F201D8" w14:textId="760D226D">
      <w:pPr>
        <w:rPr>
          <w:rFonts w:ascii="Arial" w:hAnsi="Arial" w:cs="Arial"/>
          <w:b/>
          <w:bCs/>
          <w:sz w:val="20"/>
          <w:szCs w:val="20"/>
          <w:lang w:val="en-ZA"/>
        </w:rPr>
      </w:pPr>
      <w:r w:rsidRPr="00B94EBA">
        <w:rPr>
          <w:rFonts w:ascii="Arial" w:hAnsi="Arial" w:cs="Arial"/>
          <w:color w:val="FF0000"/>
          <w:sz w:val="20"/>
          <w:szCs w:val="20"/>
        </w:rPr>
        <w:t xml:space="preserve">Tab 4: </w:t>
      </w:r>
      <w:r w:rsidRPr="00B94EBA">
        <w:rPr>
          <w:rFonts w:ascii="Arial" w:hAnsi="Arial" w:cs="Arial"/>
          <w:b/>
          <w:bCs/>
          <w:sz w:val="20"/>
          <w:szCs w:val="20"/>
          <w:lang w:val="en-ZA"/>
        </w:rPr>
        <w:t>Insurance Act 18 of 2017</w:t>
      </w:r>
    </w:p>
    <w:p w:rsidRPr="00912CAC" w:rsidR="007A08EA" w:rsidP="007A08EA" w:rsidRDefault="007A08EA" w14:paraId="5036969E" w14:textId="79B5AD8B">
      <w:pPr>
        <w:rPr>
          <w:rFonts w:ascii="Arial" w:hAnsi="Arial" w:cs="Arial"/>
          <w:b/>
          <w:bCs/>
          <w:sz w:val="20"/>
          <w:szCs w:val="20"/>
          <w:lang w:val="en-ZA"/>
        </w:rPr>
      </w:pPr>
      <w:r w:rsidRPr="00B94EBA">
        <w:rPr>
          <w:rFonts w:ascii="Arial" w:hAnsi="Arial" w:cs="Arial"/>
          <w:b/>
          <w:bCs/>
          <w:sz w:val="20"/>
          <w:szCs w:val="20"/>
          <w:lang w:val="en-ZA"/>
        </w:rPr>
        <w:t>Purpose</w:t>
      </w:r>
      <w:r w:rsidR="00912CAC">
        <w:rPr>
          <w:rFonts w:ascii="Arial" w:hAnsi="Arial" w:cs="Arial"/>
          <w:b/>
          <w:bCs/>
          <w:sz w:val="20"/>
          <w:szCs w:val="20"/>
          <w:lang w:val="en-ZA"/>
        </w:rPr>
        <w:br/>
      </w:r>
      <w:r w:rsidRPr="00B94EBA">
        <w:rPr>
          <w:rFonts w:ascii="Arial" w:hAnsi="Arial" w:cs="Arial"/>
          <w:sz w:val="20"/>
          <w:szCs w:val="20"/>
          <w:lang w:val="en-ZA"/>
        </w:rPr>
        <w:t>Focuses on how insurers must be managed and governed to ensure financial stability.</w:t>
      </w:r>
    </w:p>
    <w:p w:rsidRPr="00B94EBA" w:rsidR="007A08EA" w:rsidP="007A08EA" w:rsidRDefault="007A08EA" w14:paraId="593D150C" w14:textId="77777777">
      <w:pPr>
        <w:rPr>
          <w:rFonts w:ascii="Arial" w:hAnsi="Arial" w:cs="Arial"/>
          <w:b/>
          <w:bCs/>
          <w:sz w:val="20"/>
          <w:szCs w:val="20"/>
          <w:lang w:val="en-ZA"/>
        </w:rPr>
      </w:pPr>
      <w:r w:rsidRPr="00B94EBA">
        <w:rPr>
          <w:rFonts w:ascii="Arial" w:hAnsi="Arial" w:cs="Arial"/>
          <w:b/>
          <w:bCs/>
          <w:sz w:val="20"/>
          <w:szCs w:val="20"/>
          <w:lang w:val="en-ZA"/>
        </w:rPr>
        <w:t>Key Focus</w:t>
      </w:r>
    </w:p>
    <w:p w:rsidRPr="00B94EBA" w:rsidR="007A08EA" w:rsidRDefault="007A08EA" w14:paraId="175D4B8C" w14:textId="77777777">
      <w:pPr>
        <w:pStyle w:val="ListParagraph"/>
        <w:numPr>
          <w:ilvl w:val="0"/>
          <w:numId w:val="6"/>
        </w:numPr>
        <w:rPr>
          <w:rFonts w:ascii="Arial" w:hAnsi="Arial" w:cs="Arial"/>
          <w:sz w:val="20"/>
          <w:szCs w:val="20"/>
          <w:lang w:val="en-ZA"/>
        </w:rPr>
      </w:pPr>
      <w:r w:rsidRPr="00B94EBA">
        <w:rPr>
          <w:rFonts w:ascii="Arial" w:hAnsi="Arial" w:cs="Arial"/>
          <w:sz w:val="20"/>
          <w:szCs w:val="20"/>
          <w:lang w:val="en-ZA"/>
        </w:rPr>
        <w:t>Financial stability</w:t>
      </w:r>
    </w:p>
    <w:p w:rsidRPr="00B94EBA" w:rsidR="007A08EA" w:rsidRDefault="007A08EA" w14:paraId="7127F9B2" w14:textId="77777777">
      <w:pPr>
        <w:pStyle w:val="ListParagraph"/>
        <w:numPr>
          <w:ilvl w:val="0"/>
          <w:numId w:val="6"/>
        </w:numPr>
        <w:rPr>
          <w:rFonts w:ascii="Arial" w:hAnsi="Arial" w:cs="Arial"/>
          <w:sz w:val="20"/>
          <w:szCs w:val="20"/>
          <w:lang w:val="en-ZA"/>
        </w:rPr>
      </w:pPr>
      <w:r w:rsidRPr="00B94EBA">
        <w:rPr>
          <w:rFonts w:ascii="Arial" w:hAnsi="Arial" w:cs="Arial"/>
          <w:sz w:val="20"/>
          <w:szCs w:val="20"/>
          <w:lang w:val="en-ZA"/>
        </w:rPr>
        <w:t>Governance</w:t>
      </w:r>
    </w:p>
    <w:p w:rsidRPr="00B94EBA" w:rsidR="007A08EA" w:rsidRDefault="007A08EA" w14:paraId="25A31894" w14:textId="77777777">
      <w:pPr>
        <w:pStyle w:val="ListParagraph"/>
        <w:numPr>
          <w:ilvl w:val="0"/>
          <w:numId w:val="6"/>
        </w:numPr>
        <w:rPr>
          <w:rFonts w:ascii="Arial" w:hAnsi="Arial" w:cs="Arial"/>
          <w:sz w:val="20"/>
          <w:szCs w:val="20"/>
          <w:lang w:val="en-ZA"/>
        </w:rPr>
      </w:pPr>
      <w:r w:rsidRPr="00B94EBA">
        <w:rPr>
          <w:rFonts w:ascii="Arial" w:hAnsi="Arial" w:cs="Arial"/>
          <w:sz w:val="20"/>
          <w:szCs w:val="20"/>
          <w:lang w:val="en-ZA"/>
        </w:rPr>
        <w:t>Risk management</w:t>
      </w:r>
    </w:p>
    <w:p w:rsidRPr="00B94EBA" w:rsidR="007A08EA" w:rsidRDefault="007A08EA" w14:paraId="7CF2A36E" w14:textId="77777777">
      <w:pPr>
        <w:pStyle w:val="ListParagraph"/>
        <w:numPr>
          <w:ilvl w:val="0"/>
          <w:numId w:val="6"/>
        </w:numPr>
        <w:rPr>
          <w:rFonts w:ascii="Arial" w:hAnsi="Arial" w:cs="Arial"/>
          <w:sz w:val="20"/>
          <w:szCs w:val="20"/>
          <w:lang w:val="en-ZA"/>
        </w:rPr>
      </w:pPr>
      <w:r w:rsidRPr="00B94EBA">
        <w:rPr>
          <w:rFonts w:ascii="Arial" w:hAnsi="Arial" w:cs="Arial"/>
          <w:sz w:val="20"/>
          <w:szCs w:val="20"/>
          <w:lang w:val="en-ZA"/>
        </w:rPr>
        <w:t>Protection of policyholders</w:t>
      </w:r>
    </w:p>
    <w:p w:rsidRPr="00912CAC" w:rsidR="007A08EA" w:rsidP="007A08EA" w:rsidRDefault="007A08EA" w14:paraId="2C1BE5D6" w14:textId="3CC95A7C">
      <w:pPr>
        <w:rPr>
          <w:rFonts w:ascii="Arial" w:hAnsi="Arial" w:cs="Arial"/>
          <w:b/>
          <w:bCs/>
          <w:sz w:val="20"/>
          <w:szCs w:val="20"/>
          <w:lang w:val="en-ZA"/>
        </w:rPr>
      </w:pPr>
      <w:r w:rsidRPr="00B94EBA">
        <w:rPr>
          <w:rFonts w:ascii="Arial" w:hAnsi="Arial" w:cs="Arial"/>
          <w:b/>
          <w:bCs/>
          <w:sz w:val="20"/>
          <w:szCs w:val="20"/>
          <w:lang w:val="en-ZA"/>
        </w:rPr>
        <w:t>In Simple Terms</w:t>
      </w:r>
      <w:r w:rsidR="00912CAC">
        <w:rPr>
          <w:rFonts w:ascii="Arial" w:hAnsi="Arial" w:cs="Arial"/>
          <w:b/>
          <w:bCs/>
          <w:sz w:val="20"/>
          <w:szCs w:val="20"/>
          <w:lang w:val="en-ZA"/>
        </w:rPr>
        <w:br/>
      </w:r>
      <w:r w:rsidRPr="00B94EBA">
        <w:rPr>
          <w:rFonts w:ascii="Arial" w:hAnsi="Arial" w:cs="Arial"/>
          <w:sz w:val="20"/>
          <w:szCs w:val="20"/>
          <w:lang w:val="en-ZA"/>
        </w:rPr>
        <w:t xml:space="preserve">The Insurance Act helps ensure insurers remain financially sound and able to meet their obligations to </w:t>
      </w:r>
      <w:r w:rsidR="00912CAC">
        <w:rPr>
          <w:rFonts w:ascii="Arial" w:hAnsi="Arial" w:cs="Arial"/>
          <w:sz w:val="20"/>
          <w:szCs w:val="20"/>
          <w:lang w:val="en-ZA"/>
        </w:rPr>
        <w:t>Customer</w:t>
      </w:r>
      <w:r w:rsidRPr="00B94EBA">
        <w:rPr>
          <w:rFonts w:ascii="Arial" w:hAnsi="Arial" w:cs="Arial"/>
          <w:sz w:val="20"/>
          <w:szCs w:val="20"/>
          <w:lang w:val="en-ZA"/>
        </w:rPr>
        <w:t>s.</w:t>
      </w:r>
    </w:p>
    <w:p w:rsidR="00BB11AA" w:rsidP="007A08EA" w:rsidRDefault="00BB11AA" w14:paraId="29B6AEA0" w14:textId="77777777">
      <w:pPr>
        <w:rPr>
          <w:rFonts w:ascii="Arial" w:hAnsi="Arial" w:cs="Arial"/>
          <w:sz w:val="20"/>
          <w:szCs w:val="20"/>
          <w:lang w:val="en-ZA"/>
        </w:rPr>
      </w:pPr>
    </w:p>
    <w:p w:rsidR="00912CAC" w:rsidP="007A08EA" w:rsidRDefault="00912CAC" w14:paraId="6D99F118" w14:textId="77777777">
      <w:pPr>
        <w:rPr>
          <w:rFonts w:ascii="Arial" w:hAnsi="Arial" w:cs="Arial"/>
          <w:sz w:val="20"/>
          <w:szCs w:val="20"/>
          <w:lang w:val="en-ZA"/>
        </w:rPr>
      </w:pPr>
    </w:p>
    <w:p w:rsidRPr="00B94EBA" w:rsidR="00912CAC" w:rsidP="007A08EA" w:rsidRDefault="00912CAC" w14:paraId="693C8FCB" w14:textId="77777777">
      <w:pPr>
        <w:rPr>
          <w:rFonts w:ascii="Arial" w:hAnsi="Arial" w:cs="Arial"/>
          <w:sz w:val="20"/>
          <w:szCs w:val="20"/>
          <w:lang w:val="en-ZA"/>
        </w:rPr>
      </w:pPr>
    </w:p>
    <w:p w:rsidRPr="00B94EBA" w:rsidR="007A08EA" w:rsidP="007A08EA" w:rsidRDefault="007A08EA" w14:paraId="721D82E1" w14:textId="77777777">
      <w:pPr>
        <w:rPr>
          <w:rFonts w:ascii="Arial" w:hAnsi="Arial" w:cs="Arial"/>
          <w:b/>
          <w:bCs/>
          <w:sz w:val="20"/>
          <w:szCs w:val="20"/>
          <w:lang w:val="en-ZA"/>
        </w:rPr>
      </w:pPr>
      <w:r w:rsidRPr="00B94EBA">
        <w:rPr>
          <w:rFonts w:ascii="Arial" w:hAnsi="Arial" w:cs="Arial"/>
          <w:color w:val="FF0000"/>
          <w:sz w:val="20"/>
          <w:szCs w:val="20"/>
        </w:rPr>
        <w:t xml:space="preserve">Tab 5: </w:t>
      </w:r>
      <w:r w:rsidRPr="00B94EBA">
        <w:rPr>
          <w:rFonts w:ascii="Arial" w:hAnsi="Arial" w:cs="Arial"/>
          <w:b/>
          <w:bCs/>
          <w:sz w:val="20"/>
          <w:szCs w:val="20"/>
          <w:lang w:val="en-ZA"/>
        </w:rPr>
        <w:t>Long-term Insurance Act 52 of 1998 (LTIA)</w:t>
      </w:r>
    </w:p>
    <w:p w:rsidRPr="00912CAC" w:rsidR="007A08EA" w:rsidP="007A08EA" w:rsidRDefault="007A08EA" w14:paraId="48FA2D93" w14:textId="71A81114">
      <w:pPr>
        <w:rPr>
          <w:rFonts w:ascii="Arial" w:hAnsi="Arial" w:cs="Arial"/>
          <w:b/>
          <w:bCs/>
          <w:sz w:val="20"/>
          <w:szCs w:val="20"/>
          <w:lang w:val="en-ZA"/>
        </w:rPr>
      </w:pPr>
      <w:r w:rsidRPr="00B94EBA">
        <w:rPr>
          <w:rFonts w:ascii="Arial" w:hAnsi="Arial" w:cs="Arial"/>
          <w:b/>
          <w:bCs/>
          <w:sz w:val="20"/>
          <w:szCs w:val="20"/>
          <w:lang w:val="en-ZA"/>
        </w:rPr>
        <w:t>Purpose</w:t>
      </w:r>
      <w:r w:rsidR="00912CAC">
        <w:rPr>
          <w:rFonts w:ascii="Arial" w:hAnsi="Arial" w:cs="Arial"/>
          <w:b/>
          <w:bCs/>
          <w:sz w:val="20"/>
          <w:szCs w:val="20"/>
          <w:lang w:val="en-ZA"/>
        </w:rPr>
        <w:br/>
      </w:r>
      <w:r w:rsidRPr="00B94EBA">
        <w:rPr>
          <w:rFonts w:ascii="Arial" w:hAnsi="Arial" w:cs="Arial"/>
          <w:sz w:val="20"/>
          <w:szCs w:val="20"/>
          <w:lang w:val="en-ZA"/>
        </w:rPr>
        <w:t>Regulates life insurance products and protects policyholders.</w:t>
      </w:r>
    </w:p>
    <w:p w:rsidRPr="00B94EBA" w:rsidR="007A08EA" w:rsidP="007A08EA" w:rsidRDefault="007A08EA" w14:paraId="40B32C74" w14:textId="77777777">
      <w:pPr>
        <w:rPr>
          <w:rFonts w:ascii="Arial" w:hAnsi="Arial" w:cs="Arial"/>
          <w:b/>
          <w:bCs/>
          <w:sz w:val="20"/>
          <w:szCs w:val="20"/>
          <w:lang w:val="en-ZA"/>
        </w:rPr>
      </w:pPr>
      <w:r w:rsidRPr="00B94EBA">
        <w:rPr>
          <w:rFonts w:ascii="Arial" w:hAnsi="Arial" w:cs="Arial"/>
          <w:b/>
          <w:bCs/>
          <w:sz w:val="20"/>
          <w:szCs w:val="20"/>
          <w:lang w:val="en-ZA"/>
        </w:rPr>
        <w:t>Key Focus</w:t>
      </w:r>
    </w:p>
    <w:p w:rsidRPr="00B94EBA" w:rsidR="007A08EA" w:rsidRDefault="007A08EA" w14:paraId="34BD45FE" w14:textId="77777777">
      <w:pPr>
        <w:pStyle w:val="ListParagraph"/>
        <w:numPr>
          <w:ilvl w:val="0"/>
          <w:numId w:val="7"/>
        </w:numPr>
        <w:rPr>
          <w:rFonts w:ascii="Arial" w:hAnsi="Arial" w:cs="Arial"/>
          <w:sz w:val="20"/>
          <w:szCs w:val="20"/>
          <w:lang w:val="en-ZA"/>
        </w:rPr>
      </w:pPr>
      <w:r w:rsidRPr="00B94EBA">
        <w:rPr>
          <w:rFonts w:ascii="Arial" w:hAnsi="Arial" w:cs="Arial"/>
          <w:sz w:val="20"/>
          <w:szCs w:val="20"/>
          <w:lang w:val="en-ZA"/>
        </w:rPr>
        <w:t>Life insurance products</w:t>
      </w:r>
    </w:p>
    <w:p w:rsidRPr="00B94EBA" w:rsidR="007A08EA" w:rsidRDefault="007A08EA" w14:paraId="5C32F1AC" w14:textId="77777777">
      <w:pPr>
        <w:pStyle w:val="ListParagraph"/>
        <w:numPr>
          <w:ilvl w:val="0"/>
          <w:numId w:val="7"/>
        </w:numPr>
        <w:rPr>
          <w:rFonts w:ascii="Arial" w:hAnsi="Arial" w:cs="Arial"/>
          <w:sz w:val="20"/>
          <w:szCs w:val="20"/>
          <w:lang w:val="en-ZA"/>
        </w:rPr>
      </w:pPr>
      <w:r w:rsidRPr="00B94EBA">
        <w:rPr>
          <w:rFonts w:ascii="Arial" w:hAnsi="Arial" w:cs="Arial"/>
          <w:sz w:val="20"/>
          <w:szCs w:val="20"/>
          <w:lang w:val="en-ZA"/>
        </w:rPr>
        <w:t>Product structures</w:t>
      </w:r>
    </w:p>
    <w:p w:rsidRPr="00B94EBA" w:rsidR="007A08EA" w:rsidRDefault="007A08EA" w14:paraId="296E2981" w14:textId="77777777">
      <w:pPr>
        <w:pStyle w:val="ListParagraph"/>
        <w:numPr>
          <w:ilvl w:val="0"/>
          <w:numId w:val="7"/>
        </w:numPr>
        <w:rPr>
          <w:rFonts w:ascii="Arial" w:hAnsi="Arial" w:cs="Arial"/>
          <w:sz w:val="20"/>
          <w:szCs w:val="20"/>
          <w:lang w:val="en-ZA"/>
        </w:rPr>
      </w:pPr>
      <w:r w:rsidRPr="00B94EBA">
        <w:rPr>
          <w:rFonts w:ascii="Arial" w:hAnsi="Arial" w:cs="Arial"/>
          <w:sz w:val="20"/>
          <w:szCs w:val="20"/>
          <w:lang w:val="en-ZA"/>
        </w:rPr>
        <w:t>Policyholder protection</w:t>
      </w:r>
    </w:p>
    <w:p w:rsidRPr="00B94EBA" w:rsidR="007A08EA" w:rsidRDefault="00912CAC" w14:paraId="023B016D" w14:textId="436B7E26">
      <w:pPr>
        <w:pStyle w:val="ListParagraph"/>
        <w:numPr>
          <w:ilvl w:val="0"/>
          <w:numId w:val="7"/>
        </w:numPr>
        <w:rPr>
          <w:rFonts w:ascii="Arial" w:hAnsi="Arial" w:cs="Arial"/>
          <w:sz w:val="20"/>
          <w:szCs w:val="20"/>
          <w:lang w:val="en-ZA"/>
        </w:rPr>
      </w:pPr>
      <w:r>
        <w:rPr>
          <w:rFonts w:ascii="Arial" w:hAnsi="Arial" w:cs="Arial"/>
          <w:sz w:val="20"/>
          <w:szCs w:val="20"/>
          <w:lang w:val="en-ZA"/>
        </w:rPr>
        <w:t>Customer</w:t>
      </w:r>
      <w:r w:rsidRPr="00B94EBA" w:rsidR="007A08EA">
        <w:rPr>
          <w:rFonts w:ascii="Arial" w:hAnsi="Arial" w:cs="Arial"/>
          <w:sz w:val="20"/>
          <w:szCs w:val="20"/>
          <w:lang w:val="en-ZA"/>
        </w:rPr>
        <w:t xml:space="preserve"> safeguards</w:t>
      </w:r>
    </w:p>
    <w:p w:rsidRPr="00912CAC" w:rsidR="007A08EA" w:rsidP="007A08EA" w:rsidRDefault="007A08EA" w14:paraId="4FF1FBE2" w14:textId="4DBE469F">
      <w:pPr>
        <w:rPr>
          <w:rFonts w:ascii="Arial" w:hAnsi="Arial" w:cs="Arial"/>
          <w:b/>
          <w:bCs/>
          <w:sz w:val="20"/>
          <w:szCs w:val="20"/>
          <w:lang w:val="en-ZA"/>
        </w:rPr>
      </w:pPr>
      <w:r w:rsidRPr="00B94EBA">
        <w:rPr>
          <w:rFonts w:ascii="Arial" w:hAnsi="Arial" w:cs="Arial"/>
          <w:b/>
          <w:bCs/>
          <w:sz w:val="20"/>
          <w:szCs w:val="20"/>
          <w:lang w:val="en-ZA"/>
        </w:rPr>
        <w:t>In Simple Terms</w:t>
      </w:r>
      <w:r w:rsidR="00912CAC">
        <w:rPr>
          <w:rFonts w:ascii="Arial" w:hAnsi="Arial" w:cs="Arial"/>
          <w:b/>
          <w:bCs/>
          <w:sz w:val="20"/>
          <w:szCs w:val="20"/>
          <w:lang w:val="en-ZA"/>
        </w:rPr>
        <w:br/>
      </w:r>
      <w:r w:rsidRPr="00B94EBA">
        <w:rPr>
          <w:rFonts w:ascii="Arial" w:hAnsi="Arial" w:cs="Arial"/>
          <w:sz w:val="20"/>
          <w:szCs w:val="20"/>
          <w:lang w:val="en-ZA"/>
        </w:rPr>
        <w:t>LTIA provides rules for life insurance products and helps protect policyholders.</w:t>
      </w:r>
    </w:p>
    <w:p w:rsidRPr="00B94EBA" w:rsidR="00EC50F8" w:rsidP="007A08EA" w:rsidRDefault="00EC50F8" w14:paraId="7358784B" w14:textId="77777777">
      <w:pPr>
        <w:rPr>
          <w:rFonts w:ascii="Arial" w:hAnsi="Arial" w:cs="Arial"/>
          <w:color w:val="FF0000"/>
          <w:sz w:val="20"/>
          <w:szCs w:val="20"/>
        </w:rPr>
      </w:pPr>
    </w:p>
    <w:p w:rsidRPr="00B94EBA" w:rsidR="007A08EA" w:rsidP="007A08EA" w:rsidRDefault="007A08EA" w14:paraId="531AA8F2" w14:textId="6F859956">
      <w:pPr>
        <w:rPr>
          <w:rFonts w:ascii="Arial" w:hAnsi="Arial" w:cs="Arial"/>
          <w:b/>
          <w:bCs/>
          <w:sz w:val="20"/>
          <w:szCs w:val="20"/>
          <w:lang w:val="en-ZA"/>
        </w:rPr>
      </w:pPr>
      <w:r w:rsidRPr="00B94EBA">
        <w:rPr>
          <w:rFonts w:ascii="Arial" w:hAnsi="Arial" w:cs="Arial"/>
          <w:color w:val="FF0000"/>
          <w:sz w:val="20"/>
          <w:szCs w:val="20"/>
        </w:rPr>
        <w:t xml:space="preserve">Tab 6: </w:t>
      </w:r>
      <w:r w:rsidRPr="00B94EBA">
        <w:rPr>
          <w:rFonts w:ascii="Arial" w:hAnsi="Arial" w:cs="Arial"/>
          <w:b/>
          <w:bCs/>
          <w:sz w:val="20"/>
          <w:szCs w:val="20"/>
          <w:lang w:val="en-ZA"/>
        </w:rPr>
        <w:t>Short-term Insurance Act 53 of 1998 (STIA)</w:t>
      </w:r>
    </w:p>
    <w:p w:rsidRPr="00912CAC" w:rsidR="007A08EA" w:rsidP="007A08EA" w:rsidRDefault="007A08EA" w14:paraId="0CC968D7" w14:textId="295CBBEB">
      <w:pPr>
        <w:rPr>
          <w:rFonts w:ascii="Arial" w:hAnsi="Arial" w:cs="Arial"/>
          <w:b/>
          <w:bCs/>
          <w:sz w:val="20"/>
          <w:szCs w:val="20"/>
          <w:lang w:val="en-ZA"/>
        </w:rPr>
      </w:pPr>
      <w:r w:rsidRPr="00B94EBA">
        <w:rPr>
          <w:rFonts w:ascii="Arial" w:hAnsi="Arial" w:cs="Arial"/>
          <w:b/>
          <w:bCs/>
          <w:sz w:val="20"/>
          <w:szCs w:val="20"/>
          <w:lang w:val="en-ZA"/>
        </w:rPr>
        <w:t>Purpose</w:t>
      </w:r>
      <w:r w:rsidR="00912CAC">
        <w:rPr>
          <w:rFonts w:ascii="Arial" w:hAnsi="Arial" w:cs="Arial"/>
          <w:b/>
          <w:bCs/>
          <w:sz w:val="20"/>
          <w:szCs w:val="20"/>
          <w:lang w:val="en-ZA"/>
        </w:rPr>
        <w:br/>
      </w:r>
      <w:r w:rsidRPr="00B94EBA">
        <w:rPr>
          <w:rFonts w:ascii="Arial" w:hAnsi="Arial" w:cs="Arial"/>
          <w:sz w:val="20"/>
          <w:szCs w:val="20"/>
          <w:lang w:val="en-ZA"/>
        </w:rPr>
        <w:t>Regulates non-life insurance products.</w:t>
      </w:r>
    </w:p>
    <w:p w:rsidRPr="00B94EBA" w:rsidR="007A08EA" w:rsidP="007A08EA" w:rsidRDefault="007A08EA" w14:paraId="25C7B562" w14:textId="77777777">
      <w:pPr>
        <w:rPr>
          <w:rFonts w:ascii="Arial" w:hAnsi="Arial" w:cs="Arial"/>
          <w:b/>
          <w:bCs/>
          <w:sz w:val="20"/>
          <w:szCs w:val="20"/>
          <w:lang w:val="en-ZA"/>
        </w:rPr>
      </w:pPr>
      <w:r w:rsidRPr="00B94EBA">
        <w:rPr>
          <w:rFonts w:ascii="Arial" w:hAnsi="Arial" w:cs="Arial"/>
          <w:b/>
          <w:bCs/>
          <w:sz w:val="20"/>
          <w:szCs w:val="20"/>
          <w:lang w:val="en-ZA"/>
        </w:rPr>
        <w:t>Key Focus</w:t>
      </w:r>
    </w:p>
    <w:p w:rsidRPr="00B94EBA" w:rsidR="007A08EA" w:rsidRDefault="007A08EA" w14:paraId="798629B2" w14:textId="77777777">
      <w:pPr>
        <w:pStyle w:val="ListParagraph"/>
        <w:numPr>
          <w:ilvl w:val="0"/>
          <w:numId w:val="8"/>
        </w:numPr>
        <w:rPr>
          <w:rFonts w:ascii="Arial" w:hAnsi="Arial" w:cs="Arial"/>
          <w:sz w:val="20"/>
          <w:szCs w:val="20"/>
          <w:lang w:val="en-ZA"/>
        </w:rPr>
      </w:pPr>
      <w:r w:rsidRPr="00B94EBA">
        <w:rPr>
          <w:rFonts w:ascii="Arial" w:hAnsi="Arial" w:cs="Arial"/>
          <w:sz w:val="20"/>
          <w:szCs w:val="20"/>
          <w:lang w:val="en-ZA"/>
        </w:rPr>
        <w:t>Short-term cover</w:t>
      </w:r>
    </w:p>
    <w:p w:rsidRPr="00B94EBA" w:rsidR="007A08EA" w:rsidRDefault="007A08EA" w14:paraId="2AFA7B3D" w14:textId="77777777">
      <w:pPr>
        <w:pStyle w:val="ListParagraph"/>
        <w:numPr>
          <w:ilvl w:val="0"/>
          <w:numId w:val="8"/>
        </w:numPr>
        <w:rPr>
          <w:rFonts w:ascii="Arial" w:hAnsi="Arial" w:cs="Arial"/>
          <w:sz w:val="20"/>
          <w:szCs w:val="20"/>
          <w:lang w:val="en-ZA"/>
        </w:rPr>
      </w:pPr>
      <w:r w:rsidRPr="00B94EBA">
        <w:rPr>
          <w:rFonts w:ascii="Arial" w:hAnsi="Arial" w:cs="Arial"/>
          <w:sz w:val="20"/>
          <w:szCs w:val="20"/>
          <w:lang w:val="en-ZA"/>
        </w:rPr>
        <w:t>Non-life insurance products</w:t>
      </w:r>
    </w:p>
    <w:p w:rsidRPr="00B94EBA" w:rsidR="007A08EA" w:rsidRDefault="007A08EA" w14:paraId="6656AA73" w14:textId="77777777">
      <w:pPr>
        <w:pStyle w:val="ListParagraph"/>
        <w:numPr>
          <w:ilvl w:val="0"/>
          <w:numId w:val="8"/>
        </w:numPr>
        <w:rPr>
          <w:rFonts w:ascii="Arial" w:hAnsi="Arial" w:cs="Arial"/>
          <w:sz w:val="20"/>
          <w:szCs w:val="20"/>
          <w:lang w:val="en-ZA"/>
        </w:rPr>
      </w:pPr>
      <w:r w:rsidRPr="00B94EBA">
        <w:rPr>
          <w:rFonts w:ascii="Arial" w:hAnsi="Arial" w:cs="Arial"/>
          <w:sz w:val="20"/>
          <w:szCs w:val="20"/>
          <w:lang w:val="en-ZA"/>
        </w:rPr>
        <w:t>Claims processes</w:t>
      </w:r>
    </w:p>
    <w:p w:rsidRPr="00B94EBA" w:rsidR="007A08EA" w:rsidRDefault="00912CAC" w14:paraId="25D5EF12" w14:textId="7E96DC9E">
      <w:pPr>
        <w:pStyle w:val="ListParagraph"/>
        <w:numPr>
          <w:ilvl w:val="0"/>
          <w:numId w:val="8"/>
        </w:numPr>
        <w:rPr>
          <w:rFonts w:ascii="Arial" w:hAnsi="Arial" w:cs="Arial"/>
          <w:sz w:val="20"/>
          <w:szCs w:val="20"/>
          <w:lang w:val="en-ZA"/>
        </w:rPr>
      </w:pPr>
      <w:r>
        <w:rPr>
          <w:rFonts w:ascii="Arial" w:hAnsi="Arial" w:cs="Arial"/>
          <w:sz w:val="20"/>
          <w:szCs w:val="20"/>
          <w:lang w:val="en-ZA"/>
        </w:rPr>
        <w:t>Customer</w:t>
      </w:r>
      <w:r w:rsidRPr="00B94EBA" w:rsidR="007A08EA">
        <w:rPr>
          <w:rFonts w:ascii="Arial" w:hAnsi="Arial" w:cs="Arial"/>
          <w:sz w:val="20"/>
          <w:szCs w:val="20"/>
          <w:lang w:val="en-ZA"/>
        </w:rPr>
        <w:t xml:space="preserve"> protection</w:t>
      </w:r>
    </w:p>
    <w:p w:rsidRPr="00912CAC" w:rsidR="007A08EA" w:rsidP="007A08EA" w:rsidRDefault="007A08EA" w14:paraId="33E3F5B5" w14:textId="0FE3EC57">
      <w:pPr>
        <w:rPr>
          <w:rFonts w:ascii="Arial" w:hAnsi="Arial" w:cs="Arial"/>
          <w:b/>
          <w:bCs/>
          <w:sz w:val="20"/>
          <w:szCs w:val="20"/>
          <w:lang w:val="en-ZA"/>
        </w:rPr>
      </w:pPr>
      <w:r w:rsidRPr="00B94EBA">
        <w:rPr>
          <w:rFonts w:ascii="Arial" w:hAnsi="Arial" w:cs="Arial"/>
          <w:b/>
          <w:bCs/>
          <w:sz w:val="20"/>
          <w:szCs w:val="20"/>
          <w:lang w:val="en-ZA"/>
        </w:rPr>
        <w:t>In Simple Terms</w:t>
      </w:r>
      <w:r w:rsidR="00912CAC">
        <w:rPr>
          <w:rFonts w:ascii="Arial" w:hAnsi="Arial" w:cs="Arial"/>
          <w:b/>
          <w:bCs/>
          <w:sz w:val="20"/>
          <w:szCs w:val="20"/>
          <w:lang w:val="en-ZA"/>
        </w:rPr>
        <w:br/>
      </w:r>
      <w:r w:rsidRPr="00B94EBA">
        <w:rPr>
          <w:rFonts w:ascii="Arial" w:hAnsi="Arial" w:cs="Arial"/>
          <w:sz w:val="20"/>
          <w:szCs w:val="20"/>
          <w:lang w:val="en-ZA"/>
        </w:rPr>
        <w:t>STIA provides rules for short-term insurance products and claims.</w:t>
      </w:r>
    </w:p>
    <w:p w:rsidRPr="00B94EBA" w:rsidR="00EC50F8" w:rsidP="007A08EA" w:rsidRDefault="00EC50F8" w14:paraId="48C8787C" w14:textId="77777777">
      <w:pPr>
        <w:rPr>
          <w:rFonts w:ascii="Arial" w:hAnsi="Arial" w:cs="Arial"/>
          <w:color w:val="FF0000"/>
          <w:sz w:val="20"/>
          <w:szCs w:val="20"/>
        </w:rPr>
      </w:pPr>
    </w:p>
    <w:p w:rsidRPr="00B94EBA" w:rsidR="007A08EA" w:rsidP="007A08EA" w:rsidRDefault="007A08EA" w14:paraId="161BDF69" w14:textId="234C7F9D">
      <w:pPr>
        <w:rPr>
          <w:rFonts w:ascii="Arial" w:hAnsi="Arial" w:cs="Arial"/>
          <w:b/>
          <w:bCs/>
          <w:sz w:val="20"/>
          <w:szCs w:val="20"/>
          <w:lang w:val="en-ZA"/>
        </w:rPr>
      </w:pPr>
      <w:r w:rsidRPr="00B94EBA">
        <w:rPr>
          <w:rFonts w:ascii="Arial" w:hAnsi="Arial" w:cs="Arial"/>
          <w:color w:val="FF0000"/>
          <w:sz w:val="20"/>
          <w:szCs w:val="20"/>
        </w:rPr>
        <w:t xml:space="preserve">Tab 7: </w:t>
      </w:r>
      <w:r w:rsidRPr="00B94EBA">
        <w:rPr>
          <w:rFonts w:ascii="Arial" w:hAnsi="Arial" w:cs="Arial"/>
          <w:b/>
          <w:bCs/>
          <w:sz w:val="20"/>
          <w:szCs w:val="20"/>
          <w:lang w:val="en-ZA"/>
        </w:rPr>
        <w:t>Policyholder Protection Rules (PPRs)</w:t>
      </w:r>
    </w:p>
    <w:p w:rsidRPr="00912CAC" w:rsidR="007A08EA" w:rsidP="007A08EA" w:rsidRDefault="007A08EA" w14:paraId="7DBD0C54" w14:textId="193A85B5">
      <w:pPr>
        <w:rPr>
          <w:rFonts w:ascii="Arial" w:hAnsi="Arial" w:cs="Arial"/>
          <w:b/>
          <w:bCs/>
          <w:sz w:val="20"/>
          <w:szCs w:val="20"/>
          <w:lang w:val="en-ZA"/>
        </w:rPr>
      </w:pPr>
      <w:r w:rsidRPr="00B94EBA">
        <w:rPr>
          <w:rFonts w:ascii="Arial" w:hAnsi="Arial" w:cs="Arial"/>
          <w:b/>
          <w:bCs/>
          <w:sz w:val="20"/>
          <w:szCs w:val="20"/>
          <w:lang w:val="en-ZA"/>
        </w:rPr>
        <w:t>Purpose</w:t>
      </w:r>
      <w:r w:rsidR="00912CAC">
        <w:rPr>
          <w:rFonts w:ascii="Arial" w:hAnsi="Arial" w:cs="Arial"/>
          <w:b/>
          <w:bCs/>
          <w:sz w:val="20"/>
          <w:szCs w:val="20"/>
          <w:lang w:val="en-ZA"/>
        </w:rPr>
        <w:br/>
      </w:r>
      <w:r w:rsidRPr="00B94EBA">
        <w:rPr>
          <w:rFonts w:ascii="Arial" w:hAnsi="Arial" w:cs="Arial"/>
          <w:sz w:val="20"/>
          <w:szCs w:val="20"/>
          <w:lang w:val="en-ZA"/>
        </w:rPr>
        <w:t>Support the insurance legislation by setting requirements for:</w:t>
      </w:r>
    </w:p>
    <w:p w:rsidRPr="00B94EBA" w:rsidR="007A08EA" w:rsidP="007A08EA" w:rsidRDefault="007A08EA" w14:paraId="588EDC17" w14:textId="77777777">
      <w:pPr>
        <w:rPr>
          <w:rFonts w:ascii="Arial" w:hAnsi="Arial" w:cs="Arial"/>
          <w:b/>
          <w:bCs/>
          <w:sz w:val="20"/>
          <w:szCs w:val="20"/>
          <w:lang w:val="en-ZA"/>
        </w:rPr>
      </w:pPr>
      <w:r w:rsidRPr="00B94EBA">
        <w:rPr>
          <w:rFonts w:ascii="Arial" w:hAnsi="Arial" w:cs="Arial"/>
          <w:b/>
          <w:bCs/>
          <w:sz w:val="20"/>
          <w:szCs w:val="20"/>
          <w:lang w:val="en-ZA"/>
        </w:rPr>
        <w:t>Key Focus</w:t>
      </w:r>
    </w:p>
    <w:p w:rsidRPr="00B94EBA" w:rsidR="007A08EA" w:rsidRDefault="007A08EA" w14:paraId="7B9E35A5" w14:textId="77777777">
      <w:pPr>
        <w:pStyle w:val="ListParagraph"/>
        <w:numPr>
          <w:ilvl w:val="0"/>
          <w:numId w:val="9"/>
        </w:numPr>
        <w:rPr>
          <w:rFonts w:ascii="Arial" w:hAnsi="Arial" w:cs="Arial"/>
          <w:sz w:val="20"/>
          <w:szCs w:val="20"/>
          <w:lang w:val="en-ZA"/>
        </w:rPr>
      </w:pPr>
      <w:r w:rsidRPr="00B94EBA">
        <w:rPr>
          <w:rFonts w:ascii="Arial" w:hAnsi="Arial" w:cs="Arial"/>
          <w:sz w:val="20"/>
          <w:szCs w:val="20"/>
          <w:lang w:val="en-ZA"/>
        </w:rPr>
        <w:t>Fair treatment</w:t>
      </w:r>
    </w:p>
    <w:p w:rsidRPr="00B94EBA" w:rsidR="007A08EA" w:rsidRDefault="007A08EA" w14:paraId="7F7CEC3B" w14:textId="77777777">
      <w:pPr>
        <w:pStyle w:val="ListParagraph"/>
        <w:numPr>
          <w:ilvl w:val="0"/>
          <w:numId w:val="9"/>
        </w:numPr>
        <w:rPr>
          <w:rFonts w:ascii="Arial" w:hAnsi="Arial" w:cs="Arial"/>
          <w:sz w:val="20"/>
          <w:szCs w:val="20"/>
          <w:lang w:val="en-ZA"/>
        </w:rPr>
      </w:pPr>
      <w:r w:rsidRPr="00B94EBA">
        <w:rPr>
          <w:rFonts w:ascii="Arial" w:hAnsi="Arial" w:cs="Arial"/>
          <w:sz w:val="20"/>
          <w:szCs w:val="20"/>
          <w:lang w:val="en-ZA"/>
        </w:rPr>
        <w:t>Transparency</w:t>
      </w:r>
    </w:p>
    <w:p w:rsidRPr="00B94EBA" w:rsidR="007A08EA" w:rsidRDefault="00912CAC" w14:paraId="767F85D9" w14:textId="53D805B0">
      <w:pPr>
        <w:pStyle w:val="ListParagraph"/>
        <w:numPr>
          <w:ilvl w:val="0"/>
          <w:numId w:val="9"/>
        </w:numPr>
        <w:rPr>
          <w:rFonts w:ascii="Arial" w:hAnsi="Arial" w:cs="Arial"/>
          <w:sz w:val="20"/>
          <w:szCs w:val="20"/>
          <w:lang w:val="en-ZA"/>
        </w:rPr>
      </w:pPr>
      <w:r>
        <w:rPr>
          <w:rFonts w:ascii="Arial" w:hAnsi="Arial" w:cs="Arial"/>
          <w:sz w:val="20"/>
          <w:szCs w:val="20"/>
          <w:lang w:val="en-ZA"/>
        </w:rPr>
        <w:t>Customer</w:t>
      </w:r>
      <w:r w:rsidRPr="00B94EBA" w:rsidR="007A08EA">
        <w:rPr>
          <w:rFonts w:ascii="Arial" w:hAnsi="Arial" w:cs="Arial"/>
          <w:sz w:val="20"/>
          <w:szCs w:val="20"/>
          <w:lang w:val="en-ZA"/>
        </w:rPr>
        <w:t xml:space="preserve"> communication</w:t>
      </w:r>
    </w:p>
    <w:p w:rsidRPr="00B94EBA" w:rsidR="007A08EA" w:rsidRDefault="007A08EA" w14:paraId="153EBDC3" w14:textId="77777777">
      <w:pPr>
        <w:pStyle w:val="ListParagraph"/>
        <w:numPr>
          <w:ilvl w:val="0"/>
          <w:numId w:val="9"/>
        </w:numPr>
        <w:rPr>
          <w:rFonts w:ascii="Arial" w:hAnsi="Arial" w:cs="Arial"/>
          <w:sz w:val="20"/>
          <w:szCs w:val="20"/>
          <w:lang w:val="en-ZA"/>
        </w:rPr>
      </w:pPr>
      <w:r w:rsidRPr="00B94EBA">
        <w:rPr>
          <w:rFonts w:ascii="Arial" w:hAnsi="Arial" w:cs="Arial"/>
          <w:sz w:val="20"/>
          <w:szCs w:val="20"/>
          <w:lang w:val="en-ZA"/>
        </w:rPr>
        <w:t>Product lifecycle management</w:t>
      </w:r>
    </w:p>
    <w:p w:rsidRPr="00912CAC" w:rsidR="007A08EA" w:rsidP="007A08EA" w:rsidRDefault="007A08EA" w14:paraId="34CB1A3D" w14:textId="22F0FB5A">
      <w:pPr>
        <w:rPr>
          <w:rFonts w:ascii="Arial" w:hAnsi="Arial" w:cs="Arial"/>
          <w:b/>
          <w:bCs/>
          <w:sz w:val="20"/>
          <w:szCs w:val="20"/>
          <w:lang w:val="en-ZA"/>
        </w:rPr>
      </w:pPr>
      <w:r w:rsidRPr="00B94EBA">
        <w:rPr>
          <w:rFonts w:ascii="Arial" w:hAnsi="Arial" w:cs="Arial"/>
          <w:b/>
          <w:bCs/>
          <w:sz w:val="20"/>
          <w:szCs w:val="20"/>
          <w:lang w:val="en-ZA"/>
        </w:rPr>
        <w:t>In Simple Terms</w:t>
      </w:r>
      <w:r w:rsidR="00912CAC">
        <w:rPr>
          <w:rFonts w:ascii="Arial" w:hAnsi="Arial" w:cs="Arial"/>
          <w:b/>
          <w:bCs/>
          <w:sz w:val="20"/>
          <w:szCs w:val="20"/>
          <w:lang w:val="en-ZA"/>
        </w:rPr>
        <w:br/>
      </w:r>
      <w:r w:rsidRPr="00B94EBA">
        <w:rPr>
          <w:rFonts w:ascii="Arial" w:hAnsi="Arial" w:cs="Arial"/>
          <w:sz w:val="20"/>
          <w:szCs w:val="20"/>
          <w:lang w:val="en-ZA"/>
        </w:rPr>
        <w:t xml:space="preserve">PPRs help ensure </w:t>
      </w:r>
      <w:r w:rsidR="00912CAC">
        <w:rPr>
          <w:rFonts w:ascii="Arial" w:hAnsi="Arial" w:cs="Arial"/>
          <w:sz w:val="20"/>
          <w:szCs w:val="20"/>
          <w:lang w:val="en-ZA"/>
        </w:rPr>
        <w:t>Customer</w:t>
      </w:r>
      <w:r w:rsidRPr="00B94EBA">
        <w:rPr>
          <w:rFonts w:ascii="Arial" w:hAnsi="Arial" w:cs="Arial"/>
          <w:sz w:val="20"/>
          <w:szCs w:val="20"/>
          <w:lang w:val="en-ZA"/>
        </w:rPr>
        <w:t>s are treated fairly and receive clear, transparent communication throughout their relationship with an insurer.</w:t>
      </w:r>
    </w:p>
    <w:p w:rsidRPr="00B94EBA" w:rsidR="00644871" w:rsidP="006012D4" w:rsidRDefault="00644871" w14:paraId="0A8CECE2" w14:textId="7789A337">
      <w:pPr>
        <w:rPr>
          <w:rFonts w:ascii="Arial" w:hAnsi="Arial" w:cs="Arial"/>
        </w:rPr>
      </w:pPr>
      <w:r w:rsidRPr="00B94EBA">
        <w:rPr>
          <w:rFonts w:ascii="Arial" w:hAnsi="Arial" w:cs="Arial"/>
        </w:rPr>
        <w:t>______________________________________________________________________</w:t>
      </w:r>
    </w:p>
    <w:p w:rsidR="00912CAC" w:rsidP="00644871" w:rsidRDefault="00912CAC" w14:paraId="2C812894" w14:textId="77777777">
      <w:pPr>
        <w:rPr>
          <w:rFonts w:ascii="Arial" w:hAnsi="Arial" w:eastAsia="Segoe UI" w:cs="Arial"/>
          <w:b/>
          <w:bCs/>
          <w:sz w:val="31"/>
          <w:szCs w:val="31"/>
        </w:rPr>
      </w:pPr>
    </w:p>
    <w:p w:rsidRPr="00B94EBA" w:rsidR="00644871" w:rsidP="00644871" w:rsidRDefault="00644871" w14:paraId="2F63116C" w14:textId="4452833A">
      <w:pPr>
        <w:rPr>
          <w:rFonts w:ascii="Arial" w:hAnsi="Arial" w:cs="Arial"/>
          <w:sz w:val="20"/>
          <w:szCs w:val="20"/>
          <w:lang w:val="en-ZA"/>
        </w:rPr>
      </w:pPr>
      <w:r w:rsidRPr="00B94EBA">
        <w:rPr>
          <w:rFonts w:ascii="Arial" w:hAnsi="Arial" w:eastAsia="Segoe UI" w:cs="Arial"/>
          <w:b/>
          <w:bCs/>
          <w:sz w:val="31"/>
          <w:szCs w:val="31"/>
        </w:rPr>
        <w:t>Knowledge Check</w:t>
      </w:r>
      <w:r w:rsidRPr="00B94EBA">
        <w:rPr>
          <w:rFonts w:ascii="Arial" w:hAnsi="Arial" w:eastAsia="Segoe UI" w:cs="Arial"/>
          <w:b/>
          <w:bCs/>
          <w:sz w:val="31"/>
          <w:szCs w:val="31"/>
        </w:rPr>
        <w:br/>
      </w:r>
      <w:r w:rsidRPr="00B94EBA">
        <w:rPr>
          <w:rFonts w:ascii="Arial" w:hAnsi="Arial" w:cs="Arial"/>
          <w:sz w:val="20"/>
          <w:szCs w:val="20"/>
          <w:lang w:val="en-ZA"/>
        </w:rPr>
        <w:t>Now that you've explored the key legislation and regulators that govern the financial services industry, let's see how well you can connect each one to its purpose.</w:t>
      </w:r>
    </w:p>
    <w:p w:rsidRPr="00B94EBA" w:rsidR="00644871" w:rsidP="00644871" w:rsidRDefault="00644871" w14:paraId="06A01F86" w14:textId="6B9FD943">
      <w:pPr>
        <w:rPr>
          <w:rFonts w:ascii="Arial" w:hAnsi="Arial" w:cs="Arial"/>
          <w:b/>
          <w:bCs/>
          <w:sz w:val="20"/>
          <w:szCs w:val="20"/>
          <w:lang w:val="en-ZA"/>
        </w:rPr>
      </w:pPr>
      <w:r w:rsidRPr="00B94EBA">
        <w:rPr>
          <w:rFonts w:ascii="Arial" w:hAnsi="Arial" w:cs="Arial"/>
          <w:sz w:val="20"/>
          <w:szCs w:val="20"/>
          <w:lang w:val="en-ZA"/>
        </w:rPr>
        <w:t xml:space="preserve">You don't need to memorise every detail. The goal is to understand </w:t>
      </w:r>
      <w:r w:rsidRPr="00B94EBA">
        <w:rPr>
          <w:rFonts w:ascii="Arial" w:hAnsi="Arial" w:cs="Arial"/>
          <w:b/>
          <w:bCs/>
          <w:sz w:val="20"/>
          <w:szCs w:val="20"/>
          <w:lang w:val="en-ZA"/>
        </w:rPr>
        <w:t xml:space="preserve">who is responsible for what and how these Acts and regulators work together to help ensure a compliant, fair, and </w:t>
      </w:r>
      <w:r w:rsidR="00912CAC">
        <w:rPr>
          <w:rFonts w:ascii="Arial" w:hAnsi="Arial" w:cs="Arial"/>
          <w:b/>
          <w:bCs/>
          <w:sz w:val="20"/>
          <w:szCs w:val="20"/>
          <w:lang w:val="en-ZA"/>
        </w:rPr>
        <w:t>Customer</w:t>
      </w:r>
      <w:r w:rsidRPr="00B94EBA">
        <w:rPr>
          <w:rFonts w:ascii="Arial" w:hAnsi="Arial" w:cs="Arial"/>
          <w:b/>
          <w:bCs/>
          <w:sz w:val="20"/>
          <w:szCs w:val="20"/>
          <w:lang w:val="en-ZA"/>
        </w:rPr>
        <w:t>-focused financial services environment.</w:t>
      </w:r>
    </w:p>
    <w:p w:rsidRPr="00B94EBA" w:rsidR="00644871" w:rsidP="00644871" w:rsidRDefault="00644871" w14:paraId="4053CDB5" w14:textId="77777777">
      <w:pPr>
        <w:rPr>
          <w:rFonts w:ascii="Arial" w:hAnsi="Arial" w:cs="Arial"/>
          <w:b/>
          <w:bCs/>
          <w:sz w:val="20"/>
          <w:szCs w:val="20"/>
          <w:lang w:val="en-ZA"/>
        </w:rPr>
      </w:pPr>
    </w:p>
    <w:p w:rsidRPr="00B94EBA" w:rsidR="00644871" w:rsidP="00644871" w:rsidRDefault="00644871" w14:paraId="47E60F80" w14:textId="3ECFAE05">
      <w:pPr>
        <w:rPr>
          <w:rFonts w:ascii="Arial" w:hAnsi="Arial" w:cs="Arial"/>
          <w:b/>
          <w:bCs/>
          <w:sz w:val="20"/>
          <w:szCs w:val="20"/>
          <w:lang w:val="en-ZA"/>
        </w:rPr>
      </w:pPr>
      <w:r w:rsidRPr="00B94EBA">
        <w:rPr>
          <w:rFonts w:ascii="Arial" w:hAnsi="Arial" w:cs="Arial"/>
          <w:b/>
          <w:bCs/>
          <w:sz w:val="20"/>
          <w:szCs w:val="20"/>
          <w:lang w:val="en-ZA"/>
        </w:rPr>
        <w:t>Activity Instructions</w:t>
      </w:r>
    </w:p>
    <w:p w:rsidRPr="00B94EBA" w:rsidR="00644871" w:rsidP="00644871" w:rsidRDefault="00644871" w14:paraId="7D11CB2A" w14:textId="71C9F66B">
      <w:pPr>
        <w:rPr>
          <w:rFonts w:ascii="Arial" w:hAnsi="Arial" w:cs="Arial"/>
          <w:sz w:val="20"/>
          <w:szCs w:val="20"/>
          <w:lang w:val="en-ZA"/>
        </w:rPr>
      </w:pPr>
      <w:r w:rsidRPr="00B94EBA">
        <w:rPr>
          <w:rFonts w:ascii="Arial" w:hAnsi="Arial" w:cs="Arial"/>
          <w:sz w:val="20"/>
          <w:szCs w:val="20"/>
          <w:lang w:val="en-ZA"/>
        </w:rPr>
        <w:t>Match each piece of legislation or regulator to its primary purpose.</w:t>
      </w:r>
    </w:p>
    <w:p w:rsidRPr="00B94EBA" w:rsidR="00644871" w:rsidP="00644871" w:rsidRDefault="00644871" w14:paraId="0BB30D54" w14:textId="77777777">
      <w:pPr>
        <w:rPr>
          <w:rFonts w:ascii="Arial" w:hAnsi="Arial" w:cs="Arial"/>
          <w:color w:val="FF0000"/>
          <w:sz w:val="20"/>
          <w:szCs w:val="20"/>
        </w:rPr>
      </w:pPr>
    </w:p>
    <w:p w:rsidRPr="00B94EBA" w:rsidR="00644871" w:rsidP="00644871" w:rsidRDefault="00644871" w14:paraId="46671AFC" w14:textId="37A7E381">
      <w:pPr>
        <w:rPr>
          <w:rFonts w:ascii="Arial" w:hAnsi="Arial" w:cs="Arial"/>
          <w:b/>
          <w:bCs/>
          <w:color w:val="FF0000"/>
          <w:sz w:val="20"/>
          <w:szCs w:val="20"/>
        </w:rPr>
      </w:pPr>
      <w:r w:rsidRPr="00B94EBA">
        <w:rPr>
          <w:rFonts w:ascii="Arial" w:hAnsi="Arial" w:cs="Arial"/>
          <w:b/>
          <w:bCs/>
          <w:color w:val="FF0000"/>
          <w:sz w:val="20"/>
          <w:szCs w:val="20"/>
        </w:rPr>
        <w:t>VD: Matching activity</w:t>
      </w:r>
    </w:p>
    <w:tbl>
      <w:tblPr>
        <w:tblW w:w="0" w:type="auto"/>
        <w:tblCellSpacing w:w="15" w:type="dxa"/>
        <w:tblBorders>
          <w:top w:val="single" w:color="auto" w:sz="4" w:space="0"/>
          <w:left w:val="single" w:color="auto" w:sz="4" w:space="0"/>
          <w:bottom w:val="single" w:color="auto" w:sz="4" w:space="0"/>
          <w:right w:val="single" w:color="auto" w:sz="4" w:space="0"/>
          <w:insideH w:val="single" w:color="E6E6E6" w:sz="6" w:space="0"/>
          <w:insideV w:val="single" w:color="E6E6E6" w:sz="6" w:space="0"/>
        </w:tblBorders>
        <w:shd w:val="clear" w:color="auto" w:fill="F2F2F2" w:themeFill="background1" w:themeFillShade="F2"/>
        <w:tblCellMar>
          <w:top w:w="15" w:type="dxa"/>
          <w:left w:w="15" w:type="dxa"/>
          <w:bottom w:w="15" w:type="dxa"/>
          <w:right w:w="15" w:type="dxa"/>
        </w:tblCellMar>
        <w:tblLook w:val="06A0" w:firstRow="1" w:lastRow="0" w:firstColumn="1" w:lastColumn="0" w:noHBand="1" w:noVBand="1"/>
      </w:tblPr>
      <w:tblGrid>
        <w:gridCol w:w="2256"/>
        <w:gridCol w:w="5647"/>
      </w:tblGrid>
      <w:tr w:rsidRPr="00B94EBA" w:rsidR="00644871" w:rsidTr="00BB11AA" w14:paraId="680A8D93" w14:textId="77777777">
        <w:trPr>
          <w:tblCellSpacing w:w="15" w:type="dxa"/>
        </w:trPr>
        <w:tc>
          <w:tcPr>
            <w:tcW w:w="0" w:type="auto"/>
            <w:shd w:val="clear" w:color="auto" w:fill="FFC000"/>
            <w:vAlign w:val="center"/>
            <w:hideMark/>
          </w:tcPr>
          <w:p w:rsidRPr="00B94EBA" w:rsidR="00644871" w:rsidP="00644871" w:rsidRDefault="00644871" w14:paraId="7C831DD8" w14:textId="77777777">
            <w:pPr>
              <w:rPr>
                <w:rFonts w:ascii="Arial" w:hAnsi="Arial" w:cs="Arial"/>
                <w:b/>
                <w:bCs/>
                <w:sz w:val="20"/>
                <w:szCs w:val="20"/>
                <w:lang w:val="en-ZA"/>
              </w:rPr>
            </w:pPr>
            <w:r w:rsidRPr="00B94EBA">
              <w:rPr>
                <w:rFonts w:ascii="Arial" w:hAnsi="Arial" w:cs="Arial"/>
                <w:b/>
                <w:bCs/>
                <w:sz w:val="20"/>
                <w:szCs w:val="20"/>
                <w:lang w:val="en-ZA"/>
              </w:rPr>
              <w:t>Legislation / Regulator</w:t>
            </w:r>
          </w:p>
        </w:tc>
        <w:tc>
          <w:tcPr>
            <w:tcW w:w="0" w:type="auto"/>
            <w:shd w:val="clear" w:color="auto" w:fill="FFC000"/>
            <w:vAlign w:val="center"/>
            <w:hideMark/>
          </w:tcPr>
          <w:p w:rsidRPr="00B94EBA" w:rsidR="00644871" w:rsidP="00644871" w:rsidRDefault="00644871" w14:paraId="4D1CE1AD" w14:textId="77777777">
            <w:pPr>
              <w:rPr>
                <w:rFonts w:ascii="Arial" w:hAnsi="Arial" w:cs="Arial"/>
                <w:b/>
                <w:bCs/>
                <w:sz w:val="20"/>
                <w:szCs w:val="20"/>
                <w:lang w:val="en-ZA"/>
              </w:rPr>
            </w:pPr>
            <w:r w:rsidRPr="00B94EBA">
              <w:rPr>
                <w:rFonts w:ascii="Arial" w:hAnsi="Arial" w:cs="Arial"/>
                <w:b/>
                <w:bCs/>
                <w:sz w:val="20"/>
                <w:szCs w:val="20"/>
                <w:lang w:val="en-ZA"/>
              </w:rPr>
              <w:t>Purpose</w:t>
            </w:r>
          </w:p>
        </w:tc>
      </w:tr>
      <w:tr w:rsidRPr="00B94EBA" w:rsidR="00644871" w:rsidTr="00644871" w14:paraId="12ACA8E1" w14:textId="77777777">
        <w:trPr>
          <w:tblCellSpacing w:w="15" w:type="dxa"/>
        </w:trPr>
        <w:tc>
          <w:tcPr>
            <w:tcW w:w="0" w:type="auto"/>
            <w:shd w:val="clear" w:color="auto" w:fill="F2F2F2" w:themeFill="background1" w:themeFillShade="F2"/>
            <w:vAlign w:val="center"/>
            <w:hideMark/>
          </w:tcPr>
          <w:p w:rsidRPr="00B94EBA" w:rsidR="00644871" w:rsidP="00644871" w:rsidRDefault="00644871" w14:paraId="77E63789" w14:textId="77777777">
            <w:pPr>
              <w:rPr>
                <w:rFonts w:ascii="Arial" w:hAnsi="Arial" w:cs="Arial"/>
                <w:sz w:val="20"/>
                <w:szCs w:val="20"/>
                <w:lang w:val="en-ZA"/>
              </w:rPr>
            </w:pPr>
            <w:r w:rsidRPr="00B94EBA">
              <w:rPr>
                <w:rFonts w:ascii="Arial" w:hAnsi="Arial" w:cs="Arial"/>
                <w:sz w:val="20"/>
                <w:szCs w:val="20"/>
                <w:lang w:val="en-ZA"/>
              </w:rPr>
              <w:t>FAIS</w:t>
            </w:r>
          </w:p>
        </w:tc>
        <w:tc>
          <w:tcPr>
            <w:tcW w:w="0" w:type="auto"/>
            <w:shd w:val="clear" w:color="auto" w:fill="F2F2F2" w:themeFill="background1" w:themeFillShade="F2"/>
            <w:vAlign w:val="center"/>
            <w:hideMark/>
          </w:tcPr>
          <w:p w:rsidRPr="00B94EBA" w:rsidR="00644871" w:rsidP="00644871" w:rsidRDefault="00644871" w14:paraId="55ED7BA1" w14:textId="77777777">
            <w:pPr>
              <w:rPr>
                <w:rFonts w:ascii="Arial" w:hAnsi="Arial" w:cs="Arial"/>
                <w:sz w:val="20"/>
                <w:szCs w:val="20"/>
                <w:lang w:val="en-ZA"/>
              </w:rPr>
            </w:pPr>
            <w:r w:rsidRPr="00B94EBA">
              <w:rPr>
                <w:rFonts w:ascii="Arial" w:hAnsi="Arial" w:cs="Arial"/>
                <w:sz w:val="20"/>
                <w:szCs w:val="20"/>
                <w:lang w:val="en-ZA"/>
              </w:rPr>
              <w:t>Regulates how financial services are provided</w:t>
            </w:r>
          </w:p>
        </w:tc>
      </w:tr>
      <w:tr w:rsidRPr="00B94EBA" w:rsidR="00644871" w:rsidTr="00644871" w14:paraId="04484907" w14:textId="77777777">
        <w:trPr>
          <w:tblCellSpacing w:w="15" w:type="dxa"/>
        </w:trPr>
        <w:tc>
          <w:tcPr>
            <w:tcW w:w="0" w:type="auto"/>
            <w:shd w:val="clear" w:color="auto" w:fill="F2F2F2" w:themeFill="background1" w:themeFillShade="F2"/>
            <w:vAlign w:val="center"/>
            <w:hideMark/>
          </w:tcPr>
          <w:p w:rsidRPr="00B94EBA" w:rsidR="00644871" w:rsidP="00644871" w:rsidRDefault="00644871" w14:paraId="04D78DF8" w14:textId="77777777">
            <w:pPr>
              <w:rPr>
                <w:rFonts w:ascii="Arial" w:hAnsi="Arial" w:cs="Arial"/>
                <w:sz w:val="20"/>
                <w:szCs w:val="20"/>
                <w:lang w:val="en-ZA"/>
              </w:rPr>
            </w:pPr>
            <w:r w:rsidRPr="00B94EBA">
              <w:rPr>
                <w:rFonts w:ascii="Arial" w:hAnsi="Arial" w:cs="Arial"/>
                <w:sz w:val="20"/>
                <w:szCs w:val="20"/>
                <w:lang w:val="en-ZA"/>
              </w:rPr>
              <w:t>FSRA</w:t>
            </w:r>
          </w:p>
        </w:tc>
        <w:tc>
          <w:tcPr>
            <w:tcW w:w="0" w:type="auto"/>
            <w:shd w:val="clear" w:color="auto" w:fill="F2F2F2" w:themeFill="background1" w:themeFillShade="F2"/>
            <w:vAlign w:val="center"/>
            <w:hideMark/>
          </w:tcPr>
          <w:p w:rsidRPr="00B94EBA" w:rsidR="00644871" w:rsidP="00644871" w:rsidRDefault="00644871" w14:paraId="5C6E087B" w14:textId="77777777">
            <w:pPr>
              <w:rPr>
                <w:rFonts w:ascii="Arial" w:hAnsi="Arial" w:cs="Arial"/>
                <w:sz w:val="20"/>
                <w:szCs w:val="20"/>
                <w:lang w:val="en-ZA"/>
              </w:rPr>
            </w:pPr>
            <w:r w:rsidRPr="00B94EBA">
              <w:rPr>
                <w:rFonts w:ascii="Arial" w:hAnsi="Arial" w:cs="Arial"/>
                <w:sz w:val="20"/>
                <w:szCs w:val="20"/>
                <w:lang w:val="en-ZA"/>
              </w:rPr>
              <w:t>Establishes the regulatory framework</w:t>
            </w:r>
          </w:p>
        </w:tc>
      </w:tr>
      <w:tr w:rsidRPr="00B94EBA" w:rsidR="00644871" w:rsidTr="00644871" w14:paraId="4E6B5085" w14:textId="77777777">
        <w:trPr>
          <w:tblCellSpacing w:w="15" w:type="dxa"/>
        </w:trPr>
        <w:tc>
          <w:tcPr>
            <w:tcW w:w="0" w:type="auto"/>
            <w:shd w:val="clear" w:color="auto" w:fill="F2F2F2" w:themeFill="background1" w:themeFillShade="F2"/>
            <w:vAlign w:val="center"/>
            <w:hideMark/>
          </w:tcPr>
          <w:p w:rsidRPr="00B94EBA" w:rsidR="00644871" w:rsidP="00644871" w:rsidRDefault="00644871" w14:paraId="64264C0F" w14:textId="77777777">
            <w:pPr>
              <w:rPr>
                <w:rFonts w:ascii="Arial" w:hAnsi="Arial" w:cs="Arial"/>
                <w:sz w:val="20"/>
                <w:szCs w:val="20"/>
                <w:lang w:val="en-ZA"/>
              </w:rPr>
            </w:pPr>
            <w:r w:rsidRPr="00B94EBA">
              <w:rPr>
                <w:rFonts w:ascii="Arial" w:hAnsi="Arial" w:cs="Arial"/>
                <w:sz w:val="20"/>
                <w:szCs w:val="20"/>
                <w:lang w:val="en-ZA"/>
              </w:rPr>
              <w:t>FSCA</w:t>
            </w:r>
          </w:p>
        </w:tc>
        <w:tc>
          <w:tcPr>
            <w:tcW w:w="0" w:type="auto"/>
            <w:shd w:val="clear" w:color="auto" w:fill="F2F2F2" w:themeFill="background1" w:themeFillShade="F2"/>
            <w:vAlign w:val="center"/>
            <w:hideMark/>
          </w:tcPr>
          <w:p w:rsidRPr="00B94EBA" w:rsidR="00644871" w:rsidP="00644871" w:rsidRDefault="00644871" w14:paraId="2C40D655" w14:textId="77777777">
            <w:pPr>
              <w:rPr>
                <w:rFonts w:ascii="Arial" w:hAnsi="Arial" w:cs="Arial"/>
                <w:sz w:val="20"/>
                <w:szCs w:val="20"/>
                <w:lang w:val="en-ZA"/>
              </w:rPr>
            </w:pPr>
            <w:r w:rsidRPr="00B94EBA">
              <w:rPr>
                <w:rFonts w:ascii="Arial" w:hAnsi="Arial" w:cs="Arial"/>
                <w:sz w:val="20"/>
                <w:szCs w:val="20"/>
                <w:lang w:val="en-ZA"/>
              </w:rPr>
              <w:t>Supervises conduct within the financial sector</w:t>
            </w:r>
          </w:p>
        </w:tc>
      </w:tr>
      <w:tr w:rsidRPr="00B94EBA" w:rsidR="00644871" w:rsidTr="00644871" w14:paraId="736C17D6" w14:textId="77777777">
        <w:trPr>
          <w:tblCellSpacing w:w="15" w:type="dxa"/>
        </w:trPr>
        <w:tc>
          <w:tcPr>
            <w:tcW w:w="0" w:type="auto"/>
            <w:shd w:val="clear" w:color="auto" w:fill="F2F2F2" w:themeFill="background1" w:themeFillShade="F2"/>
            <w:vAlign w:val="center"/>
            <w:hideMark/>
          </w:tcPr>
          <w:p w:rsidRPr="00B94EBA" w:rsidR="00644871" w:rsidP="00644871" w:rsidRDefault="00644871" w14:paraId="05FCEFC3" w14:textId="77777777">
            <w:pPr>
              <w:rPr>
                <w:rFonts w:ascii="Arial" w:hAnsi="Arial" w:cs="Arial"/>
                <w:sz w:val="20"/>
                <w:szCs w:val="20"/>
                <w:lang w:val="en-ZA"/>
              </w:rPr>
            </w:pPr>
            <w:r w:rsidRPr="00B94EBA">
              <w:rPr>
                <w:rFonts w:ascii="Arial" w:hAnsi="Arial" w:cs="Arial"/>
                <w:sz w:val="20"/>
                <w:szCs w:val="20"/>
                <w:lang w:val="en-ZA"/>
              </w:rPr>
              <w:t>Insurance Act</w:t>
            </w:r>
          </w:p>
        </w:tc>
        <w:tc>
          <w:tcPr>
            <w:tcW w:w="0" w:type="auto"/>
            <w:shd w:val="clear" w:color="auto" w:fill="F2F2F2" w:themeFill="background1" w:themeFillShade="F2"/>
            <w:vAlign w:val="center"/>
            <w:hideMark/>
          </w:tcPr>
          <w:p w:rsidRPr="00B94EBA" w:rsidR="00644871" w:rsidP="00644871" w:rsidRDefault="00644871" w14:paraId="5386BF77" w14:textId="77777777">
            <w:pPr>
              <w:rPr>
                <w:rFonts w:ascii="Arial" w:hAnsi="Arial" w:cs="Arial"/>
                <w:sz w:val="20"/>
                <w:szCs w:val="20"/>
                <w:lang w:val="en-ZA"/>
              </w:rPr>
            </w:pPr>
            <w:r w:rsidRPr="00B94EBA">
              <w:rPr>
                <w:rFonts w:ascii="Arial" w:hAnsi="Arial" w:cs="Arial"/>
                <w:sz w:val="20"/>
                <w:szCs w:val="20"/>
                <w:lang w:val="en-ZA"/>
              </w:rPr>
              <w:t>Ensures insurers are financially stable and properly governed</w:t>
            </w:r>
          </w:p>
        </w:tc>
      </w:tr>
      <w:tr w:rsidRPr="00B94EBA" w:rsidR="00644871" w:rsidTr="00644871" w14:paraId="4034A570" w14:textId="77777777">
        <w:trPr>
          <w:tblCellSpacing w:w="15" w:type="dxa"/>
        </w:trPr>
        <w:tc>
          <w:tcPr>
            <w:tcW w:w="0" w:type="auto"/>
            <w:shd w:val="clear" w:color="auto" w:fill="F2F2F2" w:themeFill="background1" w:themeFillShade="F2"/>
            <w:vAlign w:val="center"/>
            <w:hideMark/>
          </w:tcPr>
          <w:p w:rsidRPr="00B94EBA" w:rsidR="00644871" w:rsidP="00644871" w:rsidRDefault="00644871" w14:paraId="14DB6441" w14:textId="77777777">
            <w:pPr>
              <w:rPr>
                <w:rFonts w:ascii="Arial" w:hAnsi="Arial" w:cs="Arial"/>
                <w:sz w:val="20"/>
                <w:szCs w:val="20"/>
                <w:lang w:val="en-ZA"/>
              </w:rPr>
            </w:pPr>
            <w:r w:rsidRPr="00B94EBA">
              <w:rPr>
                <w:rFonts w:ascii="Arial" w:hAnsi="Arial" w:cs="Arial"/>
                <w:sz w:val="20"/>
                <w:szCs w:val="20"/>
                <w:lang w:val="en-ZA"/>
              </w:rPr>
              <w:t>LTIA</w:t>
            </w:r>
          </w:p>
        </w:tc>
        <w:tc>
          <w:tcPr>
            <w:tcW w:w="0" w:type="auto"/>
            <w:shd w:val="clear" w:color="auto" w:fill="F2F2F2" w:themeFill="background1" w:themeFillShade="F2"/>
            <w:vAlign w:val="center"/>
            <w:hideMark/>
          </w:tcPr>
          <w:p w:rsidRPr="00B94EBA" w:rsidR="00644871" w:rsidP="00644871" w:rsidRDefault="00644871" w14:paraId="3FA1E0AA" w14:textId="77777777">
            <w:pPr>
              <w:rPr>
                <w:rFonts w:ascii="Arial" w:hAnsi="Arial" w:cs="Arial"/>
                <w:sz w:val="20"/>
                <w:szCs w:val="20"/>
                <w:lang w:val="en-ZA"/>
              </w:rPr>
            </w:pPr>
            <w:r w:rsidRPr="00B94EBA">
              <w:rPr>
                <w:rFonts w:ascii="Arial" w:hAnsi="Arial" w:cs="Arial"/>
                <w:sz w:val="20"/>
                <w:szCs w:val="20"/>
                <w:lang w:val="en-ZA"/>
              </w:rPr>
              <w:t>Regulates life insurance products</w:t>
            </w:r>
          </w:p>
        </w:tc>
      </w:tr>
      <w:tr w:rsidRPr="00B94EBA" w:rsidR="00644871" w:rsidTr="00644871" w14:paraId="07480F45" w14:textId="77777777">
        <w:trPr>
          <w:tblCellSpacing w:w="15" w:type="dxa"/>
        </w:trPr>
        <w:tc>
          <w:tcPr>
            <w:tcW w:w="0" w:type="auto"/>
            <w:shd w:val="clear" w:color="auto" w:fill="F2F2F2" w:themeFill="background1" w:themeFillShade="F2"/>
            <w:vAlign w:val="center"/>
            <w:hideMark/>
          </w:tcPr>
          <w:p w:rsidRPr="00B94EBA" w:rsidR="00644871" w:rsidP="00644871" w:rsidRDefault="00644871" w14:paraId="3EBB7EB2" w14:textId="77777777">
            <w:pPr>
              <w:rPr>
                <w:rFonts w:ascii="Arial" w:hAnsi="Arial" w:cs="Arial"/>
                <w:sz w:val="20"/>
                <w:szCs w:val="20"/>
                <w:lang w:val="en-ZA"/>
              </w:rPr>
            </w:pPr>
            <w:r w:rsidRPr="00B94EBA">
              <w:rPr>
                <w:rFonts w:ascii="Arial" w:hAnsi="Arial" w:cs="Arial"/>
                <w:sz w:val="20"/>
                <w:szCs w:val="20"/>
                <w:lang w:val="en-ZA"/>
              </w:rPr>
              <w:t>STIA</w:t>
            </w:r>
          </w:p>
        </w:tc>
        <w:tc>
          <w:tcPr>
            <w:tcW w:w="0" w:type="auto"/>
            <w:shd w:val="clear" w:color="auto" w:fill="F2F2F2" w:themeFill="background1" w:themeFillShade="F2"/>
            <w:vAlign w:val="center"/>
            <w:hideMark/>
          </w:tcPr>
          <w:p w:rsidRPr="00B94EBA" w:rsidR="00644871" w:rsidP="00644871" w:rsidRDefault="00644871" w14:paraId="39F857AB" w14:textId="77777777">
            <w:pPr>
              <w:rPr>
                <w:rFonts w:ascii="Arial" w:hAnsi="Arial" w:cs="Arial"/>
                <w:sz w:val="20"/>
                <w:szCs w:val="20"/>
                <w:lang w:val="en-ZA"/>
              </w:rPr>
            </w:pPr>
            <w:r w:rsidRPr="00B94EBA">
              <w:rPr>
                <w:rFonts w:ascii="Arial" w:hAnsi="Arial" w:cs="Arial"/>
                <w:sz w:val="20"/>
                <w:szCs w:val="20"/>
                <w:lang w:val="en-ZA"/>
              </w:rPr>
              <w:t>Regulates non-life insurance products and claims</w:t>
            </w:r>
          </w:p>
        </w:tc>
      </w:tr>
      <w:tr w:rsidRPr="00B94EBA" w:rsidR="00644871" w:rsidTr="00644871" w14:paraId="1F100512" w14:textId="77777777">
        <w:trPr>
          <w:tblCellSpacing w:w="15" w:type="dxa"/>
        </w:trPr>
        <w:tc>
          <w:tcPr>
            <w:tcW w:w="0" w:type="auto"/>
            <w:shd w:val="clear" w:color="auto" w:fill="F2F2F2" w:themeFill="background1" w:themeFillShade="F2"/>
            <w:vAlign w:val="center"/>
            <w:hideMark/>
          </w:tcPr>
          <w:p w:rsidRPr="00B94EBA" w:rsidR="00644871" w:rsidP="00644871" w:rsidRDefault="00644871" w14:paraId="727E7CDD" w14:textId="77777777">
            <w:pPr>
              <w:rPr>
                <w:rFonts w:ascii="Arial" w:hAnsi="Arial" w:cs="Arial"/>
                <w:sz w:val="20"/>
                <w:szCs w:val="20"/>
                <w:lang w:val="en-ZA"/>
              </w:rPr>
            </w:pPr>
            <w:r w:rsidRPr="00B94EBA">
              <w:rPr>
                <w:rFonts w:ascii="Arial" w:hAnsi="Arial" w:cs="Arial"/>
                <w:sz w:val="20"/>
                <w:szCs w:val="20"/>
                <w:lang w:val="en-ZA"/>
              </w:rPr>
              <w:t>PPRs</w:t>
            </w:r>
          </w:p>
        </w:tc>
        <w:tc>
          <w:tcPr>
            <w:tcW w:w="0" w:type="auto"/>
            <w:shd w:val="clear" w:color="auto" w:fill="F2F2F2" w:themeFill="background1" w:themeFillShade="F2"/>
            <w:vAlign w:val="center"/>
            <w:hideMark/>
          </w:tcPr>
          <w:p w:rsidRPr="00B94EBA" w:rsidR="00644871" w:rsidP="00644871" w:rsidRDefault="00644871" w14:paraId="79893054" w14:textId="48902ACB">
            <w:pPr>
              <w:rPr>
                <w:rFonts w:ascii="Arial" w:hAnsi="Arial" w:cs="Arial"/>
                <w:sz w:val="20"/>
                <w:szCs w:val="20"/>
                <w:lang w:val="en-ZA"/>
              </w:rPr>
            </w:pPr>
            <w:r w:rsidRPr="00B94EBA">
              <w:rPr>
                <w:rFonts w:ascii="Arial" w:hAnsi="Arial" w:cs="Arial"/>
                <w:sz w:val="20"/>
                <w:szCs w:val="20"/>
                <w:lang w:val="en-ZA"/>
              </w:rPr>
              <w:t xml:space="preserve">Promote fairness, transparency, and </w:t>
            </w:r>
            <w:r w:rsidR="00912CAC">
              <w:rPr>
                <w:rFonts w:ascii="Arial" w:hAnsi="Arial" w:cs="Arial"/>
                <w:sz w:val="20"/>
                <w:szCs w:val="20"/>
                <w:lang w:val="en-ZA"/>
              </w:rPr>
              <w:t>Customer</w:t>
            </w:r>
            <w:r w:rsidRPr="00B94EBA">
              <w:rPr>
                <w:rFonts w:ascii="Arial" w:hAnsi="Arial" w:cs="Arial"/>
                <w:sz w:val="20"/>
                <w:szCs w:val="20"/>
                <w:lang w:val="en-ZA"/>
              </w:rPr>
              <w:t xml:space="preserve"> communication</w:t>
            </w:r>
          </w:p>
        </w:tc>
      </w:tr>
    </w:tbl>
    <w:p w:rsidRPr="00B94EBA" w:rsidR="00644871" w:rsidP="00644871" w:rsidRDefault="00644871" w14:paraId="7716857E" w14:textId="77777777">
      <w:pPr>
        <w:rPr>
          <w:rFonts w:ascii="Arial" w:hAnsi="Arial" w:cs="Arial"/>
          <w:b/>
          <w:bCs/>
          <w:sz w:val="20"/>
          <w:szCs w:val="20"/>
          <w:lang w:val="en-ZA"/>
        </w:rPr>
      </w:pPr>
      <w:r w:rsidRPr="00B94EBA">
        <w:rPr>
          <w:rFonts w:ascii="Arial" w:hAnsi="Arial" w:cs="Arial"/>
          <w:color w:val="FF0000"/>
          <w:sz w:val="20"/>
          <w:szCs w:val="20"/>
        </w:rPr>
        <w:br/>
      </w:r>
      <w:r w:rsidRPr="00B94EBA">
        <w:rPr>
          <w:rFonts w:ascii="Arial" w:hAnsi="Arial" w:cs="Arial"/>
          <w:b/>
          <w:bCs/>
          <w:sz w:val="20"/>
          <w:szCs w:val="20"/>
          <w:lang w:val="en-ZA"/>
        </w:rPr>
        <w:t>Feedback Message (Correct)</w:t>
      </w:r>
    </w:p>
    <w:p w:rsidRPr="00B94EBA" w:rsidR="00644871" w:rsidP="00644871" w:rsidRDefault="00644871" w14:paraId="0AA54E3F" w14:textId="26F2B8A5">
      <w:pPr>
        <w:rPr>
          <w:rFonts w:ascii="Arial" w:hAnsi="Arial" w:cs="Arial"/>
          <w:sz w:val="20"/>
          <w:szCs w:val="20"/>
          <w:lang w:val="en-ZA"/>
        </w:rPr>
      </w:pPr>
      <w:r w:rsidRPr="00B94EBA">
        <w:rPr>
          <w:rFonts w:ascii="Arial" w:hAnsi="Arial" w:cs="Arial"/>
          <w:sz w:val="20"/>
          <w:szCs w:val="20"/>
          <w:lang w:val="en-ZA"/>
        </w:rPr>
        <w:t>Well done!</w:t>
      </w:r>
      <w:r w:rsidRPr="00B94EBA">
        <w:rPr>
          <w:rFonts w:ascii="Arial" w:hAnsi="Arial" w:cs="Arial"/>
          <w:sz w:val="20"/>
          <w:szCs w:val="20"/>
          <w:lang w:val="en-ZA"/>
        </w:rPr>
        <w:t xml:space="preserve"> </w:t>
      </w:r>
      <w:r w:rsidRPr="00B94EBA">
        <w:rPr>
          <w:rFonts w:ascii="Arial" w:hAnsi="Arial" w:cs="Arial"/>
          <w:sz w:val="20"/>
          <w:szCs w:val="20"/>
          <w:lang w:val="en-ZA"/>
        </w:rPr>
        <w:t xml:space="preserve">Each Act and regulator plays a different role, but together they help create a financial services environment that protects </w:t>
      </w:r>
      <w:r w:rsidR="00912CAC">
        <w:rPr>
          <w:rFonts w:ascii="Arial" w:hAnsi="Arial" w:cs="Arial"/>
          <w:sz w:val="20"/>
          <w:szCs w:val="20"/>
          <w:lang w:val="en-ZA"/>
        </w:rPr>
        <w:t>Customer</w:t>
      </w:r>
      <w:r w:rsidRPr="00B94EBA">
        <w:rPr>
          <w:rFonts w:ascii="Arial" w:hAnsi="Arial" w:cs="Arial"/>
          <w:sz w:val="20"/>
          <w:szCs w:val="20"/>
          <w:lang w:val="en-ZA"/>
        </w:rPr>
        <w:t>s, promotes fair outcomes, and ensures organisations like TFG Insure operate responsibly.</w:t>
      </w:r>
    </w:p>
    <w:p w:rsidRPr="00B94EBA" w:rsidR="00644871" w:rsidP="00644871" w:rsidRDefault="00644871" w14:paraId="44C87E36" w14:textId="77777777">
      <w:pPr>
        <w:rPr>
          <w:rFonts w:ascii="Arial" w:hAnsi="Arial" w:cs="Arial"/>
          <w:b/>
          <w:bCs/>
          <w:sz w:val="20"/>
          <w:szCs w:val="20"/>
          <w:lang w:val="en-ZA"/>
        </w:rPr>
      </w:pPr>
      <w:r w:rsidRPr="00B94EBA">
        <w:rPr>
          <w:rFonts w:ascii="Arial" w:hAnsi="Arial" w:cs="Arial"/>
          <w:b/>
          <w:bCs/>
          <w:sz w:val="20"/>
          <w:szCs w:val="20"/>
          <w:lang w:val="en-ZA"/>
        </w:rPr>
        <w:t>Feedback Message (Incorrect)</w:t>
      </w:r>
    </w:p>
    <w:p w:rsidRPr="00B94EBA" w:rsidR="00644871" w:rsidP="00644871" w:rsidRDefault="00644871" w14:paraId="0D381AE0" w14:textId="0752A529">
      <w:pPr>
        <w:rPr>
          <w:rFonts w:ascii="Arial" w:hAnsi="Arial" w:cs="Arial"/>
          <w:sz w:val="20"/>
          <w:szCs w:val="20"/>
          <w:lang w:val="en-ZA"/>
        </w:rPr>
      </w:pPr>
      <w:r w:rsidRPr="00B94EBA">
        <w:rPr>
          <w:rFonts w:ascii="Arial" w:hAnsi="Arial" w:cs="Arial"/>
          <w:sz w:val="20"/>
          <w:szCs w:val="20"/>
          <w:lang w:val="en-ZA"/>
        </w:rPr>
        <w:t>Not quite.</w:t>
      </w:r>
      <w:r w:rsidRPr="00B94EBA">
        <w:rPr>
          <w:rFonts w:ascii="Arial" w:hAnsi="Arial" w:cs="Arial"/>
          <w:sz w:val="20"/>
          <w:szCs w:val="20"/>
          <w:lang w:val="en-ZA"/>
        </w:rPr>
        <w:t xml:space="preserve"> </w:t>
      </w:r>
      <w:r w:rsidRPr="00B94EBA">
        <w:rPr>
          <w:rFonts w:ascii="Arial" w:hAnsi="Arial" w:cs="Arial"/>
          <w:sz w:val="20"/>
          <w:szCs w:val="20"/>
          <w:lang w:val="en-ZA"/>
        </w:rPr>
        <w:t>Take another look at the tabs and focus on the primary purpose of each Act and regulator.</w:t>
      </w:r>
    </w:p>
    <w:p w:rsidRPr="00B94EBA" w:rsidR="00644871" w:rsidP="00644871" w:rsidRDefault="00E86F3E" w14:paraId="04C20712" w14:textId="091BB71E">
      <w:pPr>
        <w:rPr>
          <w:rFonts w:ascii="Arial" w:hAnsi="Arial" w:cs="Arial"/>
          <w:lang w:val="en-ZA"/>
        </w:rPr>
      </w:pPr>
      <w:r w:rsidRPr="00B94EBA">
        <w:rPr>
          <w:rFonts w:ascii="Arial" w:hAnsi="Arial" w:cs="Arial"/>
          <w:lang w:val="en-ZA"/>
        </w:rPr>
        <w:t>_____________________________________________________________________</w:t>
      </w:r>
    </w:p>
    <w:p w:rsidRPr="00B94EBA" w:rsidR="00E86F3E" w:rsidP="00644871" w:rsidRDefault="00E86F3E" w14:paraId="5141B4FF" w14:textId="77777777">
      <w:pPr>
        <w:rPr>
          <w:rFonts w:ascii="Arial" w:hAnsi="Arial" w:cs="Arial"/>
          <w:color w:val="FF0000"/>
        </w:rPr>
      </w:pPr>
    </w:p>
    <w:p w:rsidRPr="00B94EBA" w:rsidR="00E86F3E" w:rsidP="00644871" w:rsidRDefault="00E86F3E" w14:paraId="2A278DC6" w14:textId="77777777">
      <w:pPr>
        <w:rPr>
          <w:rFonts w:ascii="Arial" w:hAnsi="Arial" w:cs="Arial"/>
          <w:color w:val="FF0000"/>
        </w:rPr>
      </w:pPr>
    </w:p>
    <w:p w:rsidRPr="00B94EBA" w:rsidR="00E86F3E" w:rsidP="00644871" w:rsidRDefault="00E86F3E" w14:paraId="7079C2F1" w14:textId="77777777">
      <w:pPr>
        <w:rPr>
          <w:rFonts w:ascii="Arial" w:hAnsi="Arial" w:cs="Arial"/>
          <w:color w:val="FF0000"/>
        </w:rPr>
      </w:pPr>
    </w:p>
    <w:p w:rsidRPr="00B94EBA" w:rsidR="00E86F3E" w:rsidP="00E86F3E" w:rsidRDefault="00E86F3E" w14:paraId="5FB2F465" w14:textId="0680EF45">
      <w:pPr>
        <w:pStyle w:val="Heading1"/>
        <w:spacing w:before="281" w:after="281" w:line="300" w:lineRule="auto"/>
        <w:rPr>
          <w:rFonts w:ascii="Arial" w:hAnsi="Arial" w:cs="Arial"/>
          <w:color w:val="auto"/>
        </w:rPr>
      </w:pPr>
      <w:r w:rsidRPr="00B94EBA">
        <w:rPr>
          <w:rFonts w:ascii="Arial" w:hAnsi="Arial" w:eastAsia="Segoe UI" w:cs="Arial"/>
          <w:b/>
          <w:bCs/>
          <w:color w:val="auto"/>
          <w:sz w:val="42"/>
          <w:szCs w:val="42"/>
        </w:rPr>
        <w:t xml:space="preserve">Lesson </w:t>
      </w:r>
      <w:r w:rsidRPr="00B94EBA">
        <w:rPr>
          <w:rFonts w:ascii="Arial" w:hAnsi="Arial" w:eastAsia="Segoe UI" w:cs="Arial"/>
          <w:b/>
          <w:bCs/>
          <w:color w:val="auto"/>
          <w:sz w:val="42"/>
          <w:szCs w:val="42"/>
        </w:rPr>
        <w:t>3</w:t>
      </w:r>
    </w:p>
    <w:p w:rsidRPr="00B94EBA" w:rsidR="006F54F3" w:rsidP="00E86F3E" w:rsidRDefault="00E86F3E" w14:paraId="33BC7F49" w14:textId="71FE8DCE">
      <w:pPr>
        <w:pStyle w:val="Heading1"/>
        <w:spacing w:before="281" w:after="281" w:line="300" w:lineRule="auto"/>
        <w:rPr>
          <w:rFonts w:ascii="Arial" w:hAnsi="Arial" w:cs="Arial"/>
          <w:lang w:val="en-ZA"/>
        </w:rPr>
      </w:pPr>
      <w:r w:rsidRPr="00B94EBA">
        <w:rPr>
          <w:rFonts w:ascii="Arial" w:hAnsi="Arial" w:eastAsia="Segoe UI" w:cs="Arial"/>
          <w:b/>
          <w:bCs/>
          <w:color w:val="auto"/>
          <w:sz w:val="42"/>
          <w:szCs w:val="42"/>
        </w:rPr>
        <w:t>T</w:t>
      </w:r>
      <w:r w:rsidRPr="00B94EBA">
        <w:rPr>
          <w:rFonts w:ascii="Arial" w:hAnsi="Arial" w:eastAsia="Segoe UI" w:cs="Arial"/>
          <w:b/>
          <w:bCs/>
          <w:color w:val="auto"/>
          <w:sz w:val="42"/>
          <w:szCs w:val="42"/>
        </w:rPr>
        <w:t xml:space="preserve">reating </w:t>
      </w:r>
      <w:r w:rsidR="00912CAC">
        <w:rPr>
          <w:rFonts w:ascii="Arial" w:hAnsi="Arial" w:eastAsia="Segoe UI" w:cs="Arial"/>
          <w:b/>
          <w:bCs/>
          <w:color w:val="auto"/>
          <w:sz w:val="42"/>
          <w:szCs w:val="42"/>
        </w:rPr>
        <w:t>Customer</w:t>
      </w:r>
      <w:r w:rsidRPr="00B94EBA">
        <w:rPr>
          <w:rFonts w:ascii="Arial" w:hAnsi="Arial" w:eastAsia="Segoe UI" w:cs="Arial"/>
          <w:b/>
          <w:bCs/>
          <w:color w:val="auto"/>
          <w:sz w:val="42"/>
          <w:szCs w:val="42"/>
        </w:rPr>
        <w:t>s Fairly (TCF)</w:t>
      </w:r>
      <w:r w:rsidRPr="00B94EBA">
        <w:rPr>
          <w:rFonts w:ascii="Arial" w:hAnsi="Arial" w:eastAsia="Segoe UI" w:cs="Arial"/>
          <w:b/>
          <w:bCs/>
          <w:color w:val="auto"/>
          <w:sz w:val="42"/>
          <w:szCs w:val="42"/>
        </w:rPr>
        <w:br/>
      </w:r>
      <w:r w:rsidRPr="00B94EBA">
        <w:rPr>
          <w:rFonts w:ascii="Arial" w:hAnsi="Arial" w:cs="Arial"/>
          <w:b/>
          <w:bCs/>
          <w:color w:val="auto"/>
          <w:sz w:val="20"/>
          <w:szCs w:val="20"/>
          <w:lang w:val="en-ZA"/>
        </w:rPr>
        <w:t>Understanding the six TCF outcomes and your role in achieving them.</w:t>
      </w:r>
    </w:p>
    <w:tbl>
      <w:tblPr>
        <w:tblStyle w:val="TableGrid"/>
        <w:tblW w:w="0" w:type="auto"/>
        <w:tblLook w:val="04A0" w:firstRow="1" w:lastRow="0" w:firstColumn="1" w:lastColumn="0" w:noHBand="0" w:noVBand="1"/>
      </w:tblPr>
      <w:tblGrid>
        <w:gridCol w:w="9350"/>
      </w:tblGrid>
      <w:tr w:rsidRPr="00B94EBA" w:rsidR="006F54F3" w:rsidTr="006F54F3" w14:paraId="3A06C250" w14:textId="77777777">
        <w:tc>
          <w:tcPr>
            <w:tcW w:w="9350" w:type="dxa"/>
          </w:tcPr>
          <w:p w:rsidRPr="00B94EBA" w:rsidR="006F54F3" w:rsidP="006F54F3" w:rsidRDefault="006F54F3" w14:paraId="3AAC6E84" w14:textId="75F350CA">
            <w:pPr>
              <w:rPr>
                <w:rFonts w:ascii="Arial" w:hAnsi="Arial" w:cs="Arial"/>
                <w:sz w:val="20"/>
                <w:szCs w:val="20"/>
                <w:lang w:val="en-ZA"/>
              </w:rPr>
            </w:pPr>
            <w:r w:rsidRPr="00B94EBA">
              <w:rPr>
                <w:rFonts w:ascii="Arial" w:hAnsi="Arial" w:cs="Arial"/>
                <w:b/>
                <w:bCs/>
                <w:color w:val="FF0000"/>
                <w:sz w:val="20"/>
                <w:szCs w:val="20"/>
                <w:lang w:val="en-ZA"/>
              </w:rPr>
              <w:t>VD: Text block</w:t>
            </w:r>
            <w:r w:rsidRPr="00B94EBA">
              <w:rPr>
                <w:rFonts w:ascii="Arial" w:hAnsi="Arial" w:cs="Arial"/>
                <w:sz w:val="20"/>
                <w:szCs w:val="20"/>
                <w:lang w:val="en-ZA"/>
              </w:rPr>
              <w:br/>
            </w:r>
            <w:r w:rsidRPr="00B94EBA">
              <w:rPr>
                <w:rFonts w:ascii="Arial" w:hAnsi="Arial" w:cs="Arial"/>
                <w:sz w:val="20"/>
                <w:szCs w:val="20"/>
                <w:lang w:val="en-ZA"/>
              </w:rPr>
              <w:t xml:space="preserve">In this lesson, you'll explore the six TCF outcomes, see what they look like in practice, and discover how your role contributes to creating fair </w:t>
            </w:r>
            <w:r w:rsidR="00912CAC">
              <w:rPr>
                <w:rFonts w:ascii="Arial" w:hAnsi="Arial" w:cs="Arial"/>
                <w:sz w:val="20"/>
                <w:szCs w:val="20"/>
                <w:lang w:val="en-ZA"/>
              </w:rPr>
              <w:t>Customer</w:t>
            </w:r>
            <w:r w:rsidRPr="00B94EBA">
              <w:rPr>
                <w:rFonts w:ascii="Arial" w:hAnsi="Arial" w:cs="Arial"/>
                <w:sz w:val="20"/>
                <w:szCs w:val="20"/>
                <w:lang w:val="en-ZA"/>
              </w:rPr>
              <w:t xml:space="preserve"> outcomes.</w:t>
            </w:r>
          </w:p>
          <w:p w:rsidRPr="00B94EBA" w:rsidR="006F54F3" w:rsidP="006F54F3" w:rsidRDefault="006F54F3" w14:paraId="05160D3E" w14:textId="04188C42">
            <w:pPr>
              <w:rPr>
                <w:rFonts w:ascii="Arial" w:hAnsi="Arial" w:cs="Arial"/>
                <w:sz w:val="20"/>
                <w:szCs w:val="20"/>
                <w:lang w:val="en-ZA"/>
              </w:rPr>
            </w:pPr>
          </w:p>
        </w:tc>
      </w:tr>
    </w:tbl>
    <w:p w:rsidRPr="00B94EBA" w:rsidR="00E86F3E" w:rsidP="00E86F3E" w:rsidRDefault="00E86F3E" w14:paraId="6F56BEF3" w14:textId="61A93754">
      <w:pPr>
        <w:pStyle w:val="Heading1"/>
        <w:spacing w:before="281" w:after="281" w:line="300" w:lineRule="auto"/>
        <w:rPr>
          <w:rFonts w:ascii="Arial" w:hAnsi="Arial" w:cs="Arial"/>
          <w:sz w:val="20"/>
          <w:szCs w:val="20"/>
          <w:lang w:val="en-ZA"/>
        </w:rPr>
      </w:pPr>
    </w:p>
    <w:tbl>
      <w:tblPr>
        <w:tblStyle w:val="TableGrid"/>
        <w:tblW w:w="0" w:type="auto"/>
        <w:tblLook w:val="04A0" w:firstRow="1" w:lastRow="0" w:firstColumn="1" w:lastColumn="0" w:noHBand="0" w:noVBand="1"/>
      </w:tblPr>
      <w:tblGrid>
        <w:gridCol w:w="9350"/>
      </w:tblGrid>
      <w:tr w:rsidRPr="00B94EBA" w:rsidR="006F54F3" w:rsidTr="4588E870" w14:paraId="5AC160D2" w14:textId="77777777">
        <w:tc>
          <w:tcPr>
            <w:tcW w:w="9350" w:type="dxa"/>
            <w:tcBorders>
              <w:top w:val="single" w:color="auto" w:sz="4" w:space="0"/>
              <w:left w:val="single" w:color="auto" w:sz="4" w:space="0"/>
              <w:bottom w:val="single" w:color="auto" w:sz="4" w:space="0"/>
              <w:right w:val="single" w:color="auto" w:sz="4" w:space="0"/>
            </w:tcBorders>
            <w:tcMar/>
          </w:tcPr>
          <w:p w:rsidRPr="00B94EBA" w:rsidR="006F54F3" w:rsidP="006F54F3" w:rsidRDefault="006F54F3" w14:paraId="22BEB509" w14:textId="77777777">
            <w:pPr>
              <w:spacing w:line="300" w:lineRule="auto"/>
              <w:rPr>
                <w:rFonts w:ascii="Arial" w:hAnsi="Arial" w:cs="Arial"/>
                <w:b/>
                <w:bCs/>
                <w:color w:val="FF0000"/>
                <w:sz w:val="20"/>
                <w:szCs w:val="20"/>
              </w:rPr>
            </w:pPr>
            <w:r w:rsidRPr="00B94EBA">
              <w:rPr>
                <w:rFonts w:ascii="Arial" w:hAnsi="Arial" w:eastAsia="Segoe UI" w:cs="Arial"/>
                <w:b/>
                <w:bCs/>
                <w:color w:val="FF0000"/>
                <w:sz w:val="20"/>
                <w:szCs w:val="20"/>
              </w:rPr>
              <w:t xml:space="preserve">VD: heading + paragraph block </w:t>
            </w:r>
          </w:p>
          <w:p w:rsidRPr="00B94EBA" w:rsidR="006F54F3" w:rsidP="006F54F3" w:rsidRDefault="006F54F3" w14:paraId="027624B8" w14:textId="77777777">
            <w:pPr>
              <w:rPr>
                <w:rFonts w:ascii="Arial" w:hAnsi="Arial" w:cs="Arial"/>
                <w:sz w:val="20"/>
                <w:szCs w:val="20"/>
                <w:lang w:val="en-ZA"/>
              </w:rPr>
            </w:pPr>
            <w:r w:rsidRPr="00B94EBA">
              <w:rPr>
                <w:rFonts w:ascii="Arial" w:hAnsi="Arial" w:cs="Arial"/>
                <w:b/>
                <w:bCs/>
                <w:sz w:val="20"/>
                <w:szCs w:val="20"/>
                <w:lang w:val="en-ZA"/>
              </w:rPr>
              <w:t xml:space="preserve">What is TCF? </w:t>
            </w:r>
            <w:r w:rsidRPr="00B94EBA">
              <w:rPr>
                <w:rFonts w:ascii="Arial" w:hAnsi="Arial" w:cs="Arial"/>
                <w:b/>
                <w:bCs/>
                <w:sz w:val="20"/>
                <w:szCs w:val="20"/>
                <w:lang w:val="en-ZA"/>
              </w:rPr>
              <w:br/>
            </w:r>
            <w:r w:rsidRPr="00B94EBA">
              <w:rPr>
                <w:rFonts w:ascii="Arial" w:hAnsi="Arial" w:cs="Arial"/>
                <w:sz w:val="20"/>
                <w:szCs w:val="20"/>
                <w:lang w:val="en-ZA"/>
              </w:rPr>
              <w:t>Before exploring the six TCF outcomes, watch this short video to learn:</w:t>
            </w:r>
          </w:p>
          <w:p w:rsidRPr="00B94EBA" w:rsidR="006F54F3" w:rsidRDefault="006F54F3" w14:paraId="096B61D1" w14:textId="77777777">
            <w:pPr>
              <w:numPr>
                <w:ilvl w:val="0"/>
                <w:numId w:val="10"/>
              </w:numPr>
              <w:rPr>
                <w:rFonts w:ascii="Arial" w:hAnsi="Arial" w:cs="Arial"/>
                <w:sz w:val="20"/>
                <w:szCs w:val="20"/>
                <w:lang w:val="en-ZA"/>
              </w:rPr>
            </w:pPr>
            <w:r w:rsidRPr="00B94EBA">
              <w:rPr>
                <w:rFonts w:ascii="Arial" w:hAnsi="Arial" w:cs="Arial"/>
                <w:sz w:val="20"/>
                <w:szCs w:val="20"/>
                <w:lang w:val="en-ZA"/>
              </w:rPr>
              <w:t>What TCF stands for</w:t>
            </w:r>
          </w:p>
          <w:p w:rsidRPr="00B94EBA" w:rsidR="006F54F3" w:rsidRDefault="006F54F3" w14:paraId="77944C06" w14:textId="77777777">
            <w:pPr>
              <w:numPr>
                <w:ilvl w:val="0"/>
                <w:numId w:val="10"/>
              </w:numPr>
              <w:rPr>
                <w:rFonts w:ascii="Arial" w:hAnsi="Arial" w:cs="Arial"/>
                <w:sz w:val="20"/>
                <w:szCs w:val="20"/>
                <w:lang w:val="en-ZA"/>
              </w:rPr>
            </w:pPr>
            <w:r w:rsidRPr="00B94EBA">
              <w:rPr>
                <w:rFonts w:ascii="Arial" w:hAnsi="Arial" w:cs="Arial"/>
                <w:sz w:val="20"/>
                <w:szCs w:val="20"/>
                <w:lang w:val="en-ZA"/>
              </w:rPr>
              <w:t>Why TCF exists</w:t>
            </w:r>
          </w:p>
          <w:p w:rsidRPr="00B94EBA" w:rsidR="006F54F3" w:rsidRDefault="006F54F3" w14:paraId="0F35837B" w14:textId="77777777">
            <w:pPr>
              <w:numPr>
                <w:ilvl w:val="0"/>
                <w:numId w:val="10"/>
              </w:numPr>
              <w:rPr>
                <w:rFonts w:ascii="Arial" w:hAnsi="Arial" w:cs="Arial"/>
                <w:sz w:val="20"/>
                <w:szCs w:val="20"/>
                <w:lang w:val="en-ZA"/>
              </w:rPr>
            </w:pPr>
            <w:r w:rsidRPr="00B94EBA">
              <w:rPr>
                <w:rFonts w:ascii="Arial" w:hAnsi="Arial" w:cs="Arial"/>
                <w:sz w:val="20"/>
                <w:szCs w:val="20"/>
                <w:lang w:val="en-ZA"/>
              </w:rPr>
              <w:t>Why it matters</w:t>
            </w:r>
          </w:p>
          <w:p w:rsidRPr="00B94EBA" w:rsidR="006F54F3" w:rsidRDefault="006F54F3" w14:paraId="1301C573" w14:textId="5289C061">
            <w:pPr>
              <w:numPr>
                <w:ilvl w:val="0"/>
                <w:numId w:val="10"/>
              </w:numPr>
              <w:rPr>
                <w:rFonts w:ascii="Arial" w:hAnsi="Arial" w:cs="Arial"/>
                <w:sz w:val="20"/>
                <w:szCs w:val="20"/>
                <w:lang w:val="en-ZA"/>
              </w:rPr>
            </w:pPr>
            <w:r w:rsidRPr="00B94EBA">
              <w:rPr>
                <w:rFonts w:ascii="Arial" w:hAnsi="Arial" w:cs="Arial"/>
                <w:sz w:val="20"/>
                <w:szCs w:val="20"/>
                <w:lang w:val="en-ZA"/>
              </w:rPr>
              <w:t xml:space="preserve">How it impacts </w:t>
            </w:r>
            <w:r w:rsidR="00912CAC">
              <w:rPr>
                <w:rFonts w:ascii="Arial" w:hAnsi="Arial" w:cs="Arial"/>
                <w:sz w:val="20"/>
                <w:szCs w:val="20"/>
                <w:lang w:val="en-ZA"/>
              </w:rPr>
              <w:t>Customer</w:t>
            </w:r>
            <w:r w:rsidRPr="00B94EBA">
              <w:rPr>
                <w:rFonts w:ascii="Arial" w:hAnsi="Arial" w:cs="Arial"/>
                <w:sz w:val="20"/>
                <w:szCs w:val="20"/>
                <w:lang w:val="en-ZA"/>
              </w:rPr>
              <w:t>s</w:t>
            </w:r>
            <w:r w:rsidRPr="00B94EBA">
              <w:rPr>
                <w:rFonts w:ascii="Arial" w:hAnsi="Arial" w:cs="Arial"/>
                <w:sz w:val="20"/>
                <w:szCs w:val="20"/>
                <w:lang w:val="en-ZA"/>
              </w:rPr>
              <w:br/>
            </w:r>
          </w:p>
          <w:p w:rsidRPr="00B94EBA" w:rsidR="006F54F3" w:rsidP="006F54F3" w:rsidRDefault="006F54F3" w14:paraId="4600965B" w14:textId="46012369">
            <w:pPr>
              <w:rPr>
                <w:rFonts w:ascii="Arial" w:hAnsi="Arial" w:cs="Arial"/>
                <w:sz w:val="20"/>
                <w:szCs w:val="20"/>
                <w:lang w:val="en-ZA"/>
              </w:rPr>
            </w:pPr>
            <w:r w:rsidRPr="00B94EBA">
              <w:rPr>
                <w:rFonts w:ascii="Arial" w:hAnsi="Arial" w:cs="Arial"/>
                <w:sz w:val="20"/>
                <w:szCs w:val="20"/>
                <w:lang w:val="en-ZA"/>
              </w:rPr>
              <w:t xml:space="preserve">As you watch, think about how the decisions made in your role could influence a </w:t>
            </w:r>
            <w:proofErr w:type="gramStart"/>
            <w:r w:rsidR="00912CAC">
              <w:rPr>
                <w:rFonts w:ascii="Arial" w:hAnsi="Arial" w:cs="Arial"/>
                <w:sz w:val="20"/>
                <w:szCs w:val="20"/>
                <w:lang w:val="en-ZA"/>
              </w:rPr>
              <w:t>Customer</w:t>
            </w:r>
            <w:r w:rsidRPr="00B94EBA">
              <w:rPr>
                <w:rFonts w:ascii="Arial" w:hAnsi="Arial" w:cs="Arial"/>
                <w:sz w:val="20"/>
                <w:szCs w:val="20"/>
                <w:lang w:val="en-ZA"/>
              </w:rPr>
              <w:t>'s</w:t>
            </w:r>
            <w:proofErr w:type="gramEnd"/>
            <w:r w:rsidRPr="00B94EBA">
              <w:rPr>
                <w:rFonts w:ascii="Arial" w:hAnsi="Arial" w:cs="Arial"/>
                <w:sz w:val="20"/>
                <w:szCs w:val="20"/>
                <w:lang w:val="en-ZA"/>
              </w:rPr>
              <w:t xml:space="preserve"> experience.</w:t>
            </w:r>
          </w:p>
          <w:p w:rsidRPr="00B94EBA" w:rsidR="006F54F3" w:rsidP="4588E870" w:rsidRDefault="006F54F3" w14:paraId="4521AE52" w14:textId="418D3DAA">
            <w:pPr>
              <w:spacing w:before="0" w:beforeAutospacing="off" w:after="200" w:afterAutospacing="off" w:line="276" w:lineRule="auto"/>
            </w:pPr>
            <w:r>
              <w:br/>
            </w:r>
            <w:r w:rsidRPr="4588E870" w:rsidR="3C0816CA">
              <w:rPr>
                <w:rFonts w:ascii="Arial" w:hAnsi="Arial" w:cs="Arial"/>
                <w:b w:val="1"/>
                <w:bCs w:val="1"/>
                <w:color w:val="D86DCB" w:themeColor="accent5" w:themeTint="99" w:themeShade="FF"/>
                <w:sz w:val="20"/>
                <w:szCs w:val="20"/>
                <w:lang w:val="en-ZA"/>
              </w:rPr>
              <w:t>Video 2</w:t>
            </w:r>
            <w:r w:rsidRPr="4588E870" w:rsidR="05025B10">
              <w:rPr>
                <w:rFonts w:ascii="Arial" w:hAnsi="Arial" w:cs="Arial"/>
                <w:b w:val="1"/>
                <w:bCs w:val="1"/>
                <w:color w:val="D86DCB" w:themeColor="accent5" w:themeTint="99" w:themeShade="FF"/>
                <w:sz w:val="20"/>
                <w:szCs w:val="20"/>
                <w:lang w:val="en-ZA"/>
              </w:rPr>
              <w:t xml:space="preserve">: </w:t>
            </w:r>
            <w:r w:rsidRPr="4588E870" w:rsidR="05025B10">
              <w:rPr>
                <w:rFonts w:ascii="Arial" w:hAnsi="Arial" w:eastAsia="Arial" w:cs="Arial"/>
                <w:b w:val="1"/>
                <w:bCs w:val="1"/>
                <w:noProof w:val="0"/>
                <w:color w:val="D86DCB" w:themeColor="accent5" w:themeTint="99" w:themeShade="FF"/>
                <w:sz w:val="20"/>
                <w:szCs w:val="20"/>
                <w:lang w:val="en-US"/>
              </w:rPr>
              <w:t>Treating Customers Fairly (TCF)</w:t>
            </w:r>
          </w:p>
          <w:p w:rsidRPr="00B94EBA" w:rsidR="006F54F3" w:rsidP="4588E870" w:rsidRDefault="006F54F3" w14:paraId="269C71AA" w14:textId="04737840">
            <w:pPr>
              <w:rPr>
                <w:rFonts w:ascii="Arial" w:hAnsi="Arial" w:cs="Arial"/>
                <w:b w:val="1"/>
                <w:bCs w:val="1"/>
                <w:color w:val="A02B93" w:themeColor="accent5" w:themeTint="FF" w:themeShade="FF"/>
                <w:sz w:val="20"/>
                <w:szCs w:val="20"/>
                <w:lang w:val="en-ZA"/>
              </w:rPr>
            </w:pPr>
          </w:p>
        </w:tc>
      </w:tr>
    </w:tbl>
    <w:p w:rsidRPr="00B94EBA" w:rsidR="006F54F3" w:rsidP="006F54F3" w:rsidRDefault="006F54F3" w14:paraId="48322177" w14:textId="77777777">
      <w:pPr>
        <w:rPr>
          <w:rFonts w:ascii="Arial" w:hAnsi="Arial" w:cs="Arial"/>
          <w:sz w:val="20"/>
          <w:szCs w:val="20"/>
          <w:lang w:val="en-ZA"/>
        </w:rPr>
      </w:pPr>
    </w:p>
    <w:p w:rsidRPr="00B94EBA" w:rsidR="00D85397" w:rsidP="006F54F3" w:rsidRDefault="00D85397" w14:paraId="09282F6E" w14:textId="77777777">
      <w:pPr>
        <w:rPr>
          <w:rFonts w:ascii="Arial" w:hAnsi="Arial" w:cs="Arial"/>
          <w:sz w:val="20"/>
          <w:szCs w:val="20"/>
          <w:lang w:val="en-ZA"/>
        </w:rPr>
      </w:pPr>
    </w:p>
    <w:tbl>
      <w:tblPr>
        <w:tblStyle w:val="TableGrid"/>
        <w:tblW w:w="0" w:type="auto"/>
        <w:tblLook w:val="04A0" w:firstRow="1" w:lastRow="0" w:firstColumn="1" w:lastColumn="0" w:noHBand="0" w:noVBand="1"/>
      </w:tblPr>
      <w:tblGrid>
        <w:gridCol w:w="9350"/>
      </w:tblGrid>
      <w:tr w:rsidRPr="00B94EBA" w:rsidR="006F54F3" w:rsidTr="006F54F3" w14:paraId="59126EE4" w14:textId="77777777">
        <w:tc>
          <w:tcPr>
            <w:tcW w:w="9350" w:type="dxa"/>
          </w:tcPr>
          <w:p w:rsidRPr="00B94EBA" w:rsidR="006F54F3" w:rsidP="006F54F3" w:rsidRDefault="006F54F3" w14:paraId="5FBA895D" w14:textId="77777777">
            <w:pPr>
              <w:spacing w:line="300" w:lineRule="auto"/>
              <w:rPr>
                <w:rFonts w:ascii="Arial" w:hAnsi="Arial" w:cs="Arial"/>
                <w:b/>
                <w:bCs/>
                <w:color w:val="FF0000"/>
                <w:sz w:val="20"/>
                <w:szCs w:val="20"/>
              </w:rPr>
            </w:pPr>
            <w:r w:rsidRPr="00B94EBA">
              <w:rPr>
                <w:rFonts w:ascii="Arial" w:hAnsi="Arial" w:eastAsia="Segoe UI" w:cs="Arial"/>
                <w:b/>
                <w:bCs/>
                <w:color w:val="FF0000"/>
                <w:sz w:val="20"/>
                <w:szCs w:val="20"/>
              </w:rPr>
              <w:t xml:space="preserve">VD: heading + paragraph block </w:t>
            </w:r>
          </w:p>
          <w:p w:rsidRPr="00B94EBA" w:rsidR="006F54F3" w:rsidP="006F54F3" w:rsidRDefault="006F54F3" w14:paraId="4D2BF5BB" w14:textId="1F80443F">
            <w:pPr>
              <w:rPr>
                <w:rFonts w:ascii="Arial" w:hAnsi="Arial" w:cs="Arial"/>
                <w:sz w:val="20"/>
                <w:szCs w:val="20"/>
                <w:lang w:val="en-ZA"/>
              </w:rPr>
            </w:pPr>
            <w:r w:rsidRPr="00B94EBA">
              <w:rPr>
                <w:rFonts w:ascii="Arial" w:hAnsi="Arial" w:cs="Arial"/>
                <w:b/>
                <w:bCs/>
                <w:sz w:val="20"/>
                <w:szCs w:val="20"/>
                <w:lang w:val="en-ZA"/>
              </w:rPr>
              <w:t>The Six TCF Outcomes</w:t>
            </w:r>
            <w:r w:rsidRPr="00B94EBA">
              <w:rPr>
                <w:rFonts w:ascii="Arial" w:hAnsi="Arial" w:cs="Arial"/>
                <w:b/>
                <w:bCs/>
                <w:sz w:val="20"/>
                <w:szCs w:val="20"/>
                <w:lang w:val="en-ZA"/>
              </w:rPr>
              <w:br/>
            </w:r>
            <w:r w:rsidRPr="00B94EBA">
              <w:rPr>
                <w:rFonts w:ascii="Arial" w:hAnsi="Arial" w:cs="Arial"/>
                <w:sz w:val="20"/>
                <w:szCs w:val="20"/>
                <w:lang w:val="en-ZA"/>
              </w:rPr>
              <w:t xml:space="preserve">Treating </w:t>
            </w:r>
            <w:r w:rsidR="00912CAC">
              <w:rPr>
                <w:rFonts w:ascii="Arial" w:hAnsi="Arial" w:cs="Arial"/>
                <w:sz w:val="20"/>
                <w:szCs w:val="20"/>
                <w:lang w:val="en-ZA"/>
              </w:rPr>
              <w:t>Customer</w:t>
            </w:r>
            <w:r w:rsidRPr="00B94EBA">
              <w:rPr>
                <w:rFonts w:ascii="Arial" w:hAnsi="Arial" w:cs="Arial"/>
                <w:sz w:val="20"/>
                <w:szCs w:val="20"/>
                <w:lang w:val="en-ZA"/>
              </w:rPr>
              <w:t xml:space="preserve">s Fairly (TCF) is brought to life through six outcomes that describe what fair treatment looks like from a </w:t>
            </w:r>
            <w:proofErr w:type="gramStart"/>
            <w:r w:rsidR="00912CAC">
              <w:rPr>
                <w:rFonts w:ascii="Arial" w:hAnsi="Arial" w:cs="Arial"/>
                <w:sz w:val="20"/>
                <w:szCs w:val="20"/>
                <w:lang w:val="en-ZA"/>
              </w:rPr>
              <w:t>Customer</w:t>
            </w:r>
            <w:r w:rsidRPr="00B94EBA">
              <w:rPr>
                <w:rFonts w:ascii="Arial" w:hAnsi="Arial" w:cs="Arial"/>
                <w:sz w:val="20"/>
                <w:szCs w:val="20"/>
                <w:lang w:val="en-ZA"/>
              </w:rPr>
              <w:t>'s</w:t>
            </w:r>
            <w:proofErr w:type="gramEnd"/>
            <w:r w:rsidRPr="00B94EBA">
              <w:rPr>
                <w:rFonts w:ascii="Arial" w:hAnsi="Arial" w:cs="Arial"/>
                <w:sz w:val="20"/>
                <w:szCs w:val="20"/>
                <w:lang w:val="en-ZA"/>
              </w:rPr>
              <w:t xml:space="preserve"> perspective.</w:t>
            </w:r>
          </w:p>
          <w:p w:rsidRPr="00B94EBA" w:rsidR="00D85397" w:rsidP="00D85397" w:rsidRDefault="006F54F3" w14:paraId="1D7D5C71" w14:textId="6A88DE5A">
            <w:pPr>
              <w:rPr>
                <w:rFonts w:ascii="Arial" w:hAnsi="Arial" w:cs="Arial"/>
                <w:sz w:val="20"/>
                <w:szCs w:val="20"/>
                <w:lang w:val="en-ZA"/>
              </w:rPr>
            </w:pPr>
            <w:r w:rsidRPr="00B94EBA">
              <w:rPr>
                <w:rFonts w:ascii="Arial" w:hAnsi="Arial" w:cs="Arial"/>
                <w:b/>
                <w:bCs/>
                <w:sz w:val="20"/>
                <w:szCs w:val="20"/>
                <w:lang w:val="en-ZA"/>
              </w:rPr>
              <w:br/>
            </w:r>
            <w:r w:rsidRPr="00B94EBA">
              <w:rPr>
                <w:rFonts w:ascii="Arial" w:hAnsi="Arial" w:cs="Arial"/>
                <w:b/>
                <w:bCs/>
                <w:sz w:val="20"/>
                <w:szCs w:val="20"/>
                <w:lang w:val="en-ZA"/>
              </w:rPr>
              <w:t>Instructions:</w:t>
            </w:r>
            <w:r w:rsidRPr="00B94EBA">
              <w:rPr>
                <w:rFonts w:ascii="Arial" w:hAnsi="Arial" w:cs="Arial"/>
                <w:sz w:val="20"/>
                <w:szCs w:val="20"/>
                <w:lang w:val="en-ZA"/>
              </w:rPr>
              <w:br/>
            </w:r>
            <w:r w:rsidRPr="00B94EBA" w:rsidR="00D85397">
              <w:rPr>
                <w:rFonts w:ascii="Arial" w:hAnsi="Arial" w:cs="Arial"/>
                <w:sz w:val="20"/>
                <w:szCs w:val="20"/>
                <w:lang w:val="en-ZA"/>
              </w:rPr>
              <w:t xml:space="preserve">Take a moment to review each outcome </w:t>
            </w:r>
            <w:r w:rsidRPr="00B94EBA" w:rsidR="00D85397">
              <w:rPr>
                <w:rFonts w:ascii="Arial" w:hAnsi="Arial" w:cs="Arial"/>
                <w:sz w:val="20"/>
                <w:szCs w:val="20"/>
                <w:lang w:val="en-ZA"/>
              </w:rPr>
              <w:t xml:space="preserve">below </w:t>
            </w:r>
            <w:r w:rsidRPr="00B94EBA" w:rsidR="00D85397">
              <w:rPr>
                <w:rFonts w:ascii="Arial" w:hAnsi="Arial" w:cs="Arial"/>
                <w:sz w:val="20"/>
                <w:szCs w:val="20"/>
                <w:lang w:val="en-ZA"/>
              </w:rPr>
              <w:t xml:space="preserve">and think about how you can support fair </w:t>
            </w:r>
            <w:r w:rsidR="00912CAC">
              <w:rPr>
                <w:rFonts w:ascii="Arial" w:hAnsi="Arial" w:cs="Arial"/>
                <w:sz w:val="20"/>
                <w:szCs w:val="20"/>
                <w:lang w:val="en-ZA"/>
              </w:rPr>
              <w:t>Customer</w:t>
            </w:r>
            <w:r w:rsidRPr="00B94EBA" w:rsidR="00D85397">
              <w:rPr>
                <w:rFonts w:ascii="Arial" w:hAnsi="Arial" w:cs="Arial"/>
                <w:sz w:val="20"/>
                <w:szCs w:val="20"/>
                <w:lang w:val="en-ZA"/>
              </w:rPr>
              <w:t xml:space="preserve"> outcomes in your role.</w:t>
            </w:r>
          </w:p>
          <w:p w:rsidRPr="00B94EBA" w:rsidR="006F54F3" w:rsidP="006F54F3" w:rsidRDefault="006F54F3" w14:paraId="2A7EF082" w14:textId="6D501126">
            <w:pPr>
              <w:rPr>
                <w:rFonts w:ascii="Arial" w:hAnsi="Arial" w:cs="Arial"/>
                <w:sz w:val="20"/>
                <w:szCs w:val="20"/>
                <w:lang w:val="en-ZA"/>
              </w:rPr>
            </w:pPr>
          </w:p>
          <w:p w:rsidRPr="00B94EBA" w:rsidR="006F54F3" w:rsidP="00D85397" w:rsidRDefault="006F54F3" w14:paraId="0D1E28DD" w14:textId="77777777">
            <w:pPr>
              <w:rPr>
                <w:rFonts w:ascii="Arial" w:hAnsi="Arial" w:cs="Arial"/>
                <w:sz w:val="20"/>
                <w:szCs w:val="20"/>
                <w:lang w:val="en-ZA"/>
              </w:rPr>
            </w:pPr>
          </w:p>
        </w:tc>
      </w:tr>
    </w:tbl>
    <w:p w:rsidRPr="00B94EBA" w:rsidR="00397BB2" w:rsidP="006F54F3" w:rsidRDefault="00397BB2" w14:paraId="65DAC262" w14:textId="77777777">
      <w:pPr>
        <w:rPr>
          <w:rFonts w:ascii="Arial" w:hAnsi="Arial" w:cs="Arial"/>
          <w:b/>
          <w:bCs/>
          <w:color w:val="FF0000"/>
          <w:sz w:val="20"/>
          <w:szCs w:val="20"/>
          <w:lang w:val="en-ZA"/>
        </w:rPr>
      </w:pPr>
    </w:p>
    <w:p w:rsidRPr="00B94EBA" w:rsidR="00397BB2" w:rsidP="006F54F3" w:rsidRDefault="00397BB2" w14:paraId="43009142" w14:textId="77777777">
      <w:pPr>
        <w:rPr>
          <w:rFonts w:ascii="Arial" w:hAnsi="Arial" w:cs="Arial"/>
          <w:b/>
          <w:bCs/>
          <w:color w:val="FF0000"/>
          <w:sz w:val="20"/>
          <w:szCs w:val="20"/>
          <w:lang w:val="en-ZA"/>
        </w:rPr>
      </w:pPr>
    </w:p>
    <w:p w:rsidR="00397BB2" w:rsidP="006F54F3" w:rsidRDefault="00397BB2" w14:paraId="05C83EF3" w14:textId="77777777">
      <w:pPr>
        <w:rPr>
          <w:rFonts w:ascii="Arial" w:hAnsi="Arial" w:cs="Arial"/>
          <w:b/>
          <w:bCs/>
          <w:color w:val="FF0000"/>
          <w:sz w:val="20"/>
          <w:szCs w:val="20"/>
          <w:lang w:val="en-ZA"/>
        </w:rPr>
      </w:pPr>
    </w:p>
    <w:p w:rsidR="00BB11AA" w:rsidP="006F54F3" w:rsidRDefault="00BB11AA" w14:paraId="391718F0" w14:textId="77777777">
      <w:pPr>
        <w:rPr>
          <w:rFonts w:ascii="Arial" w:hAnsi="Arial" w:cs="Arial"/>
          <w:b/>
          <w:bCs/>
          <w:color w:val="FF0000"/>
          <w:sz w:val="20"/>
          <w:szCs w:val="20"/>
          <w:lang w:val="en-ZA"/>
        </w:rPr>
      </w:pPr>
    </w:p>
    <w:p w:rsidR="00912CAC" w:rsidP="006F54F3" w:rsidRDefault="00912CAC" w14:paraId="1BC3CF59" w14:textId="77777777">
      <w:pPr>
        <w:rPr>
          <w:rFonts w:ascii="Arial" w:hAnsi="Arial" w:cs="Arial"/>
          <w:b/>
          <w:bCs/>
          <w:color w:val="FF0000"/>
          <w:sz w:val="20"/>
          <w:szCs w:val="20"/>
          <w:lang w:val="en-ZA"/>
        </w:rPr>
      </w:pPr>
    </w:p>
    <w:p w:rsidRPr="00B94EBA" w:rsidR="00BB11AA" w:rsidP="006F54F3" w:rsidRDefault="00BB11AA" w14:paraId="038F98DF" w14:textId="77777777">
      <w:pPr>
        <w:rPr>
          <w:rFonts w:ascii="Arial" w:hAnsi="Arial" w:cs="Arial"/>
          <w:b/>
          <w:bCs/>
          <w:color w:val="FF0000"/>
          <w:sz w:val="20"/>
          <w:szCs w:val="20"/>
          <w:lang w:val="en-ZA"/>
        </w:rPr>
      </w:pPr>
    </w:p>
    <w:p w:rsidRPr="00B94EBA" w:rsidR="00397BB2" w:rsidP="006F54F3" w:rsidRDefault="00397BB2" w14:paraId="688D31F0" w14:textId="77777777">
      <w:pPr>
        <w:rPr>
          <w:rFonts w:ascii="Arial" w:hAnsi="Arial" w:cs="Arial"/>
          <w:b/>
          <w:bCs/>
          <w:color w:val="FF0000"/>
          <w:sz w:val="20"/>
          <w:szCs w:val="20"/>
          <w:lang w:val="en-ZA"/>
        </w:rPr>
      </w:pPr>
    </w:p>
    <w:p w:rsidRPr="00B94EBA" w:rsidR="006F54F3" w:rsidP="006F54F3" w:rsidRDefault="00D85397" w14:paraId="3AE1BF81" w14:textId="6E23A566">
      <w:pPr>
        <w:rPr>
          <w:rFonts w:ascii="Arial" w:hAnsi="Arial" w:cs="Arial"/>
          <w:b/>
          <w:bCs/>
          <w:color w:val="FF0000"/>
          <w:sz w:val="20"/>
          <w:szCs w:val="20"/>
          <w:lang w:val="en-ZA"/>
        </w:rPr>
      </w:pPr>
      <w:r w:rsidRPr="00B94EBA">
        <w:rPr>
          <w:rFonts w:ascii="Arial" w:hAnsi="Arial" w:cs="Arial"/>
          <w:b/>
          <w:bCs/>
          <w:color w:val="FF0000"/>
          <w:sz w:val="20"/>
          <w:szCs w:val="20"/>
          <w:lang w:val="en-ZA"/>
        </w:rPr>
        <w:t xml:space="preserve">VD: Recreate as an </w:t>
      </w:r>
      <w:r w:rsidRPr="00B94EBA" w:rsidR="009C54E7">
        <w:rPr>
          <w:rFonts w:ascii="Arial" w:hAnsi="Arial" w:cs="Arial"/>
          <w:b/>
          <w:bCs/>
          <w:color w:val="FF0000"/>
          <w:sz w:val="20"/>
          <w:szCs w:val="20"/>
          <w:lang w:val="en-ZA"/>
        </w:rPr>
        <w:t>infographic</w:t>
      </w:r>
    </w:p>
    <w:p w:rsidRPr="00B94EBA" w:rsidR="00D85397" w:rsidRDefault="00D85397" w14:paraId="79D915D5" w14:textId="34FA4A15">
      <w:pPr>
        <w:numPr>
          <w:ilvl w:val="0"/>
          <w:numId w:val="11"/>
        </w:numPr>
        <w:rPr>
          <w:rFonts w:ascii="Arial" w:hAnsi="Arial" w:cs="Arial"/>
          <w:sz w:val="20"/>
          <w:szCs w:val="20"/>
          <w:lang w:val="en-ZA"/>
        </w:rPr>
      </w:pPr>
      <w:r w:rsidRPr="00B94EBA">
        <w:rPr>
          <w:rFonts w:ascii="Arial" w:hAnsi="Arial" w:cs="Arial"/>
          <w:b/>
          <w:bCs/>
          <w:sz w:val="20"/>
          <w:szCs w:val="20"/>
          <w:lang w:val="en-GB"/>
        </w:rPr>
        <w:t>TCF Outcome 1</w:t>
      </w:r>
      <w:r w:rsidRPr="00B94EBA">
        <w:rPr>
          <w:rFonts w:ascii="Arial" w:hAnsi="Arial" w:cs="Arial"/>
          <w:sz w:val="20"/>
          <w:szCs w:val="20"/>
          <w:lang w:val="en-GB"/>
        </w:rPr>
        <w:t xml:space="preserve"> – </w:t>
      </w:r>
      <w:r w:rsidR="00912CAC">
        <w:rPr>
          <w:rFonts w:ascii="Arial" w:hAnsi="Arial" w:cs="Arial"/>
          <w:sz w:val="20"/>
          <w:szCs w:val="20"/>
          <w:lang w:val="en-GB"/>
        </w:rPr>
        <w:t>Customer</w:t>
      </w:r>
      <w:r w:rsidRPr="00B94EBA">
        <w:rPr>
          <w:rFonts w:ascii="Arial" w:hAnsi="Arial" w:cs="Arial"/>
          <w:sz w:val="20"/>
          <w:szCs w:val="20"/>
          <w:lang w:val="en-GB"/>
        </w:rPr>
        <w:t>s must feel confident that they are dealing with an institution where TCF is at the core of their culture.</w:t>
      </w:r>
      <w:r w:rsidRPr="00B94EBA">
        <w:rPr>
          <w:rFonts w:ascii="Arial" w:hAnsi="Arial" w:cs="Arial"/>
          <w:sz w:val="20"/>
          <w:szCs w:val="20"/>
          <w:lang w:val="en-ZA"/>
        </w:rPr>
        <w:t> </w:t>
      </w:r>
    </w:p>
    <w:p w:rsidRPr="00B94EBA" w:rsidR="00D85397" w:rsidRDefault="00D85397" w14:paraId="182793C7" w14:textId="6519FF58">
      <w:pPr>
        <w:numPr>
          <w:ilvl w:val="0"/>
          <w:numId w:val="12"/>
        </w:numPr>
        <w:rPr>
          <w:rFonts w:ascii="Arial" w:hAnsi="Arial" w:cs="Arial"/>
          <w:sz w:val="20"/>
          <w:szCs w:val="20"/>
        </w:rPr>
      </w:pPr>
      <w:r w:rsidRPr="00B94EBA">
        <w:rPr>
          <w:rFonts w:ascii="Arial" w:hAnsi="Arial" w:cs="Arial"/>
          <w:b/>
          <w:bCs/>
          <w:sz w:val="20"/>
          <w:szCs w:val="20"/>
          <w:lang w:val="en-GB"/>
        </w:rPr>
        <w:t>TCF Outcome 2</w:t>
      </w:r>
      <w:r w:rsidRPr="00B94EBA">
        <w:rPr>
          <w:rFonts w:ascii="Arial" w:hAnsi="Arial" w:cs="Arial"/>
          <w:sz w:val="20"/>
          <w:szCs w:val="20"/>
          <w:lang w:val="en-GB"/>
        </w:rPr>
        <w:t xml:space="preserve"> – Products and services in the retail market which are sold and marketed are designed according to the needs of the </w:t>
      </w:r>
      <w:r w:rsidR="00912CAC">
        <w:rPr>
          <w:rFonts w:ascii="Arial" w:hAnsi="Arial" w:cs="Arial"/>
          <w:sz w:val="20"/>
          <w:szCs w:val="20"/>
          <w:lang w:val="en-GB"/>
        </w:rPr>
        <w:t>Customer</w:t>
      </w:r>
      <w:r w:rsidRPr="00B94EBA">
        <w:rPr>
          <w:rFonts w:ascii="Arial" w:hAnsi="Arial" w:cs="Arial"/>
          <w:sz w:val="20"/>
          <w:szCs w:val="20"/>
          <w:lang w:val="en-GB"/>
        </w:rPr>
        <w:t>s identified and targeted accordingly.</w:t>
      </w:r>
      <w:r w:rsidRPr="00B94EBA">
        <w:rPr>
          <w:rFonts w:ascii="Arial" w:hAnsi="Arial" w:cs="Arial"/>
          <w:sz w:val="20"/>
          <w:szCs w:val="20"/>
        </w:rPr>
        <w:t> </w:t>
      </w:r>
    </w:p>
    <w:p w:rsidRPr="00B94EBA" w:rsidR="00D85397" w:rsidRDefault="00D85397" w14:paraId="415CF576" w14:textId="27805D5C">
      <w:pPr>
        <w:numPr>
          <w:ilvl w:val="0"/>
          <w:numId w:val="13"/>
        </w:numPr>
        <w:rPr>
          <w:rFonts w:ascii="Arial" w:hAnsi="Arial" w:cs="Arial"/>
          <w:sz w:val="20"/>
          <w:szCs w:val="20"/>
        </w:rPr>
      </w:pPr>
      <w:r w:rsidRPr="00B94EBA">
        <w:rPr>
          <w:rFonts w:ascii="Arial" w:hAnsi="Arial" w:cs="Arial"/>
          <w:b/>
          <w:bCs/>
          <w:sz w:val="20"/>
          <w:szCs w:val="20"/>
          <w:lang w:val="en-GB"/>
        </w:rPr>
        <w:t>TCF Outcome 3</w:t>
      </w:r>
      <w:r w:rsidRPr="00B94EBA">
        <w:rPr>
          <w:rFonts w:ascii="Arial" w:hAnsi="Arial" w:cs="Arial"/>
          <w:sz w:val="20"/>
          <w:szCs w:val="20"/>
          <w:lang w:val="en-GB"/>
        </w:rPr>
        <w:t xml:space="preserve"> – </w:t>
      </w:r>
      <w:r w:rsidR="00912CAC">
        <w:rPr>
          <w:rFonts w:ascii="Arial" w:hAnsi="Arial" w:cs="Arial"/>
          <w:sz w:val="20"/>
          <w:szCs w:val="20"/>
          <w:lang w:val="en-GB"/>
        </w:rPr>
        <w:t>Customer</w:t>
      </w:r>
      <w:r w:rsidRPr="00B94EBA">
        <w:rPr>
          <w:rFonts w:ascii="Arial" w:hAnsi="Arial" w:cs="Arial"/>
          <w:sz w:val="20"/>
          <w:szCs w:val="20"/>
          <w:lang w:val="en-GB"/>
        </w:rPr>
        <w:t>s are provided with clear information and kept appropriately informed before, during and after point of sale.</w:t>
      </w:r>
      <w:r w:rsidRPr="00B94EBA">
        <w:rPr>
          <w:rFonts w:ascii="Arial" w:hAnsi="Arial" w:cs="Arial"/>
          <w:sz w:val="20"/>
          <w:szCs w:val="20"/>
        </w:rPr>
        <w:t> </w:t>
      </w:r>
    </w:p>
    <w:p w:rsidRPr="00B94EBA" w:rsidR="00D85397" w:rsidRDefault="00D85397" w14:paraId="2641843D" w14:textId="0FE180A0">
      <w:pPr>
        <w:numPr>
          <w:ilvl w:val="0"/>
          <w:numId w:val="14"/>
        </w:numPr>
        <w:rPr>
          <w:rFonts w:ascii="Arial" w:hAnsi="Arial" w:cs="Arial"/>
          <w:sz w:val="20"/>
          <w:szCs w:val="20"/>
        </w:rPr>
      </w:pPr>
      <w:r w:rsidRPr="00B94EBA">
        <w:rPr>
          <w:rFonts w:ascii="Arial" w:hAnsi="Arial" w:cs="Arial"/>
          <w:b/>
          <w:bCs/>
          <w:sz w:val="20"/>
          <w:szCs w:val="20"/>
          <w:lang w:val="en-GB"/>
        </w:rPr>
        <w:t>TCF Outcome 4</w:t>
      </w:r>
      <w:r w:rsidRPr="00B94EBA">
        <w:rPr>
          <w:rFonts w:ascii="Arial" w:hAnsi="Arial" w:cs="Arial"/>
          <w:sz w:val="20"/>
          <w:szCs w:val="20"/>
          <w:lang w:val="en-GB"/>
        </w:rPr>
        <w:t xml:space="preserve"> – Advice is suitable and according to the </w:t>
      </w:r>
      <w:r w:rsidR="00912CAC">
        <w:rPr>
          <w:rFonts w:ascii="Arial" w:hAnsi="Arial" w:cs="Arial"/>
          <w:sz w:val="20"/>
          <w:szCs w:val="20"/>
          <w:lang w:val="en-GB"/>
        </w:rPr>
        <w:t>Customer</w:t>
      </w:r>
      <w:r w:rsidRPr="00B94EBA">
        <w:rPr>
          <w:rFonts w:ascii="Arial" w:hAnsi="Arial" w:cs="Arial"/>
          <w:sz w:val="20"/>
          <w:szCs w:val="20"/>
          <w:lang w:val="en-GB"/>
        </w:rPr>
        <w:t>’s circumstances.</w:t>
      </w:r>
      <w:r w:rsidRPr="00B94EBA">
        <w:rPr>
          <w:rFonts w:ascii="Arial" w:hAnsi="Arial" w:cs="Arial"/>
          <w:sz w:val="20"/>
          <w:szCs w:val="20"/>
        </w:rPr>
        <w:t> </w:t>
      </w:r>
    </w:p>
    <w:p w:rsidRPr="00B94EBA" w:rsidR="00D85397" w:rsidRDefault="00D85397" w14:paraId="3A7ADFDE" w14:textId="5B14683E">
      <w:pPr>
        <w:numPr>
          <w:ilvl w:val="0"/>
          <w:numId w:val="15"/>
        </w:numPr>
        <w:rPr>
          <w:rFonts w:ascii="Arial" w:hAnsi="Arial" w:cs="Arial"/>
          <w:sz w:val="20"/>
          <w:szCs w:val="20"/>
        </w:rPr>
      </w:pPr>
      <w:r w:rsidRPr="00B94EBA">
        <w:rPr>
          <w:rFonts w:ascii="Arial" w:hAnsi="Arial" w:cs="Arial"/>
          <w:b/>
          <w:bCs/>
          <w:sz w:val="20"/>
          <w:szCs w:val="20"/>
          <w:lang w:val="en-GB"/>
        </w:rPr>
        <w:t>TCF Outcome 5</w:t>
      </w:r>
      <w:r w:rsidRPr="00B94EBA">
        <w:rPr>
          <w:rFonts w:ascii="Arial" w:hAnsi="Arial" w:cs="Arial"/>
          <w:sz w:val="20"/>
          <w:szCs w:val="20"/>
          <w:lang w:val="en-GB"/>
        </w:rPr>
        <w:t> – Service is of an acceptable </w:t>
      </w:r>
      <w:r w:rsidRPr="00B94EBA">
        <w:rPr>
          <w:rFonts w:ascii="Arial" w:hAnsi="Arial" w:cs="Arial"/>
          <w:sz w:val="20"/>
          <w:szCs w:val="20"/>
          <w:lang w:val="en-GB"/>
        </w:rPr>
        <w:t>standard,</w:t>
      </w:r>
      <w:r w:rsidRPr="00B94EBA">
        <w:rPr>
          <w:rFonts w:ascii="Arial" w:hAnsi="Arial" w:cs="Arial"/>
          <w:sz w:val="20"/>
          <w:szCs w:val="20"/>
          <w:lang w:val="en-GB"/>
        </w:rPr>
        <w:t xml:space="preserve"> and products perform as </w:t>
      </w:r>
      <w:r w:rsidR="00912CAC">
        <w:rPr>
          <w:rFonts w:ascii="Arial" w:hAnsi="Arial" w:cs="Arial"/>
          <w:sz w:val="20"/>
          <w:szCs w:val="20"/>
          <w:lang w:val="en-GB"/>
        </w:rPr>
        <w:t>Customer</w:t>
      </w:r>
      <w:r w:rsidRPr="00B94EBA">
        <w:rPr>
          <w:rFonts w:ascii="Arial" w:hAnsi="Arial" w:cs="Arial"/>
          <w:sz w:val="20"/>
          <w:szCs w:val="20"/>
          <w:lang w:val="en-GB"/>
        </w:rPr>
        <w:t>s have been led to expect.</w:t>
      </w:r>
      <w:r w:rsidRPr="00B94EBA">
        <w:rPr>
          <w:rFonts w:ascii="Arial" w:hAnsi="Arial" w:cs="Arial"/>
          <w:sz w:val="20"/>
          <w:szCs w:val="20"/>
        </w:rPr>
        <w:t> </w:t>
      </w:r>
    </w:p>
    <w:p w:rsidRPr="00B94EBA" w:rsidR="00D85397" w:rsidRDefault="00D85397" w14:paraId="16EB1AF9" w14:textId="68904ED7">
      <w:pPr>
        <w:numPr>
          <w:ilvl w:val="0"/>
          <w:numId w:val="16"/>
        </w:numPr>
        <w:rPr>
          <w:rFonts w:ascii="Arial" w:hAnsi="Arial" w:cs="Arial"/>
          <w:sz w:val="20"/>
          <w:szCs w:val="20"/>
        </w:rPr>
      </w:pPr>
      <w:r w:rsidRPr="00B94EBA">
        <w:rPr>
          <w:rFonts w:ascii="Arial" w:hAnsi="Arial" w:cs="Arial"/>
          <w:b/>
          <w:bCs/>
          <w:sz w:val="20"/>
          <w:szCs w:val="20"/>
          <w:lang w:val="en-GB"/>
        </w:rPr>
        <w:t>TCF Outcome 6</w:t>
      </w:r>
      <w:r w:rsidRPr="00B94EBA">
        <w:rPr>
          <w:rFonts w:ascii="Arial" w:hAnsi="Arial" w:cs="Arial"/>
          <w:sz w:val="20"/>
          <w:szCs w:val="20"/>
          <w:lang w:val="en-GB"/>
        </w:rPr>
        <w:t xml:space="preserve"> – </w:t>
      </w:r>
      <w:r w:rsidR="00912CAC">
        <w:rPr>
          <w:rFonts w:ascii="Arial" w:hAnsi="Arial" w:cs="Arial"/>
          <w:sz w:val="20"/>
          <w:szCs w:val="20"/>
          <w:lang w:val="en-GB"/>
        </w:rPr>
        <w:t>Customer</w:t>
      </w:r>
      <w:r w:rsidRPr="00B94EBA">
        <w:rPr>
          <w:rFonts w:ascii="Arial" w:hAnsi="Arial" w:cs="Arial"/>
          <w:sz w:val="20"/>
          <w:szCs w:val="20"/>
          <w:lang w:val="en-GB"/>
        </w:rPr>
        <w:t>s do not face unreasonable post-sale barriers when they want to change a product, switch providers, submit a claim or make a complaint.</w:t>
      </w:r>
      <w:r w:rsidRPr="00B94EBA">
        <w:rPr>
          <w:rFonts w:ascii="Arial" w:hAnsi="Arial" w:cs="Arial"/>
          <w:sz w:val="20"/>
          <w:szCs w:val="20"/>
        </w:rPr>
        <w:t> </w:t>
      </w:r>
    </w:p>
    <w:p w:rsidRPr="00B94EBA" w:rsidR="00E760F3" w:rsidP="00E760F3" w:rsidRDefault="00E760F3" w14:paraId="4496E314" w14:textId="77777777">
      <w:pPr>
        <w:ind w:left="720"/>
        <w:rPr>
          <w:rFonts w:ascii="Arial" w:hAnsi="Arial" w:cs="Arial"/>
          <w:sz w:val="20"/>
          <w:szCs w:val="20"/>
        </w:rPr>
      </w:pPr>
    </w:p>
    <w:tbl>
      <w:tblPr>
        <w:tblStyle w:val="TableGrid"/>
        <w:tblW w:w="0" w:type="auto"/>
        <w:tblLook w:val="04A0" w:firstRow="1" w:lastRow="0" w:firstColumn="1" w:lastColumn="0" w:noHBand="0" w:noVBand="1"/>
      </w:tblPr>
      <w:tblGrid>
        <w:gridCol w:w="9350"/>
      </w:tblGrid>
      <w:tr w:rsidRPr="00B94EBA" w:rsidR="00E760F3" w:rsidTr="00E760F3" w14:paraId="0DF7CD33" w14:textId="77777777">
        <w:tc>
          <w:tcPr>
            <w:tcW w:w="9350" w:type="dxa"/>
          </w:tcPr>
          <w:p w:rsidRPr="00B94EBA" w:rsidR="00E760F3" w:rsidP="00E760F3" w:rsidRDefault="00E760F3" w14:paraId="6F81E04B" w14:textId="77777777">
            <w:pPr>
              <w:spacing w:line="300" w:lineRule="auto"/>
              <w:rPr>
                <w:rFonts w:ascii="Arial" w:hAnsi="Arial" w:cs="Arial"/>
                <w:b/>
                <w:bCs/>
                <w:color w:val="FF0000"/>
                <w:sz w:val="20"/>
                <w:szCs w:val="20"/>
              </w:rPr>
            </w:pPr>
            <w:r w:rsidRPr="00B94EBA">
              <w:rPr>
                <w:rFonts w:ascii="Arial" w:hAnsi="Arial" w:eastAsia="Segoe UI" w:cs="Arial"/>
                <w:b/>
                <w:bCs/>
                <w:color w:val="FF0000"/>
                <w:sz w:val="20"/>
                <w:szCs w:val="20"/>
              </w:rPr>
              <w:t xml:space="preserve">VD: heading + paragraph block </w:t>
            </w:r>
          </w:p>
          <w:p w:rsidRPr="00B94EBA" w:rsidR="00E760F3" w:rsidP="00E760F3" w:rsidRDefault="00E760F3" w14:paraId="60481BE8" w14:textId="77777777">
            <w:pPr>
              <w:rPr>
                <w:rFonts w:ascii="Arial" w:hAnsi="Arial" w:cs="Arial"/>
                <w:sz w:val="20"/>
                <w:szCs w:val="20"/>
                <w:lang w:val="en-ZA"/>
              </w:rPr>
            </w:pPr>
            <w:r w:rsidRPr="00B94EBA">
              <w:rPr>
                <w:rFonts w:ascii="Arial" w:hAnsi="Arial" w:cs="Arial"/>
                <w:b/>
                <w:bCs/>
                <w:sz w:val="20"/>
                <w:szCs w:val="20"/>
                <w:lang w:val="en-ZA"/>
              </w:rPr>
              <w:t xml:space="preserve">What does this look like in practice? </w:t>
            </w:r>
            <w:r w:rsidRPr="00B94EBA">
              <w:rPr>
                <w:rFonts w:ascii="Arial" w:hAnsi="Arial" w:cs="Arial"/>
                <w:b/>
                <w:bCs/>
                <w:sz w:val="20"/>
                <w:szCs w:val="20"/>
                <w:lang w:val="en-ZA"/>
              </w:rPr>
              <w:br/>
            </w:r>
          </w:p>
          <w:p w:rsidRPr="00B94EBA" w:rsidR="00E760F3" w:rsidRDefault="00912CAC" w14:paraId="727100ED" w14:textId="04DBE855">
            <w:pPr>
              <w:pStyle w:val="ListParagraph"/>
              <w:numPr>
                <w:ilvl w:val="0"/>
                <w:numId w:val="17"/>
              </w:numPr>
              <w:rPr>
                <w:rFonts w:ascii="Arial" w:hAnsi="Arial" w:cs="Arial"/>
                <w:sz w:val="20"/>
                <w:szCs w:val="20"/>
              </w:rPr>
            </w:pPr>
            <w:r>
              <w:rPr>
                <w:rFonts w:ascii="Arial" w:hAnsi="Arial" w:cs="Arial"/>
                <w:sz w:val="20"/>
                <w:szCs w:val="20"/>
                <w:lang w:val="en-ZA"/>
              </w:rPr>
              <w:t>Customer</w:t>
            </w:r>
            <w:r w:rsidRPr="00B94EBA" w:rsidR="00E760F3">
              <w:rPr>
                <w:rFonts w:ascii="Arial" w:hAnsi="Arial" w:cs="Arial"/>
                <w:sz w:val="20"/>
                <w:szCs w:val="20"/>
                <w:lang w:val="en-ZA"/>
              </w:rPr>
              <w:t>s should not be misled by marketing material and should understand what they are buying. </w:t>
            </w:r>
            <w:r w:rsidRPr="00B94EBA" w:rsidR="00E760F3">
              <w:rPr>
                <w:rFonts w:ascii="Arial" w:hAnsi="Arial" w:cs="Arial"/>
                <w:sz w:val="20"/>
                <w:szCs w:val="20"/>
              </w:rPr>
              <w:t> </w:t>
            </w:r>
          </w:p>
          <w:p w:rsidRPr="00B94EBA" w:rsidR="00E760F3" w:rsidRDefault="00E760F3" w14:paraId="1C334C70" w14:textId="7E67B285">
            <w:pPr>
              <w:pStyle w:val="ListParagraph"/>
              <w:numPr>
                <w:ilvl w:val="0"/>
                <w:numId w:val="17"/>
              </w:numPr>
              <w:rPr>
                <w:rFonts w:ascii="Arial" w:hAnsi="Arial" w:cs="Arial"/>
                <w:sz w:val="20"/>
                <w:szCs w:val="20"/>
              </w:rPr>
            </w:pPr>
            <w:r w:rsidRPr="00B94EBA">
              <w:rPr>
                <w:rFonts w:ascii="Arial" w:hAnsi="Arial" w:cs="Arial"/>
                <w:sz w:val="20"/>
                <w:szCs w:val="20"/>
                <w:lang w:val="en-ZA"/>
              </w:rPr>
              <w:t xml:space="preserve">After purchasing an insurance product </w:t>
            </w:r>
            <w:r w:rsidR="00912CAC">
              <w:rPr>
                <w:rFonts w:ascii="Arial" w:hAnsi="Arial" w:cs="Arial"/>
                <w:sz w:val="20"/>
                <w:szCs w:val="20"/>
                <w:lang w:val="en-ZA"/>
              </w:rPr>
              <w:t>Customer</w:t>
            </w:r>
            <w:r w:rsidRPr="00B94EBA">
              <w:rPr>
                <w:rFonts w:ascii="Arial" w:hAnsi="Arial" w:cs="Arial"/>
                <w:sz w:val="20"/>
                <w:szCs w:val="20"/>
                <w:lang w:val="en-ZA"/>
              </w:rPr>
              <w:t>s should have easily accessible channel to lodge complaints and make a claim. </w:t>
            </w:r>
            <w:r w:rsidRPr="00B94EBA">
              <w:rPr>
                <w:rFonts w:ascii="Arial" w:hAnsi="Arial" w:cs="Arial"/>
                <w:sz w:val="20"/>
                <w:szCs w:val="20"/>
              </w:rPr>
              <w:t> </w:t>
            </w:r>
          </w:p>
          <w:p w:rsidRPr="00B94EBA" w:rsidR="00E760F3" w:rsidP="006F54F3" w:rsidRDefault="00E760F3" w14:paraId="193E816C" w14:textId="77777777">
            <w:pPr>
              <w:rPr>
                <w:rFonts w:ascii="Arial" w:hAnsi="Arial" w:cs="Arial"/>
                <w:b/>
                <w:bCs/>
                <w:color w:val="FF0000"/>
                <w:sz w:val="20"/>
                <w:szCs w:val="20"/>
                <w:lang w:val="en-ZA"/>
              </w:rPr>
            </w:pPr>
          </w:p>
        </w:tc>
      </w:tr>
    </w:tbl>
    <w:p w:rsidRPr="00B94EBA" w:rsidR="00E760F3" w:rsidP="00E760F3" w:rsidRDefault="00E760F3" w14:paraId="0AD28494" w14:textId="77777777">
      <w:pPr>
        <w:spacing w:after="0" w:line="240" w:lineRule="auto"/>
        <w:rPr>
          <w:rFonts w:ascii="Arial" w:hAnsi="Arial" w:cs="Arial"/>
          <w:lang w:val="en-ZA"/>
        </w:rPr>
      </w:pPr>
    </w:p>
    <w:p w:rsidRPr="00B94EBA" w:rsidR="00E760F3" w:rsidP="00E760F3" w:rsidRDefault="00E760F3" w14:paraId="59569505" w14:textId="33C2E8D5">
      <w:pPr>
        <w:rPr>
          <w:rFonts w:ascii="Arial" w:hAnsi="Arial" w:eastAsia="Segoe UI" w:cs="Arial"/>
          <w:b/>
          <w:bCs/>
          <w:sz w:val="31"/>
          <w:szCs w:val="31"/>
          <w:lang w:val="en-ZA"/>
        </w:rPr>
      </w:pPr>
      <w:r w:rsidRPr="00B94EBA">
        <w:rPr>
          <w:rFonts w:ascii="Arial" w:hAnsi="Arial" w:eastAsia="Segoe UI" w:cs="Arial"/>
          <w:b/>
          <w:bCs/>
          <w:sz w:val="31"/>
          <w:szCs w:val="31"/>
          <w:lang w:val="en-ZA"/>
        </w:rPr>
        <w:t>How can you play your part?</w:t>
      </w:r>
    </w:p>
    <w:p w:rsidRPr="00B94EBA" w:rsidR="00E86F3E" w:rsidP="00644871" w:rsidRDefault="00E760F3" w14:paraId="3611B0A8" w14:textId="5AE8799C">
      <w:pPr>
        <w:rPr>
          <w:rFonts w:ascii="Arial" w:hAnsi="Arial" w:cs="Arial"/>
          <w:b/>
          <w:bCs/>
          <w:color w:val="FF0000"/>
          <w:sz w:val="20"/>
          <w:szCs w:val="20"/>
        </w:rPr>
      </w:pPr>
      <w:r w:rsidRPr="00B94EBA">
        <w:rPr>
          <w:rFonts w:ascii="Arial" w:hAnsi="Arial" w:cs="Arial"/>
          <w:b/>
          <w:bCs/>
          <w:color w:val="FF0000"/>
          <w:sz w:val="20"/>
          <w:szCs w:val="20"/>
        </w:rPr>
        <w:t>VD: Flashcard grid</w:t>
      </w:r>
    </w:p>
    <w:p w:rsidRPr="00B94EBA" w:rsidR="00E760F3" w:rsidP="00E760F3" w:rsidRDefault="00E760F3" w14:paraId="5CFC3E67" w14:textId="77777777">
      <w:pPr>
        <w:rPr>
          <w:rFonts w:ascii="Arial" w:hAnsi="Arial" w:cs="Arial"/>
          <w:color w:val="FF0000"/>
          <w:sz w:val="20"/>
          <w:szCs w:val="20"/>
          <w:lang w:val="en-ZA"/>
        </w:rPr>
      </w:pPr>
      <w:r w:rsidRPr="00B94EBA">
        <w:rPr>
          <w:rFonts w:ascii="Arial" w:hAnsi="Arial" w:cs="Arial"/>
          <w:color w:val="FF0000"/>
          <w:sz w:val="20"/>
          <w:szCs w:val="20"/>
          <w:lang w:val="en-ZA"/>
        </w:rPr>
        <w:t>Flashcard 1</w:t>
      </w:r>
    </w:p>
    <w:p w:rsidRPr="00B94EBA" w:rsidR="00E760F3" w:rsidP="00E760F3" w:rsidRDefault="00E760F3" w14:paraId="0BDDF031" w14:textId="75A2C78D">
      <w:pPr>
        <w:rPr>
          <w:rFonts w:ascii="Arial" w:hAnsi="Arial" w:cs="Arial"/>
          <w:b/>
          <w:bCs/>
          <w:sz w:val="20"/>
          <w:szCs w:val="20"/>
          <w:lang w:val="en-ZA"/>
        </w:rPr>
      </w:pPr>
      <w:r w:rsidRPr="00B94EBA">
        <w:rPr>
          <w:rFonts w:ascii="Arial" w:hAnsi="Arial" w:cs="Arial"/>
          <w:b/>
          <w:bCs/>
          <w:sz w:val="20"/>
          <w:szCs w:val="20"/>
          <w:lang w:val="en-ZA"/>
        </w:rPr>
        <w:t>Front</w:t>
      </w:r>
      <w:r w:rsidRPr="00B94EBA">
        <w:rPr>
          <w:rFonts w:ascii="Arial" w:hAnsi="Arial" w:cs="Arial"/>
          <w:b/>
          <w:bCs/>
          <w:sz w:val="20"/>
          <w:szCs w:val="20"/>
          <w:lang w:val="en-ZA"/>
        </w:rPr>
        <w:t xml:space="preserve">: </w:t>
      </w:r>
      <w:r w:rsidRPr="00B94EBA">
        <w:rPr>
          <w:rFonts w:ascii="Arial" w:hAnsi="Arial" w:cs="Arial"/>
          <w:sz w:val="20"/>
          <w:szCs w:val="20"/>
          <w:lang w:val="en-ZA"/>
        </w:rPr>
        <w:t>Follow approved scripts</w:t>
      </w:r>
      <w:r w:rsidRPr="00B94EBA">
        <w:rPr>
          <w:rFonts w:ascii="Arial" w:hAnsi="Arial" w:cs="Arial"/>
          <w:b/>
          <w:bCs/>
          <w:sz w:val="20"/>
          <w:szCs w:val="20"/>
          <w:lang w:val="en-ZA"/>
        </w:rPr>
        <w:br/>
      </w:r>
      <w:r w:rsidRPr="00B94EBA">
        <w:rPr>
          <w:rFonts w:ascii="Arial" w:hAnsi="Arial" w:cs="Arial"/>
          <w:b/>
          <w:bCs/>
          <w:sz w:val="20"/>
          <w:szCs w:val="20"/>
          <w:lang w:val="en-ZA"/>
        </w:rPr>
        <w:t>Back</w:t>
      </w:r>
      <w:r w:rsidRPr="00B94EBA">
        <w:rPr>
          <w:rFonts w:ascii="Arial" w:hAnsi="Arial" w:cs="Arial"/>
          <w:b/>
          <w:bCs/>
          <w:sz w:val="20"/>
          <w:szCs w:val="20"/>
          <w:lang w:val="en-ZA"/>
        </w:rPr>
        <w:t>:</w:t>
      </w:r>
      <w:r w:rsidRPr="00B94EBA">
        <w:rPr>
          <w:rFonts w:ascii="Arial" w:hAnsi="Arial" w:cs="Arial"/>
          <w:b/>
          <w:bCs/>
          <w:sz w:val="20"/>
          <w:szCs w:val="20"/>
          <w:lang w:val="en-ZA"/>
        </w:rPr>
        <w:t xml:space="preserve"> </w:t>
      </w:r>
      <w:r w:rsidRPr="00B94EBA">
        <w:rPr>
          <w:rFonts w:ascii="Arial" w:hAnsi="Arial" w:cs="Arial"/>
          <w:sz w:val="20"/>
          <w:szCs w:val="20"/>
          <w:lang w:val="en-ZA"/>
        </w:rPr>
        <w:t xml:space="preserve">Use approved scripts whenever required to ensure </w:t>
      </w:r>
      <w:r w:rsidR="00912CAC">
        <w:rPr>
          <w:rFonts w:ascii="Arial" w:hAnsi="Arial" w:cs="Arial"/>
          <w:sz w:val="20"/>
          <w:szCs w:val="20"/>
          <w:lang w:val="en-ZA"/>
        </w:rPr>
        <w:t>Customer</w:t>
      </w:r>
      <w:r w:rsidRPr="00B94EBA">
        <w:rPr>
          <w:rFonts w:ascii="Arial" w:hAnsi="Arial" w:cs="Arial"/>
          <w:sz w:val="20"/>
          <w:szCs w:val="20"/>
          <w:lang w:val="en-ZA"/>
        </w:rPr>
        <w:t>s receive accurate and compliant information.</w:t>
      </w:r>
    </w:p>
    <w:p w:rsidRPr="00B94EBA" w:rsidR="00E760F3" w:rsidP="00E760F3" w:rsidRDefault="00E760F3" w14:paraId="5C54337C" w14:textId="77777777">
      <w:pPr>
        <w:rPr>
          <w:rFonts w:ascii="Arial" w:hAnsi="Arial" w:cs="Arial"/>
          <w:color w:val="FF0000"/>
          <w:sz w:val="20"/>
          <w:szCs w:val="20"/>
          <w:lang w:val="en-ZA"/>
        </w:rPr>
      </w:pPr>
      <w:r w:rsidRPr="00B94EBA">
        <w:rPr>
          <w:rFonts w:ascii="Arial" w:hAnsi="Arial" w:cs="Arial"/>
          <w:color w:val="FF0000"/>
          <w:sz w:val="20"/>
          <w:szCs w:val="20"/>
          <w:lang w:val="en-ZA"/>
        </w:rPr>
        <w:t>Flashcard 2</w:t>
      </w:r>
    </w:p>
    <w:p w:rsidRPr="00B94EBA" w:rsidR="00E760F3" w:rsidP="00E760F3" w:rsidRDefault="00E760F3" w14:paraId="4AA646E6" w14:textId="304AD96F">
      <w:pPr>
        <w:rPr>
          <w:rFonts w:ascii="Arial" w:hAnsi="Arial" w:cs="Arial"/>
          <w:sz w:val="20"/>
          <w:szCs w:val="20"/>
          <w:lang w:val="en-ZA"/>
        </w:rPr>
      </w:pPr>
      <w:r w:rsidRPr="00B94EBA">
        <w:rPr>
          <w:rFonts w:ascii="Arial" w:hAnsi="Arial" w:cs="Arial"/>
          <w:b/>
          <w:bCs/>
          <w:sz w:val="20"/>
          <w:szCs w:val="20"/>
          <w:lang w:val="en-ZA"/>
        </w:rPr>
        <w:t>Front</w:t>
      </w:r>
      <w:r w:rsidRPr="00B94EBA">
        <w:rPr>
          <w:rFonts w:ascii="Arial" w:hAnsi="Arial" w:cs="Arial"/>
          <w:b/>
          <w:bCs/>
          <w:sz w:val="20"/>
          <w:szCs w:val="20"/>
          <w:lang w:val="en-ZA"/>
        </w:rPr>
        <w:t>:</w:t>
      </w:r>
      <w:r w:rsidRPr="00B94EBA">
        <w:rPr>
          <w:rFonts w:ascii="Arial" w:hAnsi="Arial" w:cs="Arial"/>
          <w:sz w:val="20"/>
          <w:szCs w:val="20"/>
          <w:lang w:val="en-ZA"/>
        </w:rPr>
        <w:t xml:space="preserve"> Provide accurate information</w:t>
      </w:r>
      <w:r w:rsidRPr="00B94EBA">
        <w:rPr>
          <w:rFonts w:ascii="Arial" w:hAnsi="Arial" w:cs="Arial"/>
          <w:sz w:val="20"/>
          <w:szCs w:val="20"/>
          <w:lang w:val="en-ZA"/>
        </w:rPr>
        <w:br/>
      </w:r>
      <w:r w:rsidRPr="00B94EBA">
        <w:rPr>
          <w:rFonts w:ascii="Arial" w:hAnsi="Arial" w:cs="Arial"/>
          <w:b/>
          <w:bCs/>
          <w:sz w:val="20"/>
          <w:szCs w:val="20"/>
          <w:lang w:val="en-ZA"/>
        </w:rPr>
        <w:t>Back</w:t>
      </w:r>
      <w:r w:rsidRPr="00B94EBA">
        <w:rPr>
          <w:rFonts w:ascii="Arial" w:hAnsi="Arial" w:cs="Arial"/>
          <w:b/>
          <w:bCs/>
          <w:sz w:val="20"/>
          <w:szCs w:val="20"/>
          <w:lang w:val="en-ZA"/>
        </w:rPr>
        <w:t>:</w:t>
      </w:r>
      <w:r w:rsidRPr="00B94EBA">
        <w:rPr>
          <w:rFonts w:ascii="Arial" w:hAnsi="Arial" w:cs="Arial"/>
          <w:sz w:val="20"/>
          <w:szCs w:val="20"/>
          <w:lang w:val="en-ZA"/>
        </w:rPr>
        <w:t xml:space="preserve"> Always endeavour to provide or present information that is accurate and clear.</w:t>
      </w:r>
    </w:p>
    <w:p w:rsidRPr="00B94EBA" w:rsidR="00E760F3" w:rsidP="00E760F3" w:rsidRDefault="00E760F3" w14:paraId="67FAC649" w14:textId="77777777">
      <w:pPr>
        <w:rPr>
          <w:rFonts w:ascii="Arial" w:hAnsi="Arial" w:cs="Arial"/>
          <w:color w:val="FF0000"/>
          <w:sz w:val="20"/>
          <w:szCs w:val="20"/>
          <w:lang w:val="en-ZA"/>
        </w:rPr>
      </w:pPr>
      <w:r w:rsidRPr="00B94EBA">
        <w:rPr>
          <w:rFonts w:ascii="Arial" w:hAnsi="Arial" w:cs="Arial"/>
          <w:color w:val="FF0000"/>
          <w:sz w:val="20"/>
          <w:szCs w:val="20"/>
          <w:lang w:val="en-ZA"/>
        </w:rPr>
        <w:t>Flashcard 3</w:t>
      </w:r>
    </w:p>
    <w:p w:rsidRPr="00B94EBA" w:rsidR="00E760F3" w:rsidP="00E760F3" w:rsidRDefault="00E760F3" w14:paraId="6F45B33A" w14:textId="072196EB">
      <w:pPr>
        <w:rPr>
          <w:rFonts w:ascii="Arial" w:hAnsi="Arial" w:cs="Arial"/>
          <w:sz w:val="20"/>
          <w:szCs w:val="20"/>
          <w:lang w:val="en-ZA"/>
        </w:rPr>
      </w:pPr>
      <w:r w:rsidRPr="44FE7C7F" w:rsidR="00E760F3">
        <w:rPr>
          <w:rFonts w:ascii="Arial" w:hAnsi="Arial" w:cs="Arial"/>
          <w:b w:val="1"/>
          <w:bCs w:val="1"/>
          <w:sz w:val="20"/>
          <w:szCs w:val="20"/>
          <w:lang w:val="en-ZA"/>
        </w:rPr>
        <w:t>Front</w:t>
      </w:r>
      <w:r w:rsidRPr="44FE7C7F" w:rsidR="00E760F3">
        <w:rPr>
          <w:rFonts w:ascii="Arial" w:hAnsi="Arial" w:cs="Arial"/>
          <w:b w:val="1"/>
          <w:bCs w:val="1"/>
          <w:sz w:val="20"/>
          <w:szCs w:val="20"/>
          <w:lang w:val="en-ZA"/>
        </w:rPr>
        <w:t>:</w:t>
      </w:r>
      <w:r w:rsidRPr="44FE7C7F" w:rsidR="00E760F3">
        <w:rPr>
          <w:rFonts w:ascii="Arial" w:hAnsi="Arial" w:cs="Arial"/>
          <w:sz w:val="20"/>
          <w:szCs w:val="20"/>
          <w:lang w:val="en-ZA"/>
        </w:rPr>
        <w:t xml:space="preserve"> Know the policies</w:t>
      </w:r>
      <w:r>
        <w:br/>
      </w:r>
      <w:r w:rsidRPr="44FE7C7F" w:rsidR="00E760F3">
        <w:rPr>
          <w:rFonts w:ascii="Arial" w:hAnsi="Arial" w:cs="Arial"/>
          <w:b w:val="1"/>
          <w:bCs w:val="1"/>
          <w:sz w:val="20"/>
          <w:szCs w:val="20"/>
          <w:lang w:val="en-ZA"/>
        </w:rPr>
        <w:t>Back</w:t>
      </w:r>
      <w:r w:rsidRPr="44FE7C7F" w:rsidR="00E760F3">
        <w:rPr>
          <w:rFonts w:ascii="Arial" w:hAnsi="Arial" w:cs="Arial"/>
          <w:b w:val="1"/>
          <w:bCs w:val="1"/>
          <w:sz w:val="20"/>
          <w:szCs w:val="20"/>
          <w:lang w:val="en-ZA"/>
        </w:rPr>
        <w:t>:</w:t>
      </w:r>
      <w:r w:rsidRPr="44FE7C7F" w:rsidR="00E760F3">
        <w:rPr>
          <w:rFonts w:ascii="Arial" w:hAnsi="Arial" w:cs="Arial"/>
          <w:sz w:val="20"/>
          <w:szCs w:val="20"/>
          <w:lang w:val="en-ZA"/>
        </w:rPr>
        <w:t xml:space="preserve"> Understand the TFG Disclosure of Interests Policy and the</w:t>
      </w:r>
      <w:r w:rsidRPr="44FE7C7F" w:rsidR="00E760F3">
        <w:rPr>
          <w:rFonts w:ascii="Arial" w:hAnsi="Arial" w:cs="Arial"/>
          <w:sz w:val="20"/>
          <w:szCs w:val="20"/>
          <w:lang w:val="en-ZA"/>
        </w:rPr>
        <w:t xml:space="preserve"> F</w:t>
      </w:r>
      <w:r w:rsidRPr="44FE7C7F" w:rsidR="00E760F3">
        <w:rPr>
          <w:rFonts w:ascii="Arial" w:hAnsi="Arial" w:cs="Arial"/>
          <w:sz w:val="20"/>
          <w:szCs w:val="20"/>
          <w:lang w:val="en-ZA"/>
        </w:rPr>
        <w:t>RG Conflict of Interest Management Policy.</w:t>
      </w:r>
    </w:p>
    <w:p w:rsidRPr="00B94EBA" w:rsidR="00E760F3" w:rsidP="00E760F3" w:rsidRDefault="00E760F3" w14:paraId="5FF9991A" w14:textId="77777777">
      <w:pPr>
        <w:rPr>
          <w:rFonts w:ascii="Arial" w:hAnsi="Arial" w:cs="Arial"/>
          <w:color w:val="FF0000"/>
          <w:sz w:val="20"/>
          <w:szCs w:val="20"/>
          <w:lang w:val="en-ZA"/>
        </w:rPr>
      </w:pPr>
      <w:r w:rsidRPr="00B94EBA">
        <w:rPr>
          <w:rFonts w:ascii="Arial" w:hAnsi="Arial" w:cs="Arial"/>
          <w:color w:val="FF0000"/>
          <w:sz w:val="20"/>
          <w:szCs w:val="20"/>
          <w:lang w:val="en-ZA"/>
        </w:rPr>
        <w:t>Flashcard 4</w:t>
      </w:r>
    </w:p>
    <w:p w:rsidRPr="00B94EBA" w:rsidR="00E760F3" w:rsidP="00E760F3" w:rsidRDefault="00E760F3" w14:paraId="09FA9A83" w14:textId="063A105B">
      <w:pPr>
        <w:rPr>
          <w:rFonts w:ascii="Arial" w:hAnsi="Arial" w:cs="Arial"/>
          <w:sz w:val="20"/>
          <w:szCs w:val="20"/>
          <w:lang w:val="en-ZA"/>
        </w:rPr>
      </w:pPr>
      <w:r w:rsidRPr="00B94EBA">
        <w:rPr>
          <w:rFonts w:ascii="Arial" w:hAnsi="Arial" w:cs="Arial"/>
          <w:b/>
          <w:bCs/>
          <w:sz w:val="20"/>
          <w:szCs w:val="20"/>
          <w:lang w:val="en-ZA"/>
        </w:rPr>
        <w:t>Front</w:t>
      </w:r>
      <w:r w:rsidRPr="00B94EBA">
        <w:rPr>
          <w:rFonts w:ascii="Arial" w:hAnsi="Arial" w:cs="Arial"/>
          <w:b/>
          <w:bCs/>
          <w:sz w:val="20"/>
          <w:szCs w:val="20"/>
          <w:lang w:val="en-ZA"/>
        </w:rPr>
        <w:t>:</w:t>
      </w:r>
      <w:r w:rsidRPr="00B94EBA">
        <w:rPr>
          <w:rFonts w:ascii="Arial" w:hAnsi="Arial" w:cs="Arial"/>
          <w:sz w:val="20"/>
          <w:szCs w:val="20"/>
          <w:lang w:val="en-ZA"/>
        </w:rPr>
        <w:t xml:space="preserve"> Treat </w:t>
      </w:r>
      <w:r w:rsidR="00912CAC">
        <w:rPr>
          <w:rFonts w:ascii="Arial" w:hAnsi="Arial" w:cs="Arial"/>
          <w:sz w:val="20"/>
          <w:szCs w:val="20"/>
          <w:lang w:val="en-ZA"/>
        </w:rPr>
        <w:t>Customer</w:t>
      </w:r>
      <w:r w:rsidRPr="00B94EBA">
        <w:rPr>
          <w:rFonts w:ascii="Arial" w:hAnsi="Arial" w:cs="Arial"/>
          <w:sz w:val="20"/>
          <w:szCs w:val="20"/>
          <w:lang w:val="en-ZA"/>
        </w:rPr>
        <w:t>s fairly</w:t>
      </w:r>
      <w:r w:rsidRPr="00B94EBA">
        <w:rPr>
          <w:rFonts w:ascii="Arial" w:hAnsi="Arial" w:cs="Arial"/>
          <w:sz w:val="20"/>
          <w:szCs w:val="20"/>
          <w:lang w:val="en-ZA"/>
        </w:rPr>
        <w:br/>
      </w:r>
      <w:r w:rsidRPr="00B94EBA">
        <w:rPr>
          <w:rFonts w:ascii="Arial" w:hAnsi="Arial" w:cs="Arial"/>
          <w:b/>
          <w:bCs/>
          <w:sz w:val="20"/>
          <w:szCs w:val="20"/>
          <w:lang w:val="en-ZA"/>
        </w:rPr>
        <w:t>Back</w:t>
      </w:r>
      <w:r w:rsidRPr="00B94EBA">
        <w:rPr>
          <w:rFonts w:ascii="Arial" w:hAnsi="Arial" w:cs="Arial"/>
          <w:b/>
          <w:bCs/>
          <w:sz w:val="20"/>
          <w:szCs w:val="20"/>
          <w:lang w:val="en-ZA"/>
        </w:rPr>
        <w:t>:</w:t>
      </w:r>
      <w:r w:rsidRPr="00B94EBA">
        <w:rPr>
          <w:rFonts w:ascii="Arial" w:hAnsi="Arial" w:cs="Arial"/>
          <w:sz w:val="20"/>
          <w:szCs w:val="20"/>
          <w:lang w:val="en-ZA"/>
        </w:rPr>
        <w:t xml:space="preserve"> Support consistent and fair treatment across every touchpoint.</w:t>
      </w:r>
    </w:p>
    <w:p w:rsidRPr="00B94EBA" w:rsidR="00E760F3" w:rsidP="00E760F3" w:rsidRDefault="00E760F3" w14:paraId="6E06408B" w14:textId="77777777">
      <w:pPr>
        <w:rPr>
          <w:rFonts w:ascii="Arial" w:hAnsi="Arial" w:cs="Arial"/>
          <w:color w:val="FF0000"/>
          <w:sz w:val="20"/>
          <w:szCs w:val="20"/>
          <w:lang w:val="en-ZA"/>
        </w:rPr>
      </w:pPr>
      <w:r w:rsidRPr="00B94EBA">
        <w:rPr>
          <w:rFonts w:ascii="Arial" w:hAnsi="Arial" w:cs="Arial"/>
          <w:color w:val="FF0000"/>
          <w:sz w:val="20"/>
          <w:szCs w:val="20"/>
          <w:lang w:val="en-ZA"/>
        </w:rPr>
        <w:t>Flashcard 5</w:t>
      </w:r>
    </w:p>
    <w:p w:rsidRPr="00B94EBA" w:rsidR="00E760F3" w:rsidP="00E760F3" w:rsidRDefault="00E760F3" w14:paraId="3BFAE9CF" w14:textId="47222345">
      <w:pPr>
        <w:rPr>
          <w:rFonts w:ascii="Arial" w:hAnsi="Arial" w:cs="Arial"/>
          <w:b/>
          <w:bCs/>
          <w:sz w:val="20"/>
          <w:szCs w:val="20"/>
          <w:lang w:val="en-ZA"/>
        </w:rPr>
      </w:pPr>
      <w:r w:rsidRPr="00B94EBA">
        <w:rPr>
          <w:rFonts w:ascii="Arial" w:hAnsi="Arial" w:cs="Arial"/>
          <w:b/>
          <w:bCs/>
          <w:sz w:val="20"/>
          <w:szCs w:val="20"/>
          <w:lang w:val="en-ZA"/>
        </w:rPr>
        <w:t>Front</w:t>
      </w:r>
      <w:r w:rsidRPr="00B94EBA">
        <w:rPr>
          <w:rFonts w:ascii="Arial" w:hAnsi="Arial" w:cs="Arial"/>
          <w:b/>
          <w:bCs/>
          <w:sz w:val="20"/>
          <w:szCs w:val="20"/>
          <w:lang w:val="en-ZA"/>
        </w:rPr>
        <w:t>:</w:t>
      </w:r>
      <w:r w:rsidRPr="00B94EBA">
        <w:rPr>
          <w:rFonts w:ascii="Arial" w:hAnsi="Arial" w:cs="Arial"/>
          <w:b/>
          <w:bCs/>
          <w:sz w:val="20"/>
          <w:szCs w:val="20"/>
          <w:lang w:val="en-ZA"/>
        </w:rPr>
        <w:t xml:space="preserve"> </w:t>
      </w:r>
      <w:r w:rsidRPr="00B94EBA">
        <w:rPr>
          <w:rFonts w:ascii="Arial" w:hAnsi="Arial" w:cs="Arial"/>
          <w:sz w:val="20"/>
          <w:szCs w:val="20"/>
          <w:lang w:val="en-ZA"/>
        </w:rPr>
        <w:t>Every role matters</w:t>
      </w:r>
      <w:r w:rsidRPr="00B94EBA">
        <w:rPr>
          <w:rFonts w:ascii="Arial" w:hAnsi="Arial" w:cs="Arial"/>
          <w:b/>
          <w:bCs/>
          <w:sz w:val="20"/>
          <w:szCs w:val="20"/>
          <w:lang w:val="en-ZA"/>
        </w:rPr>
        <w:br/>
      </w:r>
      <w:r w:rsidRPr="00B94EBA">
        <w:rPr>
          <w:rFonts w:ascii="Arial" w:hAnsi="Arial" w:cs="Arial"/>
          <w:b/>
          <w:bCs/>
          <w:sz w:val="20"/>
          <w:szCs w:val="20"/>
          <w:lang w:val="en-ZA"/>
        </w:rPr>
        <w:t>Back</w:t>
      </w:r>
      <w:r w:rsidRPr="00B94EBA">
        <w:rPr>
          <w:rFonts w:ascii="Arial" w:hAnsi="Arial" w:cs="Arial"/>
          <w:b/>
          <w:bCs/>
          <w:sz w:val="20"/>
          <w:szCs w:val="20"/>
          <w:lang w:val="en-ZA"/>
        </w:rPr>
        <w:t>:</w:t>
      </w:r>
      <w:r w:rsidRPr="00B94EBA">
        <w:rPr>
          <w:rFonts w:ascii="Arial" w:hAnsi="Arial" w:cs="Arial"/>
          <w:b/>
          <w:bCs/>
          <w:sz w:val="20"/>
          <w:szCs w:val="20"/>
          <w:lang w:val="en-ZA"/>
        </w:rPr>
        <w:t xml:space="preserve"> </w:t>
      </w:r>
      <w:r w:rsidRPr="00B94EBA">
        <w:rPr>
          <w:rFonts w:ascii="Arial" w:hAnsi="Arial" w:cs="Arial"/>
          <w:sz w:val="20"/>
          <w:szCs w:val="20"/>
          <w:lang w:val="en-ZA"/>
        </w:rPr>
        <w:t xml:space="preserve">All employees contribute to fair </w:t>
      </w:r>
      <w:r w:rsidR="00912CAC">
        <w:rPr>
          <w:rFonts w:ascii="Arial" w:hAnsi="Arial" w:cs="Arial"/>
          <w:sz w:val="20"/>
          <w:szCs w:val="20"/>
          <w:lang w:val="en-ZA"/>
        </w:rPr>
        <w:t>Customer</w:t>
      </w:r>
      <w:r w:rsidRPr="00B94EBA">
        <w:rPr>
          <w:rFonts w:ascii="Arial" w:hAnsi="Arial" w:cs="Arial"/>
          <w:sz w:val="20"/>
          <w:szCs w:val="20"/>
          <w:lang w:val="en-ZA"/>
        </w:rPr>
        <w:t xml:space="preserve"> outcomes, regardless of whether they interact directly with </w:t>
      </w:r>
      <w:r w:rsidR="00912CAC">
        <w:rPr>
          <w:rFonts w:ascii="Arial" w:hAnsi="Arial" w:cs="Arial"/>
          <w:sz w:val="20"/>
          <w:szCs w:val="20"/>
          <w:lang w:val="en-ZA"/>
        </w:rPr>
        <w:t>Customer</w:t>
      </w:r>
      <w:r w:rsidRPr="00B94EBA">
        <w:rPr>
          <w:rFonts w:ascii="Arial" w:hAnsi="Arial" w:cs="Arial"/>
          <w:sz w:val="20"/>
          <w:szCs w:val="20"/>
          <w:lang w:val="en-ZA"/>
        </w:rPr>
        <w:t>s.</w:t>
      </w:r>
    </w:p>
    <w:p w:rsidRPr="00B94EBA" w:rsidR="00E760F3" w:rsidP="00E760F3" w:rsidRDefault="00E760F3" w14:paraId="45A6F5FE" w14:textId="1F04D4CF">
      <w:pPr>
        <w:rPr>
          <w:rFonts w:ascii="Arial" w:hAnsi="Arial" w:eastAsia="Segoe UI" w:cs="Arial"/>
          <w:b/>
          <w:bCs/>
          <w:sz w:val="31"/>
          <w:szCs w:val="31"/>
          <w:lang w:val="en-ZA"/>
        </w:rPr>
      </w:pPr>
      <w:r w:rsidRPr="00B94EBA">
        <w:rPr>
          <w:rFonts w:ascii="Arial" w:hAnsi="Arial" w:cs="Arial"/>
          <w:b/>
          <w:bCs/>
          <w:color w:val="FF0000"/>
          <w:sz w:val="20"/>
          <w:szCs w:val="20"/>
        </w:rPr>
        <w:br/>
      </w:r>
      <w:r w:rsidRPr="00B94EBA">
        <w:rPr>
          <w:rFonts w:ascii="Arial" w:hAnsi="Arial" w:eastAsia="Segoe UI" w:cs="Arial"/>
          <w:b/>
          <w:bCs/>
          <w:sz w:val="31"/>
          <w:szCs w:val="31"/>
          <w:lang w:val="en-ZA"/>
        </w:rPr>
        <w:t>Knowledge Check</w:t>
      </w:r>
    </w:p>
    <w:p w:rsidRPr="00B94EBA" w:rsidR="00E760F3" w:rsidP="00E760F3" w:rsidRDefault="003C26D1" w14:paraId="16FBF61A" w14:textId="346D04AC">
      <w:pPr>
        <w:rPr>
          <w:rFonts w:ascii="Arial" w:hAnsi="Arial" w:cs="Arial"/>
          <w:sz w:val="20"/>
          <w:szCs w:val="20"/>
          <w:lang w:val="en-ZA"/>
        </w:rPr>
      </w:pPr>
      <w:r w:rsidRPr="00B94EBA">
        <w:rPr>
          <w:rFonts w:ascii="Arial" w:hAnsi="Arial" w:cs="Arial"/>
          <w:b/>
          <w:bCs/>
          <w:sz w:val="20"/>
          <w:szCs w:val="20"/>
          <w:lang w:val="en-ZA"/>
        </w:rPr>
        <w:t>Scenario</w:t>
      </w:r>
      <w:r w:rsidRPr="00B94EBA">
        <w:rPr>
          <w:rFonts w:ascii="Arial" w:hAnsi="Arial" w:cs="Arial"/>
          <w:b/>
          <w:bCs/>
          <w:color w:val="FF0000"/>
          <w:sz w:val="20"/>
          <w:szCs w:val="20"/>
          <w:lang w:val="en-ZA"/>
        </w:rPr>
        <w:br/>
      </w:r>
      <w:r w:rsidRPr="00B94EBA" w:rsidR="00E760F3">
        <w:rPr>
          <w:rFonts w:ascii="Arial" w:hAnsi="Arial" w:cs="Arial"/>
          <w:sz w:val="20"/>
          <w:szCs w:val="20"/>
          <w:lang w:val="en-ZA"/>
        </w:rPr>
        <w:t>Sarah is working on a new insurance product campaign. Before the campaign is launched, the team ensures that:</w:t>
      </w:r>
    </w:p>
    <w:p w:rsidRPr="00B94EBA" w:rsidR="00E760F3" w:rsidRDefault="00912CAC" w14:paraId="5B1CFF03" w14:textId="10F5A336">
      <w:pPr>
        <w:pStyle w:val="ListParagraph"/>
        <w:numPr>
          <w:ilvl w:val="0"/>
          <w:numId w:val="18"/>
        </w:numPr>
        <w:rPr>
          <w:rFonts w:ascii="Arial" w:hAnsi="Arial" w:cs="Arial"/>
          <w:sz w:val="20"/>
          <w:szCs w:val="20"/>
          <w:lang w:val="en-ZA"/>
        </w:rPr>
      </w:pPr>
      <w:r>
        <w:rPr>
          <w:rFonts w:ascii="Arial" w:hAnsi="Arial" w:cs="Arial"/>
          <w:sz w:val="20"/>
          <w:szCs w:val="20"/>
          <w:lang w:val="en-ZA"/>
        </w:rPr>
        <w:t>Customer</w:t>
      </w:r>
      <w:r w:rsidRPr="00B94EBA" w:rsidR="00E760F3">
        <w:rPr>
          <w:rFonts w:ascii="Arial" w:hAnsi="Arial" w:cs="Arial"/>
          <w:sz w:val="20"/>
          <w:szCs w:val="20"/>
          <w:lang w:val="en-ZA"/>
        </w:rPr>
        <w:t>s receive clear information about the product.</w:t>
      </w:r>
    </w:p>
    <w:p w:rsidRPr="00B94EBA" w:rsidR="00E760F3" w:rsidRDefault="00E760F3" w14:paraId="026FFF71" w14:textId="509211C4">
      <w:pPr>
        <w:pStyle w:val="ListParagraph"/>
        <w:numPr>
          <w:ilvl w:val="0"/>
          <w:numId w:val="18"/>
        </w:numPr>
        <w:rPr>
          <w:rFonts w:ascii="Arial" w:hAnsi="Arial" w:cs="Arial"/>
          <w:sz w:val="20"/>
          <w:szCs w:val="20"/>
          <w:lang w:val="en-ZA"/>
        </w:rPr>
      </w:pPr>
      <w:r w:rsidRPr="00B94EBA">
        <w:rPr>
          <w:rFonts w:ascii="Arial" w:hAnsi="Arial" w:cs="Arial"/>
          <w:sz w:val="20"/>
          <w:szCs w:val="20"/>
          <w:lang w:val="en-ZA"/>
        </w:rPr>
        <w:t xml:space="preserve">The product is designed for the needs of the target </w:t>
      </w:r>
      <w:r w:rsidR="00912CAC">
        <w:rPr>
          <w:rFonts w:ascii="Arial" w:hAnsi="Arial" w:cs="Arial"/>
          <w:sz w:val="20"/>
          <w:szCs w:val="20"/>
          <w:lang w:val="en-ZA"/>
        </w:rPr>
        <w:t>Customer</w:t>
      </w:r>
      <w:r w:rsidRPr="00B94EBA">
        <w:rPr>
          <w:rFonts w:ascii="Arial" w:hAnsi="Arial" w:cs="Arial"/>
          <w:sz w:val="20"/>
          <w:szCs w:val="20"/>
          <w:lang w:val="en-ZA"/>
        </w:rPr>
        <w:t xml:space="preserve"> group.</w:t>
      </w:r>
    </w:p>
    <w:p w:rsidRPr="00B94EBA" w:rsidR="00E760F3" w:rsidRDefault="00912CAC" w14:paraId="1DA7545D" w14:textId="09142345">
      <w:pPr>
        <w:pStyle w:val="ListParagraph"/>
        <w:numPr>
          <w:ilvl w:val="0"/>
          <w:numId w:val="18"/>
        </w:numPr>
        <w:rPr>
          <w:rFonts w:ascii="Arial" w:hAnsi="Arial" w:cs="Arial"/>
          <w:sz w:val="20"/>
          <w:szCs w:val="20"/>
          <w:lang w:val="en-ZA"/>
        </w:rPr>
      </w:pPr>
      <w:r>
        <w:rPr>
          <w:rFonts w:ascii="Arial" w:hAnsi="Arial" w:cs="Arial"/>
          <w:sz w:val="20"/>
          <w:szCs w:val="20"/>
          <w:lang w:val="en-ZA"/>
        </w:rPr>
        <w:t>Customer</w:t>
      </w:r>
      <w:r w:rsidRPr="00B94EBA" w:rsidR="00E760F3">
        <w:rPr>
          <w:rFonts w:ascii="Arial" w:hAnsi="Arial" w:cs="Arial"/>
          <w:sz w:val="20"/>
          <w:szCs w:val="20"/>
          <w:lang w:val="en-ZA"/>
        </w:rPr>
        <w:t>s can easily submit a claim if they need to.</w:t>
      </w:r>
    </w:p>
    <w:p w:rsidRPr="00B94EBA" w:rsidR="00E760F3" w:rsidP="00E760F3" w:rsidRDefault="00E760F3" w14:paraId="375C441D" w14:textId="7C0427BF">
      <w:pPr>
        <w:rPr>
          <w:rFonts w:ascii="Arial" w:hAnsi="Arial" w:cs="Arial"/>
          <w:b/>
          <w:bCs/>
          <w:sz w:val="20"/>
          <w:szCs w:val="20"/>
          <w:lang w:val="en-ZA"/>
        </w:rPr>
      </w:pPr>
      <w:r w:rsidRPr="00B94EBA">
        <w:rPr>
          <w:rFonts w:ascii="Arial" w:hAnsi="Arial" w:cs="Arial"/>
          <w:b/>
          <w:bCs/>
          <w:sz w:val="20"/>
          <w:szCs w:val="20"/>
          <w:lang w:val="en-ZA"/>
        </w:rPr>
        <w:t xml:space="preserve">Which TCF outcome is reflected in the fact that the product is designed for the needs of the target </w:t>
      </w:r>
      <w:r w:rsidR="00912CAC">
        <w:rPr>
          <w:rFonts w:ascii="Arial" w:hAnsi="Arial" w:cs="Arial"/>
          <w:b/>
          <w:bCs/>
          <w:sz w:val="20"/>
          <w:szCs w:val="20"/>
          <w:lang w:val="en-ZA"/>
        </w:rPr>
        <w:t>Customer</w:t>
      </w:r>
      <w:r w:rsidRPr="00B94EBA">
        <w:rPr>
          <w:rFonts w:ascii="Arial" w:hAnsi="Arial" w:cs="Arial"/>
          <w:b/>
          <w:bCs/>
          <w:sz w:val="20"/>
          <w:szCs w:val="20"/>
          <w:lang w:val="en-ZA"/>
        </w:rPr>
        <w:t xml:space="preserve"> group?</w:t>
      </w:r>
    </w:p>
    <w:p w:rsidRPr="00B94EBA" w:rsidR="00E760F3" w:rsidP="00E760F3" w:rsidRDefault="00E760F3" w14:paraId="69ADCC39" w14:textId="77777777">
      <w:pPr>
        <w:rPr>
          <w:rFonts w:ascii="Arial" w:hAnsi="Arial" w:cs="Arial"/>
          <w:b/>
          <w:bCs/>
          <w:sz w:val="20"/>
          <w:szCs w:val="20"/>
          <w:lang w:val="en-ZA"/>
        </w:rPr>
      </w:pPr>
      <w:r w:rsidRPr="00B94EBA">
        <w:rPr>
          <w:rFonts w:ascii="Arial" w:hAnsi="Arial" w:cs="Arial"/>
          <w:b/>
          <w:bCs/>
          <w:sz w:val="20"/>
          <w:szCs w:val="20"/>
          <w:lang w:val="en-ZA"/>
        </w:rPr>
        <w:t>Options</w:t>
      </w:r>
    </w:p>
    <w:p w:rsidRPr="00B94EBA" w:rsidR="00E760F3" w:rsidP="00E760F3" w:rsidRDefault="00E760F3" w14:paraId="4B808FAE" w14:textId="31260661">
      <w:pPr>
        <w:rPr>
          <w:rFonts w:ascii="Arial" w:hAnsi="Arial" w:cs="Arial"/>
          <w:sz w:val="20"/>
          <w:szCs w:val="20"/>
          <w:lang w:val="en-ZA"/>
        </w:rPr>
      </w:pPr>
      <w:r w:rsidRPr="00B94EBA">
        <w:rPr>
          <w:rFonts w:ascii="Arial" w:hAnsi="Arial" w:cs="Arial"/>
          <w:sz w:val="20"/>
          <w:szCs w:val="20"/>
          <w:lang w:val="en-ZA"/>
        </w:rPr>
        <w:t xml:space="preserve">A. Outcome 1: </w:t>
      </w:r>
      <w:r w:rsidR="00912CAC">
        <w:rPr>
          <w:rFonts w:ascii="Arial" w:hAnsi="Arial" w:cs="Arial"/>
          <w:sz w:val="20"/>
          <w:szCs w:val="20"/>
          <w:lang w:val="en-ZA"/>
        </w:rPr>
        <w:t>Customer</w:t>
      </w:r>
      <w:r w:rsidRPr="00B94EBA">
        <w:rPr>
          <w:rFonts w:ascii="Arial" w:hAnsi="Arial" w:cs="Arial"/>
          <w:sz w:val="20"/>
          <w:szCs w:val="20"/>
          <w:lang w:val="en-ZA"/>
        </w:rPr>
        <w:t>s trust the organisation</w:t>
      </w:r>
    </w:p>
    <w:p w:rsidRPr="00B94EBA" w:rsidR="00E760F3" w:rsidP="00E760F3" w:rsidRDefault="00E760F3" w14:paraId="1E14F269" w14:textId="244608BF">
      <w:pPr>
        <w:rPr>
          <w:rFonts w:ascii="Arial" w:hAnsi="Arial" w:cs="Arial"/>
          <w:sz w:val="20"/>
          <w:szCs w:val="20"/>
          <w:lang w:val="en-ZA"/>
        </w:rPr>
      </w:pPr>
      <w:r w:rsidRPr="00B94EBA">
        <w:rPr>
          <w:rFonts w:ascii="Arial" w:hAnsi="Arial" w:cs="Arial"/>
          <w:sz w:val="20"/>
          <w:szCs w:val="20"/>
          <w:highlight w:val="green"/>
          <w:lang w:val="en-ZA"/>
        </w:rPr>
        <w:t xml:space="preserve">B. Outcome 2: Products meet </w:t>
      </w:r>
      <w:r w:rsidR="00912CAC">
        <w:rPr>
          <w:rFonts w:ascii="Arial" w:hAnsi="Arial" w:cs="Arial"/>
          <w:sz w:val="20"/>
          <w:szCs w:val="20"/>
          <w:highlight w:val="green"/>
          <w:lang w:val="en-ZA"/>
        </w:rPr>
        <w:t>Customer</w:t>
      </w:r>
      <w:r w:rsidRPr="00B94EBA">
        <w:rPr>
          <w:rFonts w:ascii="Arial" w:hAnsi="Arial" w:cs="Arial"/>
          <w:sz w:val="20"/>
          <w:szCs w:val="20"/>
          <w:highlight w:val="green"/>
          <w:lang w:val="en-ZA"/>
        </w:rPr>
        <w:t xml:space="preserve"> needs</w:t>
      </w:r>
      <w:r w:rsidRPr="00B94EBA">
        <w:rPr>
          <w:rFonts w:ascii="Arial" w:hAnsi="Arial" w:cs="Arial"/>
          <w:sz w:val="20"/>
          <w:szCs w:val="20"/>
          <w:lang w:val="en-ZA"/>
        </w:rPr>
        <w:t xml:space="preserve"> </w:t>
      </w:r>
    </w:p>
    <w:p w:rsidRPr="00B94EBA" w:rsidR="00E760F3" w:rsidP="00E760F3" w:rsidRDefault="00E760F3" w14:paraId="24A464B6" w14:textId="4562FDE0">
      <w:pPr>
        <w:rPr>
          <w:rFonts w:ascii="Arial" w:hAnsi="Arial" w:cs="Arial"/>
          <w:sz w:val="20"/>
          <w:szCs w:val="20"/>
          <w:lang w:val="en-ZA"/>
        </w:rPr>
      </w:pPr>
      <w:r w:rsidRPr="00B94EBA">
        <w:rPr>
          <w:rFonts w:ascii="Arial" w:hAnsi="Arial" w:cs="Arial"/>
          <w:sz w:val="20"/>
          <w:szCs w:val="20"/>
          <w:lang w:val="en-ZA"/>
        </w:rPr>
        <w:t xml:space="preserve">C. Outcome 3: </w:t>
      </w:r>
      <w:r w:rsidR="00912CAC">
        <w:rPr>
          <w:rFonts w:ascii="Arial" w:hAnsi="Arial" w:cs="Arial"/>
          <w:sz w:val="20"/>
          <w:szCs w:val="20"/>
          <w:lang w:val="en-ZA"/>
        </w:rPr>
        <w:t>Customer</w:t>
      </w:r>
      <w:r w:rsidRPr="00B94EBA">
        <w:rPr>
          <w:rFonts w:ascii="Arial" w:hAnsi="Arial" w:cs="Arial"/>
          <w:sz w:val="20"/>
          <w:szCs w:val="20"/>
          <w:lang w:val="en-ZA"/>
        </w:rPr>
        <w:t>s receive clear information</w:t>
      </w:r>
    </w:p>
    <w:p w:rsidRPr="00B94EBA" w:rsidR="00E760F3" w:rsidP="00E760F3" w:rsidRDefault="00E760F3" w14:paraId="51B8674B" w14:textId="77777777">
      <w:pPr>
        <w:rPr>
          <w:rFonts w:ascii="Arial" w:hAnsi="Arial" w:cs="Arial"/>
          <w:sz w:val="20"/>
          <w:szCs w:val="20"/>
          <w:lang w:val="en-ZA"/>
        </w:rPr>
      </w:pPr>
      <w:r w:rsidRPr="00B94EBA">
        <w:rPr>
          <w:rFonts w:ascii="Arial" w:hAnsi="Arial" w:cs="Arial"/>
          <w:sz w:val="20"/>
          <w:szCs w:val="20"/>
          <w:lang w:val="en-ZA"/>
        </w:rPr>
        <w:t>D. Outcome 6: No unreasonable barriers</w:t>
      </w:r>
    </w:p>
    <w:p w:rsidRPr="00912CAC" w:rsidR="003C26D1" w:rsidP="003C26D1" w:rsidRDefault="003C26D1" w14:paraId="5B65EF8F" w14:textId="4533A96A">
      <w:pPr>
        <w:rPr>
          <w:rFonts w:ascii="Arial" w:hAnsi="Arial" w:cs="Arial"/>
          <w:b/>
          <w:bCs/>
          <w:color w:val="FF0000"/>
          <w:sz w:val="20"/>
          <w:szCs w:val="20"/>
          <w:lang w:val="en-ZA"/>
        </w:rPr>
      </w:pPr>
      <w:r w:rsidRPr="00B94EBA">
        <w:rPr>
          <w:rFonts w:ascii="Arial" w:hAnsi="Arial" w:cs="Arial"/>
          <w:b/>
          <w:bCs/>
          <w:color w:val="FF0000"/>
          <w:sz w:val="20"/>
          <w:szCs w:val="20"/>
        </w:rPr>
        <w:br/>
      </w:r>
      <w:r w:rsidRPr="00B94EBA">
        <w:rPr>
          <w:rFonts w:ascii="Arial" w:hAnsi="Arial" w:cs="Arial"/>
          <w:b/>
          <w:bCs/>
          <w:sz w:val="20"/>
          <w:szCs w:val="20"/>
          <w:lang w:val="en-ZA"/>
        </w:rPr>
        <w:t>Correct Feedback</w:t>
      </w:r>
      <w:r w:rsidR="00912CAC">
        <w:rPr>
          <w:rFonts w:ascii="Arial" w:hAnsi="Arial" w:cs="Arial"/>
          <w:b/>
          <w:bCs/>
          <w:color w:val="FF0000"/>
          <w:sz w:val="20"/>
          <w:szCs w:val="20"/>
          <w:lang w:val="en-ZA"/>
        </w:rPr>
        <w:br/>
      </w:r>
      <w:r w:rsidRPr="00B94EBA">
        <w:rPr>
          <w:rFonts w:ascii="Arial" w:hAnsi="Arial" w:cs="Arial"/>
          <w:sz w:val="20"/>
          <w:szCs w:val="20"/>
          <w:lang w:val="en-ZA"/>
        </w:rPr>
        <w:t>Correct!</w:t>
      </w:r>
    </w:p>
    <w:p w:rsidRPr="00912CAC" w:rsidR="00E760F3" w:rsidP="00644871" w:rsidRDefault="003C26D1" w14:paraId="1FECCFD6" w14:textId="69F719C7">
      <w:pPr>
        <w:rPr>
          <w:rFonts w:ascii="Arial" w:hAnsi="Arial" w:cs="Arial"/>
          <w:b/>
          <w:bCs/>
          <w:sz w:val="20"/>
          <w:szCs w:val="20"/>
          <w:lang w:val="en-ZA"/>
        </w:rPr>
      </w:pPr>
      <w:r w:rsidRPr="00B94EBA">
        <w:rPr>
          <w:rFonts w:ascii="Arial" w:hAnsi="Arial" w:cs="Arial"/>
          <w:b/>
          <w:bCs/>
          <w:sz w:val="20"/>
          <w:szCs w:val="20"/>
          <w:lang w:val="en-ZA"/>
        </w:rPr>
        <w:t>Incorrect Feedback</w:t>
      </w:r>
      <w:r w:rsidR="00912CAC">
        <w:rPr>
          <w:rFonts w:ascii="Arial" w:hAnsi="Arial" w:cs="Arial"/>
          <w:b/>
          <w:bCs/>
          <w:sz w:val="20"/>
          <w:szCs w:val="20"/>
          <w:lang w:val="en-ZA"/>
        </w:rPr>
        <w:br/>
      </w:r>
      <w:r w:rsidRPr="00B94EBA">
        <w:rPr>
          <w:rFonts w:ascii="Arial" w:hAnsi="Arial" w:cs="Arial"/>
          <w:sz w:val="20"/>
          <w:szCs w:val="20"/>
          <w:lang w:val="en-ZA"/>
        </w:rPr>
        <w:t>Not quite.</w:t>
      </w:r>
      <w:r w:rsidRPr="00B94EBA">
        <w:rPr>
          <w:rFonts w:ascii="Arial" w:hAnsi="Arial" w:cs="Arial"/>
          <w:sz w:val="20"/>
          <w:szCs w:val="20"/>
          <w:lang w:val="en-ZA"/>
        </w:rPr>
        <w:t xml:space="preserve"> Try again. </w:t>
      </w:r>
    </w:p>
    <w:p w:rsidRPr="00912CAC" w:rsidR="003C26D1" w:rsidP="00912CAC" w:rsidRDefault="003C26D1" w14:paraId="0EFDFB07" w14:textId="167B2599">
      <w:r w:rsidRPr="00912CAC">
        <w:t>____________________________________________________________________________________</w:t>
      </w:r>
    </w:p>
    <w:p w:rsidRPr="00912CAC" w:rsidR="00BB11AA" w:rsidP="00912CAC" w:rsidRDefault="00912CAC" w14:paraId="0ED6D2E9" w14:textId="045A35C5">
      <w:r w:rsidRPr="00912CAC">
        <w:rPr>
          <w:rFonts w:ascii="Arial" w:hAnsi="Arial" w:cs="Arial"/>
          <w:b/>
          <w:bCs/>
          <w:color w:val="FF0000"/>
          <w:sz w:val="20"/>
          <w:szCs w:val="20"/>
        </w:rPr>
        <w:t>VD: Continue divider</w:t>
      </w:r>
      <w:r w:rsidRPr="00912CAC">
        <w:br/>
      </w:r>
      <w:r w:rsidRPr="00912CAC">
        <w:t>____________________________________________________________________________________</w:t>
      </w:r>
    </w:p>
    <w:p w:rsidR="00BB11AA" w:rsidP="00644871" w:rsidRDefault="00BB11AA" w14:paraId="7DFF0DF9" w14:textId="77777777">
      <w:pPr>
        <w:rPr>
          <w:rFonts w:ascii="Arial" w:hAnsi="Arial" w:cs="Arial"/>
          <w:sz w:val="20"/>
          <w:szCs w:val="20"/>
        </w:rPr>
      </w:pPr>
    </w:p>
    <w:p w:rsidR="00912CAC" w:rsidP="00644871" w:rsidRDefault="00912CAC" w14:paraId="7E7B4734" w14:textId="77777777">
      <w:pPr>
        <w:rPr>
          <w:rFonts w:ascii="Arial" w:hAnsi="Arial" w:cs="Arial"/>
          <w:sz w:val="20"/>
          <w:szCs w:val="20"/>
        </w:rPr>
      </w:pPr>
    </w:p>
    <w:p w:rsidR="00912CAC" w:rsidP="00644871" w:rsidRDefault="00912CAC" w14:paraId="52327142" w14:textId="77777777">
      <w:pPr>
        <w:rPr>
          <w:rFonts w:ascii="Arial" w:hAnsi="Arial" w:cs="Arial"/>
          <w:sz w:val="20"/>
          <w:szCs w:val="20"/>
        </w:rPr>
      </w:pPr>
    </w:p>
    <w:p w:rsidRPr="00B94EBA" w:rsidR="00912CAC" w:rsidP="00644871" w:rsidRDefault="00912CAC" w14:paraId="6B3F062B" w14:textId="77777777">
      <w:pPr>
        <w:rPr>
          <w:rFonts w:ascii="Arial" w:hAnsi="Arial" w:cs="Arial"/>
          <w:sz w:val="20"/>
          <w:szCs w:val="20"/>
        </w:rPr>
      </w:pPr>
    </w:p>
    <w:p w:rsidRPr="00BB11AA" w:rsidR="003C26D1" w:rsidP="003C26D1" w:rsidRDefault="003C26D1" w14:paraId="328D1F7C" w14:textId="5ED7B374">
      <w:pPr>
        <w:pStyle w:val="Heading1"/>
        <w:spacing w:before="281" w:after="281" w:line="300" w:lineRule="auto"/>
        <w:rPr>
          <w:rFonts w:ascii="Arial" w:hAnsi="Arial" w:cs="Arial"/>
          <w:b/>
          <w:bCs/>
          <w:color w:val="auto"/>
          <w:sz w:val="28"/>
          <w:szCs w:val="28"/>
          <w:lang w:val="en-ZA"/>
        </w:rPr>
      </w:pPr>
      <w:r w:rsidRPr="00BB11AA">
        <w:rPr>
          <w:rFonts w:ascii="Arial" w:hAnsi="Arial" w:eastAsia="Segoe UI" w:cs="Arial"/>
          <w:b/>
          <w:bCs/>
          <w:color w:val="auto"/>
          <w:sz w:val="42"/>
          <w:szCs w:val="42"/>
        </w:rPr>
        <w:t>Advice vs Intermediary Services</w:t>
      </w:r>
      <w:r w:rsidRPr="00BB11AA">
        <w:rPr>
          <w:rFonts w:ascii="Arial" w:hAnsi="Arial" w:eastAsia="Segoe UI" w:cs="Arial"/>
          <w:b/>
          <w:bCs/>
          <w:color w:val="auto"/>
          <w:sz w:val="42"/>
          <w:szCs w:val="42"/>
          <w:lang w:val="en-GB"/>
        </w:rPr>
        <w:t> </w:t>
      </w:r>
      <w:r w:rsidRPr="00BB11AA">
        <w:rPr>
          <w:rFonts w:ascii="Arial" w:hAnsi="Arial" w:eastAsia="Segoe UI" w:cs="Arial"/>
          <w:b/>
          <w:bCs/>
          <w:color w:val="auto"/>
          <w:sz w:val="42"/>
          <w:szCs w:val="42"/>
        </w:rPr>
        <w:t> </w:t>
      </w:r>
    </w:p>
    <w:tbl>
      <w:tblPr>
        <w:tblStyle w:val="TableGrid"/>
        <w:tblW w:w="0" w:type="auto"/>
        <w:tblLook w:val="04A0" w:firstRow="1" w:lastRow="0" w:firstColumn="1" w:lastColumn="0" w:noHBand="0" w:noVBand="1"/>
      </w:tblPr>
      <w:tblGrid>
        <w:gridCol w:w="9350"/>
      </w:tblGrid>
      <w:tr w:rsidRPr="00B94EBA" w:rsidR="003C26D1" w:rsidTr="003C26D1" w14:paraId="0E0D99A2" w14:textId="77777777">
        <w:tc>
          <w:tcPr>
            <w:tcW w:w="9350" w:type="dxa"/>
          </w:tcPr>
          <w:p w:rsidRPr="00B94EBA" w:rsidR="003C26D1" w:rsidP="003C26D1" w:rsidRDefault="003C26D1" w14:paraId="387905C2" w14:textId="316F727D">
            <w:pPr>
              <w:rPr>
                <w:rFonts w:ascii="Arial" w:hAnsi="Arial" w:cs="Arial"/>
                <w:sz w:val="20"/>
                <w:szCs w:val="20"/>
                <w:lang w:val="en-ZA"/>
              </w:rPr>
            </w:pPr>
            <w:r w:rsidRPr="00B94EBA">
              <w:rPr>
                <w:rFonts w:ascii="Arial" w:hAnsi="Arial" w:cs="Arial"/>
                <w:b/>
                <w:bCs/>
                <w:color w:val="FF0000"/>
                <w:sz w:val="20"/>
                <w:szCs w:val="20"/>
                <w:lang w:val="en-ZA"/>
              </w:rPr>
              <w:t>VD: Text block</w:t>
            </w:r>
            <w:r w:rsidRPr="00B94EBA">
              <w:rPr>
                <w:rFonts w:ascii="Arial" w:hAnsi="Arial" w:cs="Arial"/>
                <w:sz w:val="20"/>
                <w:szCs w:val="20"/>
                <w:lang w:val="en-ZA"/>
              </w:rPr>
              <w:br/>
            </w:r>
            <w:r w:rsidRPr="00B94EBA">
              <w:rPr>
                <w:rFonts w:ascii="Arial" w:hAnsi="Arial" w:cs="Arial"/>
                <w:sz w:val="20"/>
                <w:szCs w:val="20"/>
                <w:lang w:val="en-ZA"/>
              </w:rPr>
              <w:t xml:space="preserve">When engaging with </w:t>
            </w:r>
            <w:r w:rsidR="00912CAC">
              <w:rPr>
                <w:rFonts w:ascii="Arial" w:hAnsi="Arial" w:cs="Arial"/>
                <w:sz w:val="20"/>
                <w:szCs w:val="20"/>
                <w:lang w:val="en-ZA"/>
              </w:rPr>
              <w:t>Customer</w:t>
            </w:r>
            <w:r w:rsidRPr="00B94EBA">
              <w:rPr>
                <w:rFonts w:ascii="Arial" w:hAnsi="Arial" w:cs="Arial"/>
                <w:sz w:val="20"/>
                <w:szCs w:val="20"/>
                <w:lang w:val="en-ZA"/>
              </w:rPr>
              <w:t xml:space="preserve">s, it's important to understand the difference between </w:t>
            </w:r>
            <w:r w:rsidRPr="00B94EBA">
              <w:rPr>
                <w:rFonts w:ascii="Arial" w:hAnsi="Arial" w:cs="Arial"/>
                <w:b/>
                <w:bCs/>
                <w:sz w:val="20"/>
                <w:szCs w:val="20"/>
                <w:lang w:val="en-ZA"/>
              </w:rPr>
              <w:t>advice</w:t>
            </w:r>
            <w:r w:rsidRPr="00B94EBA">
              <w:rPr>
                <w:rFonts w:ascii="Arial" w:hAnsi="Arial" w:cs="Arial"/>
                <w:sz w:val="20"/>
                <w:szCs w:val="20"/>
                <w:lang w:val="en-ZA"/>
              </w:rPr>
              <w:t xml:space="preserve"> and </w:t>
            </w:r>
            <w:r w:rsidRPr="00B94EBA">
              <w:rPr>
                <w:rFonts w:ascii="Arial" w:hAnsi="Arial" w:cs="Arial"/>
                <w:b/>
                <w:bCs/>
                <w:sz w:val="20"/>
                <w:szCs w:val="20"/>
                <w:lang w:val="en-ZA"/>
              </w:rPr>
              <w:t>intermediary services</w:t>
            </w:r>
            <w:r w:rsidRPr="00B94EBA">
              <w:rPr>
                <w:rFonts w:ascii="Arial" w:hAnsi="Arial" w:cs="Arial"/>
                <w:sz w:val="20"/>
                <w:szCs w:val="20"/>
                <w:lang w:val="en-ZA"/>
              </w:rPr>
              <w:t>.</w:t>
            </w:r>
            <w:r w:rsidRPr="00B94EBA">
              <w:rPr>
                <w:rFonts w:ascii="Arial" w:hAnsi="Arial" w:cs="Arial"/>
                <w:sz w:val="20"/>
                <w:szCs w:val="20"/>
                <w:lang w:val="en-ZA"/>
              </w:rPr>
              <w:br/>
            </w:r>
          </w:p>
          <w:p w:rsidRPr="00B94EBA" w:rsidR="003C26D1" w:rsidP="003C26D1" w:rsidRDefault="003C26D1" w14:paraId="15DEB141" w14:textId="4B77C180">
            <w:pPr>
              <w:rPr>
                <w:rFonts w:ascii="Arial" w:hAnsi="Arial" w:cs="Arial"/>
                <w:sz w:val="20"/>
                <w:szCs w:val="20"/>
                <w:lang w:val="en-ZA"/>
              </w:rPr>
            </w:pPr>
            <w:r w:rsidRPr="00B94EBA">
              <w:rPr>
                <w:rFonts w:ascii="Arial" w:hAnsi="Arial" w:cs="Arial"/>
                <w:sz w:val="20"/>
                <w:szCs w:val="20"/>
                <w:lang w:val="en-ZA"/>
              </w:rPr>
              <w:t xml:space="preserve">At TFG Insure, employees operate within a </w:t>
            </w:r>
            <w:r w:rsidRPr="00B94EBA">
              <w:rPr>
                <w:rFonts w:ascii="Arial" w:hAnsi="Arial" w:cs="Arial"/>
                <w:b/>
                <w:bCs/>
                <w:sz w:val="20"/>
                <w:szCs w:val="20"/>
                <w:lang w:val="en-ZA"/>
              </w:rPr>
              <w:t>non-advice model</w:t>
            </w:r>
            <w:r w:rsidRPr="00B94EBA">
              <w:rPr>
                <w:rFonts w:ascii="Arial" w:hAnsi="Arial" w:cs="Arial"/>
                <w:sz w:val="20"/>
                <w:szCs w:val="20"/>
                <w:lang w:val="en-ZA"/>
              </w:rPr>
              <w:t xml:space="preserve">, which means </w:t>
            </w:r>
            <w:r w:rsidR="00912CAC">
              <w:rPr>
                <w:rFonts w:ascii="Arial" w:hAnsi="Arial" w:cs="Arial"/>
                <w:sz w:val="20"/>
                <w:szCs w:val="20"/>
                <w:lang w:val="en-ZA"/>
              </w:rPr>
              <w:t>Customer</w:t>
            </w:r>
            <w:r w:rsidRPr="00B94EBA">
              <w:rPr>
                <w:rFonts w:ascii="Arial" w:hAnsi="Arial" w:cs="Arial"/>
                <w:sz w:val="20"/>
                <w:szCs w:val="20"/>
                <w:lang w:val="en-ZA"/>
              </w:rPr>
              <w:t xml:space="preserve"> interactions must be limited to approved scripts and </w:t>
            </w:r>
            <w:proofErr w:type="gramStart"/>
            <w:r w:rsidRPr="00B94EBA">
              <w:rPr>
                <w:rFonts w:ascii="Arial" w:hAnsi="Arial" w:cs="Arial"/>
                <w:sz w:val="20"/>
                <w:szCs w:val="20"/>
                <w:lang w:val="en-ZA"/>
              </w:rPr>
              <w:t>factual information</w:t>
            </w:r>
            <w:proofErr w:type="gramEnd"/>
            <w:r w:rsidRPr="00B94EBA">
              <w:rPr>
                <w:rFonts w:ascii="Arial" w:hAnsi="Arial" w:cs="Arial"/>
                <w:sz w:val="20"/>
                <w:szCs w:val="20"/>
                <w:lang w:val="en-ZA"/>
              </w:rPr>
              <w:t>.</w:t>
            </w:r>
            <w:r w:rsidRPr="00B94EBA">
              <w:rPr>
                <w:rFonts w:ascii="Arial" w:hAnsi="Arial" w:cs="Arial"/>
                <w:sz w:val="20"/>
                <w:szCs w:val="20"/>
                <w:lang w:val="en-ZA"/>
              </w:rPr>
              <w:br/>
            </w:r>
          </w:p>
          <w:p w:rsidRPr="00B94EBA" w:rsidR="003C26D1" w:rsidP="003C26D1" w:rsidRDefault="003C26D1" w14:paraId="1F4DFDC8" w14:textId="63B7A683">
            <w:pPr>
              <w:rPr>
                <w:rFonts w:ascii="Arial" w:hAnsi="Arial" w:cs="Arial"/>
                <w:lang w:val="en-ZA"/>
              </w:rPr>
            </w:pPr>
            <w:r w:rsidRPr="00B94EBA">
              <w:rPr>
                <w:rFonts w:ascii="Arial" w:hAnsi="Arial" w:cs="Arial"/>
                <w:sz w:val="20"/>
                <w:szCs w:val="20"/>
                <w:lang w:val="en-ZA"/>
              </w:rPr>
              <w:t>Understanding this di</w:t>
            </w:r>
            <w:r w:rsidRPr="00B94EBA">
              <w:rPr>
                <w:rFonts w:ascii="Arial" w:hAnsi="Arial" w:cs="Arial"/>
                <w:sz w:val="20"/>
                <w:szCs w:val="20"/>
                <w:lang w:val="en-ZA"/>
              </w:rPr>
              <w:t>fference</w:t>
            </w:r>
            <w:r w:rsidRPr="00B94EBA">
              <w:rPr>
                <w:rFonts w:ascii="Arial" w:hAnsi="Arial" w:cs="Arial"/>
                <w:sz w:val="20"/>
                <w:szCs w:val="20"/>
                <w:lang w:val="en-ZA"/>
              </w:rPr>
              <w:t xml:space="preserve"> helps protect </w:t>
            </w:r>
            <w:r w:rsidR="00912CAC">
              <w:rPr>
                <w:rFonts w:ascii="Arial" w:hAnsi="Arial" w:cs="Arial"/>
                <w:sz w:val="20"/>
                <w:szCs w:val="20"/>
                <w:lang w:val="en-ZA"/>
              </w:rPr>
              <w:t>Customer</w:t>
            </w:r>
            <w:r w:rsidRPr="00B94EBA">
              <w:rPr>
                <w:rFonts w:ascii="Arial" w:hAnsi="Arial" w:cs="Arial"/>
                <w:sz w:val="20"/>
                <w:szCs w:val="20"/>
                <w:lang w:val="en-ZA"/>
              </w:rPr>
              <w:t>s, supports compliance, and reduces regulatory risk.</w:t>
            </w:r>
          </w:p>
        </w:tc>
      </w:tr>
    </w:tbl>
    <w:p w:rsidRPr="00BB11AA" w:rsidR="005750C4" w:rsidP="003C26D1" w:rsidRDefault="005750C4" w14:paraId="3D0FFE89" w14:textId="77777777">
      <w:pPr>
        <w:pStyle w:val="Heading1"/>
        <w:spacing w:before="281" w:after="281" w:line="300" w:lineRule="auto"/>
        <w:rPr>
          <w:rFonts w:ascii="Arial" w:hAnsi="Arial" w:eastAsia="Segoe UI" w:cs="Arial"/>
          <w:b/>
          <w:bCs/>
          <w:color w:val="auto"/>
          <w:sz w:val="31"/>
          <w:szCs w:val="31"/>
          <w:lang w:val="en-ZA"/>
        </w:rPr>
      </w:pPr>
      <w:r w:rsidRPr="00BB11AA">
        <w:rPr>
          <w:rFonts w:ascii="Arial" w:hAnsi="Arial" w:eastAsia="Segoe UI" w:cs="Arial"/>
          <w:b/>
          <w:bCs/>
          <w:color w:val="auto"/>
          <w:sz w:val="31"/>
          <w:szCs w:val="31"/>
          <w:lang w:val="en-ZA"/>
        </w:rPr>
        <w:t xml:space="preserve">What’s the difference?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8"/>
        <w:gridCol w:w="4557"/>
      </w:tblGrid>
      <w:tr w:rsidRPr="00B94EBA" w:rsidR="005750C4" w:rsidTr="005750C4" w14:paraId="3E50491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FCFC7"/>
            <w:vAlign w:val="center"/>
            <w:hideMark/>
          </w:tcPr>
          <w:p w:rsidRPr="00B94EBA" w:rsidR="005750C4" w:rsidP="005750C4" w:rsidRDefault="005750C4" w14:paraId="4D51CF26" w14:textId="77777777">
            <w:pPr>
              <w:rPr>
                <w:rFonts w:ascii="Arial" w:hAnsi="Arial" w:cs="Arial"/>
                <w:b/>
                <w:bCs/>
                <w:sz w:val="20"/>
                <w:szCs w:val="20"/>
                <w:lang w:val="en-ZA"/>
              </w:rPr>
            </w:pPr>
            <w:r w:rsidRPr="00B94EBA">
              <w:rPr>
                <w:rFonts w:ascii="Arial" w:hAnsi="Arial" w:cs="Arial"/>
                <w:b/>
                <w:bCs/>
                <w:sz w:val="20"/>
                <w:szCs w:val="20"/>
                <w:lang w:val="en-ZA"/>
              </w:rPr>
              <w:t>Advice</w:t>
            </w:r>
          </w:p>
        </w:tc>
        <w:tc>
          <w:tcPr>
            <w:tcW w:w="0" w:type="auto"/>
            <w:tcBorders>
              <w:top w:val="single" w:color="E6E6E6" w:sz="6" w:space="0"/>
              <w:left w:val="single" w:color="E6E6E6" w:sz="6" w:space="0"/>
              <w:bottom w:val="single" w:color="E6E6E6" w:sz="6" w:space="0"/>
              <w:right w:val="single" w:color="E6E6E6" w:sz="6" w:space="0"/>
            </w:tcBorders>
            <w:shd w:val="clear" w:color="auto" w:fill="D9F2D0" w:themeFill="accent6" w:themeFillTint="33"/>
            <w:vAlign w:val="center"/>
            <w:hideMark/>
          </w:tcPr>
          <w:p w:rsidRPr="00B94EBA" w:rsidR="005750C4" w:rsidP="005750C4" w:rsidRDefault="005750C4" w14:paraId="5684C397" w14:textId="77777777">
            <w:pPr>
              <w:rPr>
                <w:rFonts w:ascii="Arial" w:hAnsi="Arial" w:cs="Arial"/>
                <w:b/>
                <w:bCs/>
                <w:sz w:val="20"/>
                <w:szCs w:val="20"/>
                <w:lang w:val="en-ZA"/>
              </w:rPr>
            </w:pPr>
            <w:r w:rsidRPr="00B94EBA">
              <w:rPr>
                <w:rFonts w:ascii="Arial" w:hAnsi="Arial" w:cs="Arial"/>
                <w:b/>
                <w:bCs/>
                <w:sz w:val="20"/>
                <w:szCs w:val="20"/>
                <w:lang w:val="en-ZA"/>
              </w:rPr>
              <w:t>Intermediary Services</w:t>
            </w:r>
          </w:p>
        </w:tc>
      </w:tr>
      <w:tr w:rsidRPr="00B94EBA" w:rsidR="005750C4" w:rsidTr="005750C4" w14:paraId="7FFFDCC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FCFC7"/>
            <w:vAlign w:val="center"/>
            <w:hideMark/>
          </w:tcPr>
          <w:p w:rsidRPr="00B94EBA" w:rsidR="005750C4" w:rsidP="005750C4" w:rsidRDefault="005750C4" w14:paraId="29105A36" w14:textId="77777777">
            <w:pPr>
              <w:rPr>
                <w:rFonts w:ascii="Arial" w:hAnsi="Arial" w:cs="Arial"/>
                <w:sz w:val="20"/>
                <w:szCs w:val="20"/>
                <w:lang w:val="en-ZA"/>
              </w:rPr>
            </w:pPr>
            <w:r w:rsidRPr="00B94EBA">
              <w:rPr>
                <w:rFonts w:ascii="Arial" w:hAnsi="Arial" w:cs="Arial"/>
                <w:sz w:val="20"/>
                <w:szCs w:val="20"/>
                <w:lang w:val="en-ZA"/>
              </w:rPr>
              <w:t>Recommending or suggesting a product</w:t>
            </w:r>
          </w:p>
        </w:tc>
        <w:tc>
          <w:tcPr>
            <w:tcW w:w="0" w:type="auto"/>
            <w:tcBorders>
              <w:top w:val="single" w:color="E6E6E6" w:sz="6" w:space="0"/>
              <w:left w:val="single" w:color="E6E6E6" w:sz="6" w:space="0"/>
              <w:bottom w:val="single" w:color="E6E6E6" w:sz="6" w:space="0"/>
              <w:right w:val="single" w:color="E6E6E6" w:sz="6" w:space="0"/>
            </w:tcBorders>
            <w:shd w:val="clear" w:color="auto" w:fill="D9F2D0" w:themeFill="accent6" w:themeFillTint="33"/>
            <w:vAlign w:val="center"/>
            <w:hideMark/>
          </w:tcPr>
          <w:p w:rsidRPr="00B94EBA" w:rsidR="005750C4" w:rsidP="005750C4" w:rsidRDefault="005750C4" w14:paraId="73618A34" w14:textId="77777777">
            <w:pPr>
              <w:rPr>
                <w:rFonts w:ascii="Arial" w:hAnsi="Arial" w:cs="Arial"/>
                <w:sz w:val="20"/>
                <w:szCs w:val="20"/>
                <w:lang w:val="en-ZA"/>
              </w:rPr>
            </w:pPr>
            <w:r w:rsidRPr="00B94EBA">
              <w:rPr>
                <w:rFonts w:ascii="Arial" w:hAnsi="Arial" w:cs="Arial"/>
                <w:sz w:val="20"/>
                <w:szCs w:val="20"/>
                <w:lang w:val="en-ZA"/>
              </w:rPr>
              <w:t xml:space="preserve">Providing </w:t>
            </w:r>
            <w:proofErr w:type="gramStart"/>
            <w:r w:rsidRPr="00B94EBA">
              <w:rPr>
                <w:rFonts w:ascii="Arial" w:hAnsi="Arial" w:cs="Arial"/>
                <w:sz w:val="20"/>
                <w:szCs w:val="20"/>
                <w:lang w:val="en-ZA"/>
              </w:rPr>
              <w:t>factual information</w:t>
            </w:r>
            <w:proofErr w:type="gramEnd"/>
          </w:p>
        </w:tc>
      </w:tr>
      <w:tr w:rsidRPr="00B94EBA" w:rsidR="005750C4" w:rsidTr="005750C4" w14:paraId="717C9AA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FCFC7"/>
            <w:vAlign w:val="center"/>
            <w:hideMark/>
          </w:tcPr>
          <w:p w:rsidRPr="00B94EBA" w:rsidR="005750C4" w:rsidP="005750C4" w:rsidRDefault="005750C4" w14:paraId="15C4DFA9" w14:textId="067D6983">
            <w:pPr>
              <w:rPr>
                <w:rFonts w:ascii="Arial" w:hAnsi="Arial" w:cs="Arial"/>
                <w:sz w:val="20"/>
                <w:szCs w:val="20"/>
                <w:lang w:val="en-ZA"/>
              </w:rPr>
            </w:pPr>
            <w:r w:rsidRPr="00B94EBA">
              <w:rPr>
                <w:rFonts w:ascii="Arial" w:hAnsi="Arial" w:cs="Arial"/>
                <w:sz w:val="20"/>
                <w:szCs w:val="20"/>
                <w:lang w:val="en-ZA"/>
              </w:rPr>
              <w:t xml:space="preserve">Influences a </w:t>
            </w:r>
            <w:proofErr w:type="gramStart"/>
            <w:r w:rsidR="00912CAC">
              <w:rPr>
                <w:rFonts w:ascii="Arial" w:hAnsi="Arial" w:cs="Arial"/>
                <w:sz w:val="20"/>
                <w:szCs w:val="20"/>
                <w:lang w:val="en-ZA"/>
              </w:rPr>
              <w:t>Customer</w:t>
            </w:r>
            <w:r w:rsidRPr="00B94EBA">
              <w:rPr>
                <w:rFonts w:ascii="Arial" w:hAnsi="Arial" w:cs="Arial"/>
                <w:sz w:val="20"/>
                <w:szCs w:val="20"/>
                <w:lang w:val="en-ZA"/>
              </w:rPr>
              <w:t>'s</w:t>
            </w:r>
            <w:proofErr w:type="gramEnd"/>
            <w:r w:rsidRPr="00B94EBA">
              <w:rPr>
                <w:rFonts w:ascii="Arial" w:hAnsi="Arial" w:cs="Arial"/>
                <w:sz w:val="20"/>
                <w:szCs w:val="20"/>
                <w:lang w:val="en-ZA"/>
              </w:rPr>
              <w:t xml:space="preserve"> decision</w:t>
            </w:r>
          </w:p>
        </w:tc>
        <w:tc>
          <w:tcPr>
            <w:tcW w:w="0" w:type="auto"/>
            <w:tcBorders>
              <w:top w:val="single" w:color="E6E6E6" w:sz="6" w:space="0"/>
              <w:left w:val="single" w:color="E6E6E6" w:sz="6" w:space="0"/>
              <w:bottom w:val="single" w:color="E6E6E6" w:sz="6" w:space="0"/>
              <w:right w:val="single" w:color="E6E6E6" w:sz="6" w:space="0"/>
            </w:tcBorders>
            <w:shd w:val="clear" w:color="auto" w:fill="D9F2D0" w:themeFill="accent6" w:themeFillTint="33"/>
            <w:vAlign w:val="center"/>
            <w:hideMark/>
          </w:tcPr>
          <w:p w:rsidRPr="00B94EBA" w:rsidR="005750C4" w:rsidP="005750C4" w:rsidRDefault="005750C4" w14:paraId="3CC52080" w14:textId="476BBB3A">
            <w:pPr>
              <w:rPr>
                <w:rFonts w:ascii="Arial" w:hAnsi="Arial" w:cs="Arial"/>
                <w:sz w:val="20"/>
                <w:szCs w:val="20"/>
                <w:lang w:val="en-ZA"/>
              </w:rPr>
            </w:pPr>
            <w:r w:rsidRPr="00B94EBA">
              <w:rPr>
                <w:rFonts w:ascii="Arial" w:hAnsi="Arial" w:cs="Arial"/>
                <w:sz w:val="20"/>
                <w:szCs w:val="20"/>
                <w:lang w:val="en-ZA"/>
              </w:rPr>
              <w:t xml:space="preserve">Supports the </w:t>
            </w:r>
            <w:r w:rsidR="00912CAC">
              <w:rPr>
                <w:rFonts w:ascii="Arial" w:hAnsi="Arial" w:cs="Arial"/>
                <w:sz w:val="20"/>
                <w:szCs w:val="20"/>
                <w:lang w:val="en-ZA"/>
              </w:rPr>
              <w:t>Customer</w:t>
            </w:r>
            <w:r w:rsidRPr="00B94EBA">
              <w:rPr>
                <w:rFonts w:ascii="Arial" w:hAnsi="Arial" w:cs="Arial"/>
                <w:sz w:val="20"/>
                <w:szCs w:val="20"/>
                <w:lang w:val="en-ZA"/>
              </w:rPr>
              <w:t>'s decision-making process</w:t>
            </w:r>
          </w:p>
        </w:tc>
      </w:tr>
      <w:tr w:rsidRPr="00B94EBA" w:rsidR="005750C4" w:rsidTr="005750C4" w14:paraId="694B081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FCFC7"/>
            <w:vAlign w:val="center"/>
            <w:hideMark/>
          </w:tcPr>
          <w:p w:rsidRPr="00B94EBA" w:rsidR="005750C4" w:rsidP="005750C4" w:rsidRDefault="005750C4" w14:paraId="5444DAF1" w14:textId="77777777">
            <w:pPr>
              <w:rPr>
                <w:rFonts w:ascii="Arial" w:hAnsi="Arial" w:cs="Arial"/>
                <w:sz w:val="20"/>
                <w:szCs w:val="20"/>
                <w:lang w:val="en-ZA"/>
              </w:rPr>
            </w:pPr>
            <w:r w:rsidRPr="00B94EBA">
              <w:rPr>
                <w:rFonts w:ascii="Arial" w:hAnsi="Arial" w:cs="Arial"/>
                <w:sz w:val="20"/>
                <w:szCs w:val="20"/>
                <w:lang w:val="en-ZA"/>
              </w:rPr>
              <w:t>Includes opinions and recommendations</w:t>
            </w:r>
          </w:p>
        </w:tc>
        <w:tc>
          <w:tcPr>
            <w:tcW w:w="0" w:type="auto"/>
            <w:tcBorders>
              <w:top w:val="single" w:color="E6E6E6" w:sz="6" w:space="0"/>
              <w:left w:val="single" w:color="E6E6E6" w:sz="6" w:space="0"/>
              <w:bottom w:val="single" w:color="E6E6E6" w:sz="6" w:space="0"/>
              <w:right w:val="single" w:color="E6E6E6" w:sz="6" w:space="0"/>
            </w:tcBorders>
            <w:shd w:val="clear" w:color="auto" w:fill="D9F2D0" w:themeFill="accent6" w:themeFillTint="33"/>
            <w:vAlign w:val="center"/>
            <w:hideMark/>
          </w:tcPr>
          <w:p w:rsidRPr="00B94EBA" w:rsidR="005750C4" w:rsidP="005750C4" w:rsidRDefault="005750C4" w14:paraId="70904243" w14:textId="77777777">
            <w:pPr>
              <w:rPr>
                <w:rFonts w:ascii="Arial" w:hAnsi="Arial" w:cs="Arial"/>
                <w:sz w:val="20"/>
                <w:szCs w:val="20"/>
                <w:lang w:val="en-ZA"/>
              </w:rPr>
            </w:pPr>
            <w:r w:rsidRPr="00B94EBA">
              <w:rPr>
                <w:rFonts w:ascii="Arial" w:hAnsi="Arial" w:cs="Arial"/>
                <w:sz w:val="20"/>
                <w:szCs w:val="20"/>
                <w:lang w:val="en-ZA"/>
              </w:rPr>
              <w:t>Uses approved scripts and accurate information</w:t>
            </w:r>
          </w:p>
        </w:tc>
      </w:tr>
      <w:tr w:rsidRPr="00B94EBA" w:rsidR="005750C4" w:rsidTr="005750C4" w14:paraId="3A5177C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FCFC7"/>
            <w:vAlign w:val="center"/>
            <w:hideMark/>
          </w:tcPr>
          <w:p w:rsidRPr="00B94EBA" w:rsidR="005750C4" w:rsidP="005750C4" w:rsidRDefault="005750C4" w14:paraId="7E81343C" w14:textId="77777777">
            <w:pPr>
              <w:rPr>
                <w:rFonts w:ascii="Arial" w:hAnsi="Arial" w:cs="Arial"/>
                <w:sz w:val="20"/>
                <w:szCs w:val="20"/>
                <w:lang w:val="en-ZA"/>
              </w:rPr>
            </w:pPr>
            <w:r w:rsidRPr="00B94EBA">
              <w:rPr>
                <w:rFonts w:ascii="Arial" w:hAnsi="Arial" w:cs="Arial"/>
                <w:sz w:val="20"/>
                <w:szCs w:val="20"/>
                <w:lang w:val="en-ZA"/>
              </w:rPr>
              <w:t>Requires specific authorisation</w:t>
            </w:r>
          </w:p>
        </w:tc>
        <w:tc>
          <w:tcPr>
            <w:tcW w:w="0" w:type="auto"/>
            <w:tcBorders>
              <w:top w:val="single" w:color="E6E6E6" w:sz="6" w:space="0"/>
              <w:left w:val="single" w:color="E6E6E6" w:sz="6" w:space="0"/>
              <w:bottom w:val="single" w:color="E6E6E6" w:sz="6" w:space="0"/>
              <w:right w:val="single" w:color="E6E6E6" w:sz="6" w:space="0"/>
            </w:tcBorders>
            <w:shd w:val="clear" w:color="auto" w:fill="D9F2D0" w:themeFill="accent6" w:themeFillTint="33"/>
            <w:vAlign w:val="center"/>
            <w:hideMark/>
          </w:tcPr>
          <w:p w:rsidRPr="00B94EBA" w:rsidR="005750C4" w:rsidP="005750C4" w:rsidRDefault="005750C4" w14:paraId="3DBDED9D" w14:textId="77777777">
            <w:pPr>
              <w:rPr>
                <w:rFonts w:ascii="Arial" w:hAnsi="Arial" w:cs="Arial"/>
                <w:sz w:val="20"/>
                <w:szCs w:val="20"/>
                <w:lang w:val="en-ZA"/>
              </w:rPr>
            </w:pPr>
            <w:r w:rsidRPr="00B94EBA">
              <w:rPr>
                <w:rFonts w:ascii="Arial" w:hAnsi="Arial" w:cs="Arial"/>
                <w:sz w:val="20"/>
                <w:szCs w:val="20"/>
                <w:lang w:val="en-ZA"/>
              </w:rPr>
              <w:t>Can be provided within approved guidelines</w:t>
            </w:r>
          </w:p>
        </w:tc>
      </w:tr>
      <w:tr w:rsidRPr="00B94EBA" w:rsidR="005750C4" w:rsidTr="005750C4" w14:paraId="3842D74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FCFC7"/>
            <w:vAlign w:val="center"/>
            <w:hideMark/>
          </w:tcPr>
          <w:p w:rsidRPr="00B94EBA" w:rsidR="005750C4" w:rsidP="005750C4" w:rsidRDefault="005750C4" w14:paraId="626CDBAB" w14:textId="48AD5417">
            <w:pPr>
              <w:rPr>
                <w:rFonts w:ascii="Arial" w:hAnsi="Arial" w:cs="Arial"/>
                <w:sz w:val="20"/>
                <w:szCs w:val="20"/>
                <w:lang w:val="en-ZA"/>
              </w:rPr>
            </w:pPr>
            <w:r w:rsidRPr="00B94EBA">
              <w:rPr>
                <w:rFonts w:ascii="Arial" w:hAnsi="Arial" w:cs="Arial"/>
                <w:sz w:val="20"/>
                <w:szCs w:val="20"/>
                <w:lang w:val="en-ZA"/>
              </w:rPr>
              <w:t xml:space="preserve">May include assessing </w:t>
            </w:r>
            <w:r w:rsidR="00912CAC">
              <w:rPr>
                <w:rFonts w:ascii="Arial" w:hAnsi="Arial" w:cs="Arial"/>
                <w:sz w:val="20"/>
                <w:szCs w:val="20"/>
                <w:lang w:val="en-ZA"/>
              </w:rPr>
              <w:t>Customer</w:t>
            </w:r>
            <w:r w:rsidRPr="00B94EBA">
              <w:rPr>
                <w:rFonts w:ascii="Arial" w:hAnsi="Arial" w:cs="Arial"/>
                <w:sz w:val="20"/>
                <w:szCs w:val="20"/>
                <w:lang w:val="en-ZA"/>
              </w:rPr>
              <w:t xml:space="preserve"> suitability</w:t>
            </w:r>
          </w:p>
        </w:tc>
        <w:tc>
          <w:tcPr>
            <w:tcW w:w="0" w:type="auto"/>
            <w:tcBorders>
              <w:top w:val="single" w:color="E6E6E6" w:sz="6" w:space="0"/>
              <w:left w:val="single" w:color="E6E6E6" w:sz="6" w:space="0"/>
              <w:bottom w:val="single" w:color="E6E6E6" w:sz="6" w:space="0"/>
              <w:right w:val="single" w:color="E6E6E6" w:sz="6" w:space="0"/>
            </w:tcBorders>
            <w:shd w:val="clear" w:color="auto" w:fill="D9F2D0" w:themeFill="accent6" w:themeFillTint="33"/>
            <w:vAlign w:val="center"/>
            <w:hideMark/>
          </w:tcPr>
          <w:p w:rsidRPr="00B94EBA" w:rsidR="005750C4" w:rsidP="005750C4" w:rsidRDefault="005750C4" w14:paraId="053408D0" w14:textId="77777777">
            <w:pPr>
              <w:rPr>
                <w:rFonts w:ascii="Arial" w:hAnsi="Arial" w:cs="Arial"/>
                <w:sz w:val="20"/>
                <w:szCs w:val="20"/>
                <w:lang w:val="en-ZA"/>
              </w:rPr>
            </w:pPr>
            <w:r w:rsidRPr="00B94EBA">
              <w:rPr>
                <w:rFonts w:ascii="Arial" w:hAnsi="Arial" w:cs="Arial"/>
                <w:sz w:val="20"/>
                <w:szCs w:val="20"/>
                <w:lang w:val="en-ZA"/>
              </w:rPr>
              <w:t>Explains product features, costs, and benefits</w:t>
            </w:r>
          </w:p>
        </w:tc>
      </w:tr>
      <w:tr w:rsidRPr="00B94EBA" w:rsidR="005750C4" w:rsidTr="005750C4" w14:paraId="6BE8EAF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FCFC7"/>
            <w:vAlign w:val="center"/>
            <w:hideMark/>
          </w:tcPr>
          <w:p w:rsidRPr="00B94EBA" w:rsidR="005750C4" w:rsidP="005750C4" w:rsidRDefault="005750C4" w14:paraId="774A603D" w14:textId="0CB972FB">
            <w:pPr>
              <w:rPr>
                <w:rFonts w:ascii="Arial" w:hAnsi="Arial" w:cs="Arial"/>
                <w:sz w:val="20"/>
                <w:szCs w:val="20"/>
                <w:lang w:val="en-ZA"/>
              </w:rPr>
            </w:pPr>
            <w:r w:rsidRPr="00B94EBA">
              <w:rPr>
                <w:rFonts w:ascii="Arial" w:hAnsi="Arial" w:cs="Arial"/>
                <w:sz w:val="20"/>
                <w:szCs w:val="20"/>
                <w:lang w:val="en-ZA"/>
              </w:rPr>
              <w:t xml:space="preserve">Guides the </w:t>
            </w:r>
            <w:r w:rsidR="00912CAC">
              <w:rPr>
                <w:rFonts w:ascii="Arial" w:hAnsi="Arial" w:cs="Arial"/>
                <w:sz w:val="20"/>
                <w:szCs w:val="20"/>
                <w:lang w:val="en-ZA"/>
              </w:rPr>
              <w:t>Customer</w:t>
            </w:r>
            <w:r w:rsidRPr="00B94EBA">
              <w:rPr>
                <w:rFonts w:ascii="Arial" w:hAnsi="Arial" w:cs="Arial"/>
                <w:sz w:val="20"/>
                <w:szCs w:val="20"/>
                <w:lang w:val="en-ZA"/>
              </w:rPr>
              <w:t xml:space="preserve"> towards a decision</w:t>
            </w:r>
          </w:p>
        </w:tc>
        <w:tc>
          <w:tcPr>
            <w:tcW w:w="0" w:type="auto"/>
            <w:tcBorders>
              <w:top w:val="single" w:color="E6E6E6" w:sz="6" w:space="0"/>
              <w:left w:val="single" w:color="E6E6E6" w:sz="6" w:space="0"/>
              <w:bottom w:val="single" w:color="E6E6E6" w:sz="6" w:space="0"/>
              <w:right w:val="single" w:color="E6E6E6" w:sz="6" w:space="0"/>
            </w:tcBorders>
            <w:shd w:val="clear" w:color="auto" w:fill="D9F2D0" w:themeFill="accent6" w:themeFillTint="33"/>
            <w:vAlign w:val="center"/>
            <w:hideMark/>
          </w:tcPr>
          <w:p w:rsidRPr="00B94EBA" w:rsidR="005750C4" w:rsidP="005750C4" w:rsidRDefault="005750C4" w14:paraId="7B5AF7FF" w14:textId="686AFE91">
            <w:pPr>
              <w:rPr>
                <w:rFonts w:ascii="Arial" w:hAnsi="Arial" w:cs="Arial"/>
                <w:sz w:val="20"/>
                <w:szCs w:val="20"/>
                <w:lang w:val="en-ZA"/>
              </w:rPr>
            </w:pPr>
            <w:r w:rsidRPr="00B94EBA">
              <w:rPr>
                <w:rFonts w:ascii="Arial" w:hAnsi="Arial" w:cs="Arial"/>
                <w:sz w:val="20"/>
                <w:szCs w:val="20"/>
                <w:lang w:val="en-ZA"/>
              </w:rPr>
              <w:t xml:space="preserve">Helps the </w:t>
            </w:r>
            <w:r w:rsidR="00912CAC">
              <w:rPr>
                <w:rFonts w:ascii="Arial" w:hAnsi="Arial" w:cs="Arial"/>
                <w:sz w:val="20"/>
                <w:szCs w:val="20"/>
                <w:lang w:val="en-ZA"/>
              </w:rPr>
              <w:t>Customer</w:t>
            </w:r>
            <w:r w:rsidRPr="00B94EBA">
              <w:rPr>
                <w:rFonts w:ascii="Arial" w:hAnsi="Arial" w:cs="Arial"/>
                <w:sz w:val="20"/>
                <w:szCs w:val="20"/>
                <w:lang w:val="en-ZA"/>
              </w:rPr>
              <w:t xml:space="preserve"> make their own decision</w:t>
            </w:r>
          </w:p>
        </w:tc>
      </w:tr>
    </w:tbl>
    <w:p w:rsidRPr="00B94EBA" w:rsidR="005750C4" w:rsidP="005750C4" w:rsidRDefault="005750C4" w14:paraId="3BEA1E00" w14:textId="77777777">
      <w:pPr>
        <w:rPr>
          <w:rFonts w:ascii="Arial" w:hAnsi="Arial" w:cs="Arial"/>
          <w:b/>
          <w:bCs/>
          <w:sz w:val="20"/>
          <w:szCs w:val="20"/>
          <w:lang w:val="en-ZA"/>
        </w:rPr>
      </w:pPr>
    </w:p>
    <w:tbl>
      <w:tblPr>
        <w:tblStyle w:val="TableGrid"/>
        <w:tblW w:w="0" w:type="auto"/>
        <w:tblLook w:val="04A0" w:firstRow="1" w:lastRow="0" w:firstColumn="1" w:lastColumn="0" w:noHBand="0" w:noVBand="1"/>
      </w:tblPr>
      <w:tblGrid>
        <w:gridCol w:w="9350"/>
      </w:tblGrid>
      <w:tr w:rsidRPr="00B94EBA" w:rsidR="005750C4" w:rsidTr="005750C4" w14:paraId="6DCAC58F" w14:textId="77777777">
        <w:tc>
          <w:tcPr>
            <w:tcW w:w="9350" w:type="dxa"/>
          </w:tcPr>
          <w:p w:rsidRPr="00B94EBA" w:rsidR="005750C4" w:rsidP="005750C4" w:rsidRDefault="005750C4" w14:paraId="7B224C01" w14:textId="1571BD25">
            <w:pPr>
              <w:rPr>
                <w:rFonts w:ascii="Arial" w:hAnsi="Arial" w:cs="Arial"/>
                <w:sz w:val="20"/>
                <w:szCs w:val="20"/>
                <w:lang w:val="en-ZA"/>
              </w:rPr>
            </w:pPr>
            <w:r w:rsidRPr="00B94EBA">
              <w:rPr>
                <w:rFonts w:ascii="Arial" w:hAnsi="Arial" w:cs="Arial"/>
                <w:b/>
                <w:bCs/>
                <w:color w:val="FF0000"/>
                <w:sz w:val="20"/>
                <w:szCs w:val="20"/>
                <w:lang w:val="en-ZA"/>
              </w:rPr>
              <w:t>VD: Text block</w:t>
            </w:r>
            <w:r w:rsidRPr="00B94EBA">
              <w:rPr>
                <w:rFonts w:ascii="Arial" w:hAnsi="Arial" w:cs="Arial"/>
                <w:sz w:val="20"/>
                <w:szCs w:val="20"/>
                <w:lang w:val="en-ZA"/>
              </w:rPr>
              <w:br/>
            </w:r>
            <w:r w:rsidRPr="00B94EBA">
              <w:rPr>
                <w:rFonts w:ascii="Arial" w:hAnsi="Arial" w:cs="Arial"/>
                <w:sz w:val="20"/>
                <w:szCs w:val="20"/>
                <w:lang w:val="en-ZA"/>
              </w:rPr>
              <w:t xml:space="preserve">At TFG Insure, employees may provide </w:t>
            </w:r>
            <w:proofErr w:type="gramStart"/>
            <w:r w:rsidRPr="00B94EBA">
              <w:rPr>
                <w:rFonts w:ascii="Arial" w:hAnsi="Arial" w:cs="Arial"/>
                <w:sz w:val="20"/>
                <w:szCs w:val="20"/>
                <w:lang w:val="en-ZA"/>
              </w:rPr>
              <w:t>factual information</w:t>
            </w:r>
            <w:proofErr w:type="gramEnd"/>
            <w:r w:rsidRPr="00B94EBA">
              <w:rPr>
                <w:rFonts w:ascii="Arial" w:hAnsi="Arial" w:cs="Arial"/>
                <w:sz w:val="20"/>
                <w:szCs w:val="20"/>
                <w:lang w:val="en-ZA"/>
              </w:rPr>
              <w:t xml:space="preserve"> and assist </w:t>
            </w:r>
            <w:r w:rsidR="00912CAC">
              <w:rPr>
                <w:rFonts w:ascii="Arial" w:hAnsi="Arial" w:cs="Arial"/>
                <w:sz w:val="20"/>
                <w:szCs w:val="20"/>
                <w:lang w:val="en-ZA"/>
              </w:rPr>
              <w:t>Customer</w:t>
            </w:r>
            <w:r w:rsidRPr="00B94EBA">
              <w:rPr>
                <w:rFonts w:ascii="Arial" w:hAnsi="Arial" w:cs="Arial"/>
                <w:sz w:val="20"/>
                <w:szCs w:val="20"/>
                <w:lang w:val="en-ZA"/>
              </w:rPr>
              <w:t xml:space="preserve">s through approved </w:t>
            </w:r>
            <w:r w:rsidRPr="00B94EBA">
              <w:rPr>
                <w:rFonts w:ascii="Arial" w:hAnsi="Arial" w:cs="Arial"/>
                <w:sz w:val="20"/>
                <w:szCs w:val="20"/>
                <w:lang w:val="en-ZA"/>
              </w:rPr>
              <w:t>processes but</w:t>
            </w:r>
            <w:r w:rsidRPr="00B94EBA">
              <w:rPr>
                <w:rFonts w:ascii="Arial" w:hAnsi="Arial" w:cs="Arial"/>
                <w:sz w:val="20"/>
                <w:szCs w:val="20"/>
                <w:lang w:val="en-ZA"/>
              </w:rPr>
              <w:t xml:space="preserve"> may not recommend or suggest products.</w:t>
            </w:r>
          </w:p>
        </w:tc>
      </w:tr>
    </w:tbl>
    <w:p w:rsidRPr="00B94EBA" w:rsidR="003C26D1" w:rsidP="005750C4" w:rsidRDefault="003C26D1" w14:paraId="6787B9CA" w14:textId="144F2925">
      <w:pPr>
        <w:rPr>
          <w:rFonts w:ascii="Arial" w:hAnsi="Arial" w:cs="Arial"/>
          <w:lang w:val="en-ZA"/>
        </w:rPr>
      </w:pPr>
      <w:r w:rsidRPr="00B94EBA">
        <w:rPr>
          <w:rFonts w:ascii="Arial" w:hAnsi="Arial" w:cs="Arial"/>
          <w:b/>
          <w:bCs/>
          <w:sz w:val="28"/>
          <w:szCs w:val="28"/>
          <w:lang w:val="en-ZA"/>
        </w:rPr>
        <w:br/>
      </w:r>
    </w:p>
    <w:p w:rsidRPr="00B94EBA" w:rsidR="00397BB2" w:rsidP="005750C4" w:rsidRDefault="00397BB2" w14:paraId="2DCCA991" w14:textId="77777777">
      <w:pPr>
        <w:rPr>
          <w:rFonts w:ascii="Arial" w:hAnsi="Arial" w:cs="Arial"/>
          <w:lang w:val="en-ZA"/>
        </w:rPr>
      </w:pPr>
    </w:p>
    <w:p w:rsidR="00397BB2" w:rsidP="005750C4" w:rsidRDefault="00397BB2" w14:paraId="3BC82986" w14:textId="77777777">
      <w:pPr>
        <w:rPr>
          <w:rFonts w:ascii="Arial" w:hAnsi="Arial" w:cs="Arial"/>
          <w:lang w:val="en-ZA"/>
        </w:rPr>
      </w:pPr>
    </w:p>
    <w:p w:rsidR="00BB11AA" w:rsidP="005750C4" w:rsidRDefault="00BB11AA" w14:paraId="5E9DC75E" w14:textId="77777777">
      <w:pPr>
        <w:rPr>
          <w:rFonts w:ascii="Arial" w:hAnsi="Arial" w:cs="Arial"/>
          <w:lang w:val="en-ZA"/>
        </w:rPr>
      </w:pPr>
    </w:p>
    <w:p w:rsidRPr="00B94EBA" w:rsidR="00BB11AA" w:rsidP="005750C4" w:rsidRDefault="00BB11AA" w14:paraId="34D40FF8" w14:textId="77777777">
      <w:pPr>
        <w:rPr>
          <w:rFonts w:ascii="Arial" w:hAnsi="Arial" w:cs="Arial"/>
          <w:lang w:val="en-ZA"/>
        </w:rPr>
      </w:pPr>
    </w:p>
    <w:p w:rsidRPr="00B94EBA" w:rsidR="00397BB2" w:rsidP="005750C4" w:rsidRDefault="00397BB2" w14:paraId="28C11101" w14:textId="77777777">
      <w:pPr>
        <w:rPr>
          <w:rFonts w:ascii="Arial" w:hAnsi="Arial" w:cs="Arial"/>
          <w:lang w:val="en-ZA"/>
        </w:rPr>
      </w:pPr>
    </w:p>
    <w:p w:rsidRPr="00B94EBA" w:rsidR="00397BB2" w:rsidP="005750C4" w:rsidRDefault="00397BB2" w14:paraId="135E87AC" w14:textId="77777777">
      <w:pPr>
        <w:rPr>
          <w:rFonts w:ascii="Arial" w:hAnsi="Arial" w:cs="Arial"/>
          <w:lang w:val="en-ZA"/>
        </w:rPr>
      </w:pPr>
    </w:p>
    <w:p w:rsidR="029A1BE8" w:rsidP="029A1BE8" w:rsidRDefault="029A1BE8" w14:paraId="52D6C2DB" w14:textId="1694B1D8">
      <w:pPr>
        <w:rPr>
          <w:rFonts w:ascii="Arial" w:hAnsi="Arial" w:cs="Arial"/>
          <w:lang w:val="en-ZA"/>
        </w:rPr>
      </w:pPr>
    </w:p>
    <w:p w:rsidRPr="00B94EBA" w:rsidR="005750C4" w:rsidP="44FE7C7F" w:rsidRDefault="005750C4" w14:paraId="17FFF8C5" w14:textId="22F9FF74">
      <w:pPr>
        <w:pStyle w:val="Normal"/>
        <w:spacing w:before="246" w:beforeAutospacing="off" w:after="246" w:afterAutospacing="off" w:line="300" w:lineRule="auto"/>
        <w:rPr>
          <w:rFonts w:ascii="Arial" w:hAnsi="Arial" w:eastAsia="Arial" w:cs="Arial"/>
          <w:b w:val="1"/>
          <w:bCs w:val="1"/>
          <w:i w:val="0"/>
          <w:iCs w:val="0"/>
          <w:noProof w:val="0"/>
          <w:sz w:val="20"/>
          <w:szCs w:val="20"/>
          <w:lang w:val="en-ZA"/>
        </w:rPr>
      </w:pPr>
      <w:r>
        <w:br/>
      </w:r>
      <w:r w:rsidRPr="44FE7C7F" w:rsidR="005750C4">
        <w:rPr>
          <w:rFonts w:ascii="Arial" w:hAnsi="Arial" w:eastAsia="Segoe UI" w:cs="Arial"/>
          <w:b w:val="1"/>
          <w:bCs w:val="1"/>
          <w:sz w:val="31"/>
          <w:szCs w:val="31"/>
          <w:lang w:val="en-ZA"/>
        </w:rPr>
        <w:t>Is</w:t>
      </w:r>
      <w:r w:rsidRPr="44FE7C7F" w:rsidR="005750C4">
        <w:rPr>
          <w:rFonts w:ascii="Arial" w:hAnsi="Arial" w:eastAsia="Segoe UI" w:cs="Arial"/>
          <w:b w:val="1"/>
          <w:bCs w:val="1"/>
          <w:sz w:val="31"/>
          <w:szCs w:val="31"/>
          <w:lang w:val="en-ZA"/>
        </w:rPr>
        <w:t xml:space="preserve"> it Advice or Intermediary Service</w:t>
      </w:r>
      <w:r w:rsidRPr="44FE7C7F" w:rsidR="4D1DEBBC">
        <w:rPr>
          <w:rFonts w:ascii="Arial" w:hAnsi="Arial" w:eastAsia="Segoe UI" w:cs="Arial"/>
          <w:b w:val="1"/>
          <w:bCs w:val="1"/>
          <w:sz w:val="31"/>
          <w:szCs w:val="31"/>
          <w:lang w:val="en-ZA"/>
        </w:rPr>
        <w:t>?</w:t>
      </w:r>
      <w:r>
        <w:br/>
      </w:r>
      <w:r w:rsidRPr="44FE7C7F" w:rsidR="73D5572B">
        <w:rPr>
          <w:rFonts w:ascii="Arial" w:hAnsi="Arial" w:eastAsia="Segoe UI" w:cs="Arial"/>
          <w:b w:val="1"/>
          <w:bCs w:val="1"/>
          <w:sz w:val="31"/>
          <w:szCs w:val="31"/>
          <w:lang w:val="en-ZA"/>
        </w:rPr>
        <w:t>Knowledge Check</w:t>
      </w:r>
      <w:r>
        <w:br/>
      </w:r>
      <w:r>
        <w:br/>
      </w:r>
      <w:r w:rsidRPr="44FE7C7F" w:rsidR="76876A12">
        <w:rPr>
          <w:rFonts w:ascii="Arial" w:hAnsi="Arial" w:eastAsia="Arial" w:cs="Arial"/>
          <w:b w:val="1"/>
          <w:bCs w:val="1"/>
          <w:noProof w:val="0"/>
          <w:sz w:val="20"/>
          <w:szCs w:val="20"/>
          <w:lang w:val="en-ZA"/>
        </w:rPr>
        <w:t>Question 1</w:t>
      </w:r>
    </w:p>
    <w:p w:rsidRPr="00B94EBA" w:rsidR="005750C4" w:rsidP="44FE7C7F" w:rsidRDefault="005750C4" w14:paraId="2E68C1CD" w14:textId="4E50AD3C">
      <w:pPr>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A Customer asks about available insurance products.</w:t>
      </w:r>
    </w:p>
    <w:p w:rsidRPr="00B94EBA" w:rsidR="005750C4" w:rsidP="44FE7C7F" w:rsidRDefault="005750C4" w14:paraId="5E559026" w14:textId="308F04D5">
      <w:pPr>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The employee responds:</w:t>
      </w:r>
    </w:p>
    <w:p w:rsidRPr="00B94EBA" w:rsidR="005750C4" w:rsidP="44FE7C7F" w:rsidRDefault="005750C4" w14:paraId="50578961" w14:textId="0B38A4AB">
      <w:pPr>
        <w:spacing w:before="210" w:beforeAutospacing="off" w:after="210" w:afterAutospacing="off" w:line="300" w:lineRule="auto"/>
        <w:rPr>
          <w:rFonts w:ascii="Arial" w:hAnsi="Arial" w:eastAsia="Arial" w:cs="Arial"/>
          <w:b w:val="0"/>
          <w:bCs w:val="0"/>
          <w:i w:val="1"/>
          <w:iCs w:val="1"/>
          <w:noProof w:val="0"/>
          <w:sz w:val="20"/>
          <w:szCs w:val="20"/>
          <w:lang w:val="en-ZA"/>
        </w:rPr>
      </w:pPr>
      <w:r w:rsidRPr="44FE7C7F" w:rsidR="76876A12">
        <w:rPr>
          <w:rFonts w:ascii="Arial" w:hAnsi="Arial" w:eastAsia="Arial" w:cs="Arial"/>
          <w:b w:val="0"/>
          <w:bCs w:val="0"/>
          <w:i w:val="1"/>
          <w:iCs w:val="1"/>
          <w:noProof w:val="0"/>
          <w:sz w:val="20"/>
          <w:szCs w:val="20"/>
          <w:lang w:val="en-ZA"/>
        </w:rPr>
        <w:t>"This product is the best option for you."</w:t>
      </w:r>
    </w:p>
    <w:p w:rsidRPr="00B94EBA" w:rsidR="005750C4" w:rsidP="44FE7C7F" w:rsidRDefault="005750C4" w14:paraId="244B1E06" w14:textId="5537DB81">
      <w:pPr>
        <w:spacing w:before="210" w:beforeAutospacing="off" w:after="210" w:afterAutospacing="off" w:line="300" w:lineRule="auto"/>
        <w:rPr>
          <w:rFonts w:ascii="Arial" w:hAnsi="Arial" w:eastAsia="Arial" w:cs="Arial"/>
          <w:b w:val="1"/>
          <w:bCs w:val="1"/>
          <w:i w:val="0"/>
          <w:iCs w:val="0"/>
          <w:noProof w:val="0"/>
          <w:sz w:val="20"/>
          <w:szCs w:val="20"/>
          <w:lang w:val="en-ZA"/>
        </w:rPr>
      </w:pPr>
      <w:r w:rsidRPr="44FE7C7F" w:rsidR="76876A12">
        <w:rPr>
          <w:rFonts w:ascii="Arial" w:hAnsi="Arial" w:eastAsia="Arial" w:cs="Arial"/>
          <w:b w:val="1"/>
          <w:bCs w:val="1"/>
          <w:i w:val="0"/>
          <w:iCs w:val="0"/>
          <w:noProof w:val="0"/>
          <w:sz w:val="20"/>
          <w:szCs w:val="20"/>
          <w:lang w:val="en-ZA"/>
        </w:rPr>
        <w:t>Select the correct answer:</w:t>
      </w:r>
    </w:p>
    <w:p w:rsidRPr="00B94EBA" w:rsidR="005750C4" w:rsidP="44FE7C7F" w:rsidRDefault="005750C4" w14:paraId="481DA7CE" w14:textId="79ED81D6">
      <w:pPr>
        <w:pStyle w:val="ListParagraph"/>
        <w:numPr>
          <w:ilvl w:val="0"/>
          <w:numId w:val="35"/>
        </w:numPr>
        <w:spacing w:before="0" w:beforeAutospacing="off" w:after="0" w:afterAutospacing="off" w:line="300" w:lineRule="auto"/>
        <w:rPr>
          <w:rFonts w:ascii="Arial" w:hAnsi="Arial" w:eastAsia="Arial" w:cs="Arial"/>
          <w:b w:val="0"/>
          <w:bCs w:val="0"/>
          <w:i w:val="0"/>
          <w:iCs w:val="0"/>
          <w:noProof w:val="0"/>
          <w:sz w:val="20"/>
          <w:szCs w:val="20"/>
          <w:highlight w:val="green"/>
          <w:lang w:val="en-ZA"/>
        </w:rPr>
      </w:pPr>
      <w:r w:rsidRPr="44FE7C7F" w:rsidR="76876A12">
        <w:rPr>
          <w:rFonts w:ascii="Arial" w:hAnsi="Arial" w:eastAsia="Arial" w:cs="Arial"/>
          <w:b w:val="0"/>
          <w:bCs w:val="0"/>
          <w:i w:val="0"/>
          <w:iCs w:val="0"/>
          <w:noProof w:val="0"/>
          <w:sz w:val="20"/>
          <w:szCs w:val="20"/>
          <w:highlight w:val="green"/>
          <w:lang w:val="en-ZA"/>
        </w:rPr>
        <w:t>Advice</w:t>
      </w:r>
    </w:p>
    <w:p w:rsidRPr="00B94EBA" w:rsidR="005750C4" w:rsidP="44FE7C7F" w:rsidRDefault="005750C4" w14:paraId="13E84B16" w14:textId="63715383">
      <w:pPr>
        <w:pStyle w:val="ListParagraph"/>
        <w:numPr>
          <w:ilvl w:val="0"/>
          <w:numId w:val="35"/>
        </w:numPr>
        <w:spacing w:before="0" w:beforeAutospacing="off" w:after="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Intermediary Service</w:t>
      </w:r>
    </w:p>
    <w:p w:rsidRPr="00B94EBA" w:rsidR="005750C4" w:rsidP="44FE7C7F" w:rsidRDefault="005750C4" w14:paraId="10DB95B4" w14:textId="7F595F5C">
      <w:pPr>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1"/>
          <w:bCs w:val="1"/>
          <w:i w:val="0"/>
          <w:iCs w:val="0"/>
          <w:noProof w:val="0"/>
          <w:sz w:val="20"/>
          <w:szCs w:val="20"/>
          <w:lang w:val="en-ZA"/>
        </w:rPr>
        <w:t>Feedback</w:t>
      </w:r>
      <w:r w:rsidRPr="44FE7C7F" w:rsidR="1654F9D9">
        <w:rPr>
          <w:rFonts w:ascii="Arial" w:hAnsi="Arial" w:eastAsia="Arial" w:cs="Arial"/>
          <w:b w:val="1"/>
          <w:bCs w:val="1"/>
          <w:i w:val="0"/>
          <w:iCs w:val="0"/>
          <w:noProof w:val="0"/>
          <w:sz w:val="20"/>
          <w:szCs w:val="20"/>
          <w:lang w:val="en-ZA"/>
        </w:rPr>
        <w:t xml:space="preserve"> (Correct)</w:t>
      </w:r>
      <w:r>
        <w:br/>
      </w:r>
      <w:r w:rsidRPr="44FE7C7F" w:rsidR="76876A12">
        <w:rPr>
          <w:rFonts w:ascii="Arial" w:hAnsi="Arial" w:eastAsia="Arial" w:cs="Arial"/>
          <w:b w:val="0"/>
          <w:bCs w:val="0"/>
          <w:i w:val="0"/>
          <w:iCs w:val="0"/>
          <w:noProof w:val="0"/>
          <w:sz w:val="20"/>
          <w:szCs w:val="20"/>
          <w:lang w:val="en-ZA"/>
        </w:rPr>
        <w:t xml:space="preserve">Well done! This statement recommends a specific product and could influence the Customer's decision. This is considered </w:t>
      </w:r>
      <w:r w:rsidRPr="44FE7C7F" w:rsidR="76876A12">
        <w:rPr>
          <w:rFonts w:ascii="Arial" w:hAnsi="Arial" w:eastAsia="Arial" w:cs="Arial"/>
          <w:b w:val="1"/>
          <w:bCs w:val="1"/>
          <w:i w:val="0"/>
          <w:iCs w:val="0"/>
          <w:noProof w:val="0"/>
          <w:sz w:val="20"/>
          <w:szCs w:val="20"/>
          <w:lang w:val="en-ZA"/>
        </w:rPr>
        <w:t>advice</w:t>
      </w:r>
      <w:r w:rsidRPr="44FE7C7F" w:rsidR="76876A12">
        <w:rPr>
          <w:rFonts w:ascii="Arial" w:hAnsi="Arial" w:eastAsia="Arial" w:cs="Arial"/>
          <w:b w:val="0"/>
          <w:bCs w:val="0"/>
          <w:i w:val="0"/>
          <w:iCs w:val="0"/>
          <w:noProof w:val="0"/>
          <w:sz w:val="20"/>
          <w:szCs w:val="20"/>
          <w:lang w:val="en-ZA"/>
        </w:rPr>
        <w:t xml:space="preserve"> and requires the </w:t>
      </w:r>
      <w:r w:rsidRPr="44FE7C7F" w:rsidR="76876A12">
        <w:rPr>
          <w:rFonts w:ascii="Arial" w:hAnsi="Arial" w:eastAsia="Arial" w:cs="Arial"/>
          <w:b w:val="0"/>
          <w:bCs w:val="0"/>
          <w:i w:val="0"/>
          <w:iCs w:val="0"/>
          <w:noProof w:val="0"/>
          <w:sz w:val="20"/>
          <w:szCs w:val="20"/>
          <w:lang w:val="en-ZA"/>
        </w:rPr>
        <w:t>appropriate authorisation</w:t>
      </w:r>
      <w:r w:rsidRPr="44FE7C7F" w:rsidR="76876A12">
        <w:rPr>
          <w:rFonts w:ascii="Arial" w:hAnsi="Arial" w:eastAsia="Arial" w:cs="Arial"/>
          <w:b w:val="0"/>
          <w:bCs w:val="0"/>
          <w:i w:val="0"/>
          <w:iCs w:val="0"/>
          <w:noProof w:val="0"/>
          <w:sz w:val="20"/>
          <w:szCs w:val="20"/>
          <w:lang w:val="en-ZA"/>
        </w:rPr>
        <w:t>.</w:t>
      </w:r>
    </w:p>
    <w:p w:rsidRPr="00B94EBA" w:rsidR="005750C4" w:rsidP="44FE7C7F" w:rsidRDefault="005750C4" w14:paraId="061173E2" w14:textId="0505D0BD">
      <w:pPr>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1"/>
          <w:bCs w:val="1"/>
          <w:i w:val="0"/>
          <w:iCs w:val="0"/>
          <w:noProof w:val="0"/>
          <w:sz w:val="20"/>
          <w:szCs w:val="20"/>
          <w:lang w:val="en-ZA"/>
        </w:rPr>
        <w:t>Feedback</w:t>
      </w:r>
      <w:r w:rsidRPr="44FE7C7F" w:rsidR="751F404E">
        <w:rPr>
          <w:rFonts w:ascii="Arial" w:hAnsi="Arial" w:eastAsia="Arial" w:cs="Arial"/>
          <w:b w:val="1"/>
          <w:bCs w:val="1"/>
          <w:i w:val="0"/>
          <w:iCs w:val="0"/>
          <w:noProof w:val="0"/>
          <w:sz w:val="20"/>
          <w:szCs w:val="20"/>
          <w:lang w:val="en-ZA"/>
        </w:rPr>
        <w:t xml:space="preserve"> (Incorrect) </w:t>
      </w:r>
      <w:r>
        <w:br/>
      </w:r>
      <w:r w:rsidRPr="44FE7C7F" w:rsidR="76876A12">
        <w:rPr>
          <w:rFonts w:ascii="Arial" w:hAnsi="Arial" w:eastAsia="Arial" w:cs="Arial"/>
          <w:b w:val="0"/>
          <w:bCs w:val="0"/>
          <w:i w:val="0"/>
          <w:iCs w:val="0"/>
          <w:noProof w:val="0"/>
          <w:sz w:val="20"/>
          <w:szCs w:val="20"/>
          <w:lang w:val="en-ZA"/>
        </w:rPr>
        <w:t xml:space="preserve">Not quite. The phrase "best option for you" is a recommendation that could influence the Customer's decision. This makes it </w:t>
      </w:r>
      <w:r w:rsidRPr="44FE7C7F" w:rsidR="76876A12">
        <w:rPr>
          <w:rFonts w:ascii="Arial" w:hAnsi="Arial" w:eastAsia="Arial" w:cs="Arial"/>
          <w:b w:val="1"/>
          <w:bCs w:val="1"/>
          <w:i w:val="0"/>
          <w:iCs w:val="0"/>
          <w:noProof w:val="0"/>
          <w:sz w:val="20"/>
          <w:szCs w:val="20"/>
          <w:lang w:val="en-ZA"/>
        </w:rPr>
        <w:t>advice</w:t>
      </w:r>
      <w:r w:rsidRPr="44FE7C7F" w:rsidR="76876A12">
        <w:rPr>
          <w:rFonts w:ascii="Arial" w:hAnsi="Arial" w:eastAsia="Arial" w:cs="Arial"/>
          <w:b w:val="0"/>
          <w:bCs w:val="0"/>
          <w:i w:val="0"/>
          <w:iCs w:val="0"/>
          <w:noProof w:val="0"/>
          <w:sz w:val="20"/>
          <w:szCs w:val="20"/>
          <w:lang w:val="en-ZA"/>
        </w:rPr>
        <w:t>, not an intermediary service.</w:t>
      </w:r>
    </w:p>
    <w:p w:rsidRPr="00B94EBA" w:rsidR="005750C4" w:rsidP="44FE7C7F" w:rsidRDefault="005750C4" w14:paraId="7484921A" w14:textId="11316412">
      <w:pPr>
        <w:spacing w:before="0" w:beforeAutospacing="off" w:after="0" w:afterAutospacing="off" w:line="300" w:lineRule="auto"/>
        <w:rPr>
          <w:rFonts w:ascii="Arial" w:hAnsi="Arial" w:eastAsia="Arial" w:cs="Arial"/>
          <w:sz w:val="20"/>
          <w:szCs w:val="20"/>
        </w:rPr>
      </w:pPr>
    </w:p>
    <w:p w:rsidRPr="00B94EBA" w:rsidR="005750C4" w:rsidP="44FE7C7F" w:rsidRDefault="005750C4" w14:paraId="191F8AAC" w14:textId="3C4DE9D3">
      <w:pPr>
        <w:pStyle w:val="Normal"/>
        <w:rPr>
          <w:b w:val="1"/>
          <w:bCs w:val="1"/>
          <w:noProof w:val="0"/>
          <w:sz w:val="20"/>
          <w:szCs w:val="20"/>
          <w:lang w:val="en-ZA"/>
        </w:rPr>
      </w:pPr>
      <w:r w:rsidRPr="44FE7C7F" w:rsidR="76876A12">
        <w:rPr>
          <w:rFonts w:ascii="Arial" w:hAnsi="Arial" w:eastAsia="Arial" w:cs="Arial"/>
          <w:b w:val="1"/>
          <w:bCs w:val="1"/>
          <w:noProof w:val="0"/>
          <w:sz w:val="20"/>
          <w:szCs w:val="20"/>
          <w:lang w:val="en-ZA"/>
        </w:rPr>
        <w:t>Question 2</w:t>
      </w:r>
    </w:p>
    <w:p w:rsidRPr="00B94EBA" w:rsidR="005750C4" w:rsidP="44FE7C7F" w:rsidRDefault="005750C4" w14:paraId="49D4FF19" w14:textId="3A693E22">
      <w:pPr>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A Customer asks for more information about an insurance product.</w:t>
      </w:r>
    </w:p>
    <w:p w:rsidRPr="00B94EBA" w:rsidR="005750C4" w:rsidP="44FE7C7F" w:rsidRDefault="005750C4" w14:paraId="538C73E2" w14:textId="41807473">
      <w:pPr>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The employee responds:</w:t>
      </w:r>
    </w:p>
    <w:p w:rsidRPr="00B94EBA" w:rsidR="005750C4" w:rsidP="44FE7C7F" w:rsidRDefault="005750C4" w14:paraId="3A1FDEF6" w14:textId="1FF8F0A8">
      <w:pPr>
        <w:spacing w:before="210" w:beforeAutospacing="off" w:after="210" w:afterAutospacing="off" w:line="300" w:lineRule="auto"/>
        <w:rPr>
          <w:rFonts w:ascii="Arial" w:hAnsi="Arial" w:eastAsia="Arial" w:cs="Arial"/>
          <w:b w:val="0"/>
          <w:bCs w:val="0"/>
          <w:i w:val="1"/>
          <w:iCs w:val="1"/>
          <w:noProof w:val="0"/>
          <w:sz w:val="20"/>
          <w:szCs w:val="20"/>
          <w:lang w:val="en-ZA"/>
        </w:rPr>
      </w:pPr>
      <w:r w:rsidRPr="44FE7C7F" w:rsidR="76876A12">
        <w:rPr>
          <w:rFonts w:ascii="Arial" w:hAnsi="Arial" w:eastAsia="Arial" w:cs="Arial"/>
          <w:b w:val="0"/>
          <w:bCs w:val="0"/>
          <w:i w:val="1"/>
          <w:iCs w:val="1"/>
          <w:noProof w:val="0"/>
          <w:sz w:val="20"/>
          <w:szCs w:val="20"/>
          <w:lang w:val="en-ZA"/>
        </w:rPr>
        <w:t>"This product includes these features, benefits, and costs."</w:t>
      </w:r>
    </w:p>
    <w:p w:rsidRPr="00B94EBA" w:rsidR="005750C4" w:rsidP="44FE7C7F" w:rsidRDefault="005750C4" w14:paraId="71E4DF54" w14:textId="14725F62">
      <w:pPr>
        <w:spacing w:before="210" w:beforeAutospacing="off" w:after="210" w:afterAutospacing="off" w:line="300" w:lineRule="auto"/>
        <w:rPr>
          <w:rFonts w:ascii="Arial" w:hAnsi="Arial" w:eastAsia="Arial" w:cs="Arial"/>
          <w:b w:val="1"/>
          <w:bCs w:val="1"/>
          <w:i w:val="0"/>
          <w:iCs w:val="0"/>
          <w:noProof w:val="0"/>
          <w:sz w:val="20"/>
          <w:szCs w:val="20"/>
          <w:lang w:val="en-ZA"/>
        </w:rPr>
      </w:pPr>
      <w:r w:rsidRPr="44FE7C7F" w:rsidR="76876A12">
        <w:rPr>
          <w:rFonts w:ascii="Arial" w:hAnsi="Arial" w:eastAsia="Arial" w:cs="Arial"/>
          <w:b w:val="1"/>
          <w:bCs w:val="1"/>
          <w:i w:val="0"/>
          <w:iCs w:val="0"/>
          <w:noProof w:val="0"/>
          <w:sz w:val="20"/>
          <w:szCs w:val="20"/>
          <w:lang w:val="en-ZA"/>
        </w:rPr>
        <w:t>Select the correct answer:</w:t>
      </w:r>
    </w:p>
    <w:p w:rsidRPr="00B94EBA" w:rsidR="005750C4" w:rsidP="44FE7C7F" w:rsidRDefault="005750C4" w14:paraId="16B7D548" w14:textId="3616B32A">
      <w:pPr>
        <w:pStyle w:val="ListParagraph"/>
        <w:numPr>
          <w:ilvl w:val="0"/>
          <w:numId w:val="36"/>
        </w:numPr>
        <w:spacing w:before="0" w:beforeAutospacing="off" w:after="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Advice</w:t>
      </w:r>
    </w:p>
    <w:p w:rsidRPr="00B94EBA" w:rsidR="005750C4" w:rsidP="44FE7C7F" w:rsidRDefault="005750C4" w14:paraId="242F7A03" w14:textId="409FBA65">
      <w:pPr>
        <w:pStyle w:val="ListParagraph"/>
        <w:numPr>
          <w:ilvl w:val="0"/>
          <w:numId w:val="36"/>
        </w:numPr>
        <w:spacing w:before="0" w:beforeAutospacing="off" w:after="0" w:afterAutospacing="off" w:line="300" w:lineRule="auto"/>
        <w:rPr>
          <w:rFonts w:ascii="Arial" w:hAnsi="Arial" w:eastAsia="Arial" w:cs="Arial"/>
          <w:b w:val="0"/>
          <w:bCs w:val="0"/>
          <w:i w:val="0"/>
          <w:iCs w:val="0"/>
          <w:noProof w:val="0"/>
          <w:sz w:val="20"/>
          <w:szCs w:val="20"/>
          <w:highlight w:val="green"/>
          <w:lang w:val="en-ZA"/>
        </w:rPr>
      </w:pPr>
      <w:r w:rsidRPr="44FE7C7F" w:rsidR="76876A12">
        <w:rPr>
          <w:rFonts w:ascii="Arial" w:hAnsi="Arial" w:eastAsia="Arial" w:cs="Arial"/>
          <w:b w:val="0"/>
          <w:bCs w:val="0"/>
          <w:i w:val="0"/>
          <w:iCs w:val="0"/>
          <w:noProof w:val="0"/>
          <w:sz w:val="20"/>
          <w:szCs w:val="20"/>
          <w:highlight w:val="green"/>
          <w:lang w:val="en-ZA"/>
        </w:rPr>
        <w:t>Intermediary Service</w:t>
      </w:r>
    </w:p>
    <w:p w:rsidRPr="00B94EBA" w:rsidR="005750C4" w:rsidP="44FE7C7F" w:rsidRDefault="005750C4" w14:paraId="27B2BF04" w14:textId="0F4F6B0D">
      <w:pPr>
        <w:pStyle w:val="Normal"/>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2A00544A">
        <w:rPr>
          <w:rFonts w:ascii="Arial" w:hAnsi="Arial" w:eastAsia="Arial" w:cs="Arial"/>
          <w:b w:val="1"/>
          <w:bCs w:val="1"/>
          <w:i w:val="0"/>
          <w:iCs w:val="0"/>
          <w:noProof w:val="0"/>
          <w:sz w:val="20"/>
          <w:szCs w:val="20"/>
          <w:lang w:val="en-ZA"/>
        </w:rPr>
        <w:t>Feedback (Correct)</w:t>
      </w:r>
      <w:r>
        <w:br/>
      </w:r>
      <w:r w:rsidRPr="44FE7C7F" w:rsidR="76876A12">
        <w:rPr>
          <w:rFonts w:ascii="Arial" w:hAnsi="Arial" w:eastAsia="Arial" w:cs="Arial"/>
          <w:b w:val="0"/>
          <w:bCs w:val="0"/>
          <w:i w:val="0"/>
          <w:iCs w:val="0"/>
          <w:noProof w:val="0"/>
          <w:sz w:val="20"/>
          <w:szCs w:val="20"/>
          <w:lang w:val="en-ZA"/>
        </w:rPr>
        <w:t xml:space="preserve">Correct! This statement provides </w:t>
      </w:r>
      <w:r w:rsidRPr="44FE7C7F" w:rsidR="76876A12">
        <w:rPr>
          <w:rFonts w:ascii="Arial" w:hAnsi="Arial" w:eastAsia="Arial" w:cs="Arial"/>
          <w:b w:val="0"/>
          <w:bCs w:val="0"/>
          <w:i w:val="0"/>
          <w:iCs w:val="0"/>
          <w:noProof w:val="0"/>
          <w:sz w:val="20"/>
          <w:szCs w:val="20"/>
          <w:lang w:val="en-ZA"/>
        </w:rPr>
        <w:t>factual information</w:t>
      </w:r>
      <w:r w:rsidRPr="44FE7C7F" w:rsidR="76876A12">
        <w:rPr>
          <w:rFonts w:ascii="Arial" w:hAnsi="Arial" w:eastAsia="Arial" w:cs="Arial"/>
          <w:b w:val="0"/>
          <w:bCs w:val="0"/>
          <w:i w:val="0"/>
          <w:iCs w:val="0"/>
          <w:noProof w:val="0"/>
          <w:sz w:val="20"/>
          <w:szCs w:val="20"/>
          <w:lang w:val="en-ZA"/>
        </w:rPr>
        <w:t xml:space="preserve"> to help the Customer understand the product and make their own decision. This is an </w:t>
      </w:r>
      <w:r w:rsidRPr="44FE7C7F" w:rsidR="76876A12">
        <w:rPr>
          <w:rFonts w:ascii="Arial" w:hAnsi="Arial" w:eastAsia="Arial" w:cs="Arial"/>
          <w:b w:val="1"/>
          <w:bCs w:val="1"/>
          <w:i w:val="0"/>
          <w:iCs w:val="0"/>
          <w:noProof w:val="0"/>
          <w:sz w:val="20"/>
          <w:szCs w:val="20"/>
          <w:lang w:val="en-ZA"/>
        </w:rPr>
        <w:t>intermediary service</w:t>
      </w:r>
      <w:r w:rsidRPr="44FE7C7F" w:rsidR="76876A12">
        <w:rPr>
          <w:rFonts w:ascii="Arial" w:hAnsi="Arial" w:eastAsia="Arial" w:cs="Arial"/>
          <w:b w:val="0"/>
          <w:bCs w:val="0"/>
          <w:i w:val="0"/>
          <w:iCs w:val="0"/>
          <w:noProof w:val="0"/>
          <w:sz w:val="20"/>
          <w:szCs w:val="20"/>
          <w:lang w:val="en-ZA"/>
        </w:rPr>
        <w:t>.</w:t>
      </w:r>
    </w:p>
    <w:p w:rsidRPr="00B94EBA" w:rsidR="005750C4" w:rsidP="44FE7C7F" w:rsidRDefault="005750C4" w14:paraId="41E7DA22" w14:textId="08283CB3">
      <w:pPr>
        <w:pStyle w:val="Normal"/>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65B1FE14">
        <w:rPr>
          <w:rFonts w:ascii="Arial" w:hAnsi="Arial" w:eastAsia="Arial" w:cs="Arial"/>
          <w:b w:val="1"/>
          <w:bCs w:val="1"/>
          <w:i w:val="0"/>
          <w:iCs w:val="0"/>
          <w:noProof w:val="0"/>
          <w:sz w:val="20"/>
          <w:szCs w:val="20"/>
          <w:lang w:val="en-ZA"/>
        </w:rPr>
        <w:t>Feedback (Incorrect)</w:t>
      </w:r>
      <w:r>
        <w:br/>
      </w:r>
      <w:r w:rsidRPr="44FE7C7F" w:rsidR="76876A12">
        <w:rPr>
          <w:rFonts w:ascii="Arial" w:hAnsi="Arial" w:eastAsia="Arial" w:cs="Arial"/>
          <w:b w:val="0"/>
          <w:bCs w:val="0"/>
          <w:i w:val="0"/>
          <w:iCs w:val="0"/>
          <w:noProof w:val="0"/>
          <w:sz w:val="20"/>
          <w:szCs w:val="20"/>
          <w:lang w:val="en-ZA"/>
        </w:rPr>
        <w:t xml:space="preserve">Not quite. The employee is not recommending a product or influencing the Customer's choice. They are simply providing </w:t>
      </w:r>
      <w:r w:rsidRPr="44FE7C7F" w:rsidR="76876A12">
        <w:rPr>
          <w:rFonts w:ascii="Arial" w:hAnsi="Arial" w:eastAsia="Arial" w:cs="Arial"/>
          <w:b w:val="0"/>
          <w:bCs w:val="0"/>
          <w:i w:val="0"/>
          <w:iCs w:val="0"/>
          <w:noProof w:val="0"/>
          <w:sz w:val="20"/>
          <w:szCs w:val="20"/>
          <w:lang w:val="en-ZA"/>
        </w:rPr>
        <w:t>factual information</w:t>
      </w:r>
      <w:r w:rsidRPr="44FE7C7F" w:rsidR="76876A12">
        <w:rPr>
          <w:rFonts w:ascii="Arial" w:hAnsi="Arial" w:eastAsia="Arial" w:cs="Arial"/>
          <w:b w:val="0"/>
          <w:bCs w:val="0"/>
          <w:i w:val="0"/>
          <w:iCs w:val="0"/>
          <w:noProof w:val="0"/>
          <w:sz w:val="20"/>
          <w:szCs w:val="20"/>
          <w:lang w:val="en-ZA"/>
        </w:rPr>
        <w:t xml:space="preserve">, which is an </w:t>
      </w:r>
      <w:r w:rsidRPr="44FE7C7F" w:rsidR="76876A12">
        <w:rPr>
          <w:rFonts w:ascii="Arial" w:hAnsi="Arial" w:eastAsia="Arial" w:cs="Arial"/>
          <w:b w:val="1"/>
          <w:bCs w:val="1"/>
          <w:i w:val="0"/>
          <w:iCs w:val="0"/>
          <w:noProof w:val="0"/>
          <w:sz w:val="20"/>
          <w:szCs w:val="20"/>
          <w:lang w:val="en-ZA"/>
        </w:rPr>
        <w:t>intermediary service</w:t>
      </w:r>
      <w:r w:rsidRPr="44FE7C7F" w:rsidR="76876A12">
        <w:rPr>
          <w:rFonts w:ascii="Arial" w:hAnsi="Arial" w:eastAsia="Arial" w:cs="Arial"/>
          <w:b w:val="0"/>
          <w:bCs w:val="0"/>
          <w:i w:val="0"/>
          <w:iCs w:val="0"/>
          <w:noProof w:val="0"/>
          <w:sz w:val="20"/>
          <w:szCs w:val="20"/>
          <w:lang w:val="en-ZA"/>
        </w:rPr>
        <w:t>.</w:t>
      </w:r>
    </w:p>
    <w:p w:rsidRPr="00B94EBA" w:rsidR="005750C4" w:rsidP="44FE7C7F" w:rsidRDefault="005750C4" w14:paraId="02306B08" w14:textId="351C6B13">
      <w:pPr>
        <w:pStyle w:val="Normal"/>
        <w:rPr>
          <w:rFonts w:ascii="Arial" w:hAnsi="Arial" w:eastAsia="Arial" w:cs="Arial"/>
          <w:b w:val="1"/>
          <w:bCs w:val="1"/>
          <w:noProof w:val="0"/>
          <w:sz w:val="20"/>
          <w:szCs w:val="20"/>
          <w:lang w:val="en-ZA"/>
        </w:rPr>
      </w:pPr>
      <w:r w:rsidRPr="44FE7C7F" w:rsidR="76876A12">
        <w:rPr>
          <w:rFonts w:ascii="Arial" w:hAnsi="Arial" w:eastAsia="Arial" w:cs="Arial"/>
          <w:b w:val="1"/>
          <w:bCs w:val="1"/>
          <w:noProof w:val="0"/>
          <w:sz w:val="20"/>
          <w:szCs w:val="20"/>
          <w:lang w:val="en-ZA"/>
        </w:rPr>
        <w:t>Challenge Question</w:t>
      </w:r>
    </w:p>
    <w:p w:rsidRPr="00B94EBA" w:rsidR="005750C4" w:rsidP="44FE7C7F" w:rsidRDefault="005750C4" w14:paraId="63EA690A" w14:textId="281A9B2D">
      <w:pPr>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A Customer asks:</w:t>
      </w:r>
    </w:p>
    <w:p w:rsidRPr="00B94EBA" w:rsidR="005750C4" w:rsidP="44FE7C7F" w:rsidRDefault="005750C4" w14:paraId="38AC8DC2" w14:textId="6AB6943F">
      <w:pPr>
        <w:spacing w:before="210" w:beforeAutospacing="off" w:after="210" w:afterAutospacing="off" w:line="300" w:lineRule="auto"/>
        <w:rPr>
          <w:rFonts w:ascii="Arial" w:hAnsi="Arial" w:eastAsia="Arial" w:cs="Arial"/>
          <w:b w:val="0"/>
          <w:bCs w:val="0"/>
          <w:i w:val="1"/>
          <w:iCs w:val="1"/>
          <w:noProof w:val="0"/>
          <w:sz w:val="20"/>
          <w:szCs w:val="20"/>
          <w:lang w:val="en-ZA"/>
        </w:rPr>
      </w:pPr>
      <w:r w:rsidRPr="44FE7C7F" w:rsidR="76876A12">
        <w:rPr>
          <w:rFonts w:ascii="Arial" w:hAnsi="Arial" w:eastAsia="Arial" w:cs="Arial"/>
          <w:b w:val="0"/>
          <w:bCs w:val="0"/>
          <w:i w:val="1"/>
          <w:iCs w:val="1"/>
          <w:noProof w:val="0"/>
          <w:sz w:val="20"/>
          <w:szCs w:val="20"/>
          <w:lang w:val="en-ZA"/>
        </w:rPr>
        <w:t>"Which product would you choose if you were me?"</w:t>
      </w:r>
    </w:p>
    <w:p w:rsidRPr="00B94EBA" w:rsidR="005750C4" w:rsidP="44FE7C7F" w:rsidRDefault="005750C4" w14:paraId="318900AB" w14:textId="3E73EF37">
      <w:pPr>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The employee responds:</w:t>
      </w:r>
    </w:p>
    <w:p w:rsidRPr="00B94EBA" w:rsidR="005750C4" w:rsidP="44FE7C7F" w:rsidRDefault="005750C4" w14:paraId="56157DC2" w14:textId="78A62DE1">
      <w:pPr>
        <w:spacing w:before="210" w:beforeAutospacing="off" w:after="210" w:afterAutospacing="off" w:line="300" w:lineRule="auto"/>
        <w:rPr>
          <w:rFonts w:ascii="Arial" w:hAnsi="Arial" w:eastAsia="Arial" w:cs="Arial"/>
          <w:b w:val="0"/>
          <w:bCs w:val="0"/>
          <w:i w:val="1"/>
          <w:iCs w:val="1"/>
          <w:noProof w:val="0"/>
          <w:sz w:val="20"/>
          <w:szCs w:val="20"/>
          <w:lang w:val="en-ZA"/>
        </w:rPr>
      </w:pPr>
      <w:r w:rsidRPr="44FE7C7F" w:rsidR="76876A12">
        <w:rPr>
          <w:rFonts w:ascii="Arial" w:hAnsi="Arial" w:eastAsia="Arial" w:cs="Arial"/>
          <w:b w:val="0"/>
          <w:bCs w:val="0"/>
          <w:i w:val="1"/>
          <w:iCs w:val="1"/>
          <w:noProof w:val="0"/>
          <w:sz w:val="20"/>
          <w:szCs w:val="20"/>
          <w:lang w:val="en-ZA"/>
        </w:rPr>
        <w:t>"I can't recommend a product, but I can explain the features and costs of each option so you can decide what best meets your needs."</w:t>
      </w:r>
    </w:p>
    <w:p w:rsidRPr="00B94EBA" w:rsidR="005750C4" w:rsidP="44FE7C7F" w:rsidRDefault="005750C4" w14:paraId="48816B54" w14:textId="0676A86D">
      <w:pPr>
        <w:spacing w:before="210" w:beforeAutospacing="off" w:after="210" w:afterAutospacing="off" w:line="300" w:lineRule="auto"/>
        <w:rPr>
          <w:rFonts w:ascii="Arial" w:hAnsi="Arial" w:eastAsia="Arial" w:cs="Arial"/>
          <w:b w:val="1"/>
          <w:bCs w:val="1"/>
          <w:i w:val="0"/>
          <w:iCs w:val="0"/>
          <w:noProof w:val="0"/>
          <w:sz w:val="20"/>
          <w:szCs w:val="20"/>
          <w:lang w:val="en-ZA"/>
        </w:rPr>
      </w:pPr>
      <w:r w:rsidRPr="44FE7C7F" w:rsidR="76876A12">
        <w:rPr>
          <w:rFonts w:ascii="Arial" w:hAnsi="Arial" w:eastAsia="Arial" w:cs="Arial"/>
          <w:b w:val="1"/>
          <w:bCs w:val="1"/>
          <w:i w:val="0"/>
          <w:iCs w:val="0"/>
          <w:noProof w:val="0"/>
          <w:sz w:val="20"/>
          <w:szCs w:val="20"/>
          <w:lang w:val="en-ZA"/>
        </w:rPr>
        <w:t>This response is:</w:t>
      </w:r>
    </w:p>
    <w:p w:rsidRPr="00B94EBA" w:rsidR="005750C4" w:rsidP="44FE7C7F" w:rsidRDefault="005750C4" w14:paraId="02E37A8E" w14:textId="7C052001">
      <w:pPr>
        <w:pStyle w:val="ListParagraph"/>
        <w:numPr>
          <w:ilvl w:val="0"/>
          <w:numId w:val="34"/>
        </w:numPr>
        <w:spacing w:before="0" w:beforeAutospacing="off" w:after="0" w:afterAutospacing="off" w:line="300" w:lineRule="auto"/>
        <w:rPr>
          <w:rFonts w:ascii="Arial" w:hAnsi="Arial" w:eastAsia="Arial" w:cs="Arial"/>
          <w:b w:val="0"/>
          <w:bCs w:val="0"/>
          <w:i w:val="0"/>
          <w:iCs w:val="0"/>
          <w:noProof w:val="0"/>
          <w:sz w:val="20"/>
          <w:szCs w:val="20"/>
          <w:lang w:val="en-ZA"/>
        </w:rPr>
      </w:pPr>
      <w:r w:rsidRPr="44FE7C7F" w:rsidR="76876A12">
        <w:rPr>
          <w:rFonts w:ascii="Arial" w:hAnsi="Arial" w:eastAsia="Arial" w:cs="Arial"/>
          <w:b w:val="0"/>
          <w:bCs w:val="0"/>
          <w:i w:val="0"/>
          <w:iCs w:val="0"/>
          <w:noProof w:val="0"/>
          <w:sz w:val="20"/>
          <w:szCs w:val="20"/>
          <w:lang w:val="en-ZA"/>
        </w:rPr>
        <w:t>Advice</w:t>
      </w:r>
    </w:p>
    <w:p w:rsidRPr="00B94EBA" w:rsidR="005750C4" w:rsidP="44FE7C7F" w:rsidRDefault="005750C4" w14:paraId="50855AB2" w14:textId="17426AEE">
      <w:pPr>
        <w:pStyle w:val="ListParagraph"/>
        <w:numPr>
          <w:ilvl w:val="0"/>
          <w:numId w:val="34"/>
        </w:numPr>
        <w:spacing w:before="0" w:beforeAutospacing="off" w:after="0" w:afterAutospacing="off" w:line="300" w:lineRule="auto"/>
        <w:rPr>
          <w:rFonts w:ascii="Arial" w:hAnsi="Arial" w:eastAsia="Arial" w:cs="Arial"/>
          <w:b w:val="0"/>
          <w:bCs w:val="0"/>
          <w:i w:val="0"/>
          <w:iCs w:val="0"/>
          <w:noProof w:val="0"/>
          <w:sz w:val="20"/>
          <w:szCs w:val="20"/>
          <w:highlight w:val="green"/>
          <w:lang w:val="en-ZA"/>
        </w:rPr>
      </w:pPr>
      <w:r w:rsidRPr="44FE7C7F" w:rsidR="76876A12">
        <w:rPr>
          <w:rFonts w:ascii="Arial" w:hAnsi="Arial" w:eastAsia="Arial" w:cs="Arial"/>
          <w:b w:val="0"/>
          <w:bCs w:val="0"/>
          <w:i w:val="0"/>
          <w:iCs w:val="0"/>
          <w:noProof w:val="0"/>
          <w:sz w:val="20"/>
          <w:szCs w:val="20"/>
          <w:highlight w:val="green"/>
          <w:lang w:val="en-ZA"/>
        </w:rPr>
        <w:t>Intermediary Service</w:t>
      </w:r>
    </w:p>
    <w:p w:rsidRPr="00B94EBA" w:rsidR="005750C4" w:rsidP="44FE7C7F" w:rsidRDefault="005750C4" w14:paraId="4147E10A" w14:textId="1F16EA15">
      <w:pPr>
        <w:pStyle w:val="Normal"/>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6FAFF929">
        <w:rPr>
          <w:rFonts w:ascii="Arial" w:hAnsi="Arial" w:eastAsia="Arial" w:cs="Arial"/>
          <w:b w:val="1"/>
          <w:bCs w:val="1"/>
          <w:i w:val="0"/>
          <w:iCs w:val="0"/>
          <w:noProof w:val="0"/>
          <w:sz w:val="20"/>
          <w:szCs w:val="20"/>
          <w:lang w:val="en-ZA"/>
        </w:rPr>
        <w:t>Feedback (Correct)</w:t>
      </w:r>
      <w:r>
        <w:br/>
      </w:r>
      <w:r w:rsidRPr="44FE7C7F" w:rsidR="76876A12">
        <w:rPr>
          <w:rFonts w:ascii="Arial" w:hAnsi="Arial" w:eastAsia="Arial" w:cs="Arial"/>
          <w:b w:val="0"/>
          <w:bCs w:val="0"/>
          <w:i w:val="0"/>
          <w:iCs w:val="0"/>
          <w:noProof w:val="0"/>
          <w:sz w:val="20"/>
          <w:szCs w:val="20"/>
          <w:lang w:val="en-ZA"/>
        </w:rPr>
        <w:t xml:space="preserve">Excellent! The employee avoids making a recommendation and instead provides </w:t>
      </w:r>
      <w:r w:rsidRPr="44FE7C7F" w:rsidR="76876A12">
        <w:rPr>
          <w:rFonts w:ascii="Arial" w:hAnsi="Arial" w:eastAsia="Arial" w:cs="Arial"/>
          <w:b w:val="0"/>
          <w:bCs w:val="0"/>
          <w:i w:val="0"/>
          <w:iCs w:val="0"/>
          <w:noProof w:val="0"/>
          <w:sz w:val="20"/>
          <w:szCs w:val="20"/>
          <w:lang w:val="en-ZA"/>
        </w:rPr>
        <w:t>factual information</w:t>
      </w:r>
      <w:r w:rsidRPr="44FE7C7F" w:rsidR="76876A12">
        <w:rPr>
          <w:rFonts w:ascii="Arial" w:hAnsi="Arial" w:eastAsia="Arial" w:cs="Arial"/>
          <w:b w:val="0"/>
          <w:bCs w:val="0"/>
          <w:i w:val="0"/>
          <w:iCs w:val="0"/>
          <w:noProof w:val="0"/>
          <w:sz w:val="20"/>
          <w:szCs w:val="20"/>
          <w:lang w:val="en-ZA"/>
        </w:rPr>
        <w:t xml:space="preserve">. This aligns with TFG </w:t>
      </w:r>
      <w:r w:rsidRPr="44FE7C7F" w:rsidR="76876A12">
        <w:rPr>
          <w:rFonts w:ascii="Arial" w:hAnsi="Arial" w:eastAsia="Arial" w:cs="Arial"/>
          <w:b w:val="0"/>
          <w:bCs w:val="0"/>
          <w:i w:val="0"/>
          <w:iCs w:val="0"/>
          <w:noProof w:val="0"/>
          <w:sz w:val="20"/>
          <w:szCs w:val="20"/>
          <w:lang w:val="en-ZA"/>
        </w:rPr>
        <w:t>Insure's</w:t>
      </w:r>
      <w:r w:rsidRPr="44FE7C7F" w:rsidR="76876A12">
        <w:rPr>
          <w:rFonts w:ascii="Arial" w:hAnsi="Arial" w:eastAsia="Arial" w:cs="Arial"/>
          <w:b w:val="0"/>
          <w:bCs w:val="0"/>
          <w:i w:val="0"/>
          <w:iCs w:val="0"/>
          <w:noProof w:val="0"/>
          <w:sz w:val="20"/>
          <w:szCs w:val="20"/>
          <w:lang w:val="en-ZA"/>
        </w:rPr>
        <w:t xml:space="preserve"> non-advice model.</w:t>
      </w:r>
    </w:p>
    <w:p w:rsidRPr="00B94EBA" w:rsidR="005750C4" w:rsidP="44FE7C7F" w:rsidRDefault="005750C4" w14:paraId="0CF7C54F" w14:textId="1F0AC7A4">
      <w:pPr>
        <w:pStyle w:val="Normal"/>
        <w:spacing w:before="210" w:beforeAutospacing="off" w:after="210" w:afterAutospacing="off" w:line="300" w:lineRule="auto"/>
        <w:rPr>
          <w:rFonts w:ascii="Arial" w:hAnsi="Arial" w:eastAsia="Arial" w:cs="Arial"/>
          <w:b w:val="0"/>
          <w:bCs w:val="0"/>
          <w:i w:val="0"/>
          <w:iCs w:val="0"/>
          <w:noProof w:val="0"/>
          <w:sz w:val="20"/>
          <w:szCs w:val="20"/>
          <w:lang w:val="en-ZA"/>
        </w:rPr>
      </w:pPr>
      <w:r w:rsidRPr="44FE7C7F" w:rsidR="2C2C0684">
        <w:rPr>
          <w:rFonts w:ascii="Arial" w:hAnsi="Arial" w:eastAsia="Arial" w:cs="Arial"/>
          <w:b w:val="1"/>
          <w:bCs w:val="1"/>
          <w:i w:val="0"/>
          <w:iCs w:val="0"/>
          <w:noProof w:val="0"/>
          <w:sz w:val="20"/>
          <w:szCs w:val="20"/>
          <w:lang w:val="en-ZA"/>
        </w:rPr>
        <w:t>Feedback (Incorrect)</w:t>
      </w:r>
      <w:r>
        <w:br/>
      </w:r>
      <w:r w:rsidRPr="44FE7C7F" w:rsidR="76876A12">
        <w:rPr>
          <w:rFonts w:ascii="Arial" w:hAnsi="Arial" w:eastAsia="Arial" w:cs="Arial"/>
          <w:b w:val="0"/>
          <w:bCs w:val="0"/>
          <w:i w:val="0"/>
          <w:iCs w:val="0"/>
          <w:noProof w:val="0"/>
          <w:sz w:val="20"/>
          <w:szCs w:val="20"/>
          <w:lang w:val="en-ZA"/>
        </w:rPr>
        <w:t xml:space="preserve">Not quite. The employee does not recommend any product. They provide information that helps the Customer make their own decision, which is an </w:t>
      </w:r>
      <w:r w:rsidRPr="44FE7C7F" w:rsidR="76876A12">
        <w:rPr>
          <w:rFonts w:ascii="Arial" w:hAnsi="Arial" w:eastAsia="Arial" w:cs="Arial"/>
          <w:b w:val="1"/>
          <w:bCs w:val="1"/>
          <w:i w:val="0"/>
          <w:iCs w:val="0"/>
          <w:noProof w:val="0"/>
          <w:sz w:val="20"/>
          <w:szCs w:val="20"/>
          <w:lang w:val="en-ZA"/>
        </w:rPr>
        <w:t>intermediary service</w:t>
      </w:r>
      <w:r w:rsidRPr="44FE7C7F" w:rsidR="76876A12">
        <w:rPr>
          <w:rFonts w:ascii="Arial" w:hAnsi="Arial" w:eastAsia="Arial" w:cs="Arial"/>
          <w:b w:val="0"/>
          <w:bCs w:val="0"/>
          <w:i w:val="0"/>
          <w:iCs w:val="0"/>
          <w:noProof w:val="0"/>
          <w:sz w:val="20"/>
          <w:szCs w:val="20"/>
          <w:lang w:val="en-ZA"/>
        </w:rPr>
        <w:t>.</w:t>
      </w:r>
    </w:p>
    <w:p w:rsidRPr="00B94EBA" w:rsidR="005750C4" w:rsidP="00644871" w:rsidRDefault="003F259B" w14:paraId="702D1FDA" w14:textId="4B21FC9D">
      <w:pPr>
        <w:rPr>
          <w:rFonts w:ascii="Arial" w:hAnsi="Arial" w:cs="Arial"/>
          <w:b/>
          <w:bCs/>
          <w:color w:val="FF0000"/>
          <w:sz w:val="20"/>
          <w:szCs w:val="20"/>
        </w:rPr>
      </w:pPr>
      <w:r w:rsidRPr="00B94EBA">
        <w:rPr>
          <w:rFonts w:ascii="Arial" w:hAnsi="Arial" w:cs="Arial"/>
          <w:b/>
          <w:bCs/>
          <w:sz w:val="20"/>
          <w:szCs w:val="20"/>
        </w:rPr>
        <w:br/>
      </w:r>
      <w:r w:rsidRPr="00B94EBA">
        <w:rPr>
          <w:rFonts w:ascii="Arial" w:hAnsi="Arial" w:cs="Arial"/>
          <w:b/>
          <w:bCs/>
          <w:color w:val="FF0000"/>
          <w:sz w:val="20"/>
          <w:szCs w:val="20"/>
        </w:rPr>
        <w:t>VD: light bulb + speech bubble</w:t>
      </w:r>
    </w:p>
    <w:p w:rsidRPr="00B94EBA" w:rsidR="009E2FBB" w:rsidP="00644871" w:rsidRDefault="009E2FBB" w14:paraId="4D664AC9" w14:textId="3D2D981E">
      <w:pPr>
        <w:rPr>
          <w:rFonts w:ascii="Arial" w:hAnsi="Arial" w:cs="Arial"/>
          <w:b/>
          <w:bCs/>
          <w:sz w:val="18"/>
          <w:szCs w:val="18"/>
        </w:rPr>
      </w:pPr>
      <w:r w:rsidRPr="00B94EBA">
        <w:rPr>
          <w:rFonts w:ascii="Arial" w:hAnsi="Arial" w:cs="Arial"/>
          <w:b/>
          <w:bCs/>
          <w:noProof/>
          <w:sz w:val="18"/>
          <w:szCs w:val="18"/>
        </w:rPr>
        <mc:AlternateContent>
          <mc:Choice Requires="wps">
            <w:drawing>
              <wp:anchor distT="0" distB="0" distL="114300" distR="114300" simplePos="0" relativeHeight="251659264" behindDoc="0" locked="0" layoutInCell="1" allowOverlap="1" wp14:anchorId="70E678CD" wp14:editId="6693FC08">
                <wp:simplePos x="0" y="0"/>
                <wp:positionH relativeFrom="column">
                  <wp:posOffset>-107950</wp:posOffset>
                </wp:positionH>
                <wp:positionV relativeFrom="paragraph">
                  <wp:posOffset>58420</wp:posOffset>
                </wp:positionV>
                <wp:extent cx="1619250" cy="539750"/>
                <wp:effectExtent l="0" t="0" r="19050" b="12700"/>
                <wp:wrapNone/>
                <wp:docPr id="18291944" name="Oval 1"/>
                <wp:cNvGraphicFramePr/>
                <a:graphic xmlns:a="http://schemas.openxmlformats.org/drawingml/2006/main">
                  <a:graphicData uri="http://schemas.microsoft.com/office/word/2010/wordprocessingShape">
                    <wps:wsp>
                      <wps:cNvSpPr/>
                      <wps:spPr>
                        <a:xfrm>
                          <a:off x="0" y="0"/>
                          <a:ext cx="1619250" cy="539750"/>
                        </a:xfrm>
                        <a:prstGeom prst="ellipse">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Pr="003F259B" w:rsidR="003F259B" w:rsidP="003F259B" w:rsidRDefault="003F259B" w14:paraId="595D0AE5" w14:textId="4F256533">
                            <w:pPr>
                              <w:jc w:val="center"/>
                              <w:rPr>
                                <w:b/>
                                <w:bCs/>
                                <w:color w:val="000000" w:themeColor="text1"/>
                                <w:sz w:val="16"/>
                                <w:szCs w:val="16"/>
                              </w:rPr>
                            </w:pPr>
                            <w:r w:rsidRPr="003F259B">
                              <w:rPr>
                                <w:b/>
                                <w:bCs/>
                                <w:color w:val="000000" w:themeColor="text1"/>
                                <w:sz w:val="16"/>
                                <w:szCs w:val="16"/>
                              </w:rPr>
                              <w:t>Follow the approved scripts!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1C7679">
              <v:oval id="Oval 1" style="position:absolute;margin-left:-8.5pt;margin-top:4.6pt;width:127.5pt;height: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ae2d5 [661]" strokecolor="#030e13 [484]" strokeweight="1pt" w14:anchorId="70E678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">
                <v:stroke joinstyle="miter"/>
                <v:textbox>
                  <w:txbxContent>
                    <w:p w:rsidRPr="003F259B" w:rsidR="003F259B" w:rsidP="003F259B" w:rsidRDefault="003F259B" w14:paraId="08CFAF77" w14:textId="4F256533">
                      <w:pPr>
                        <w:jc w:val="center"/>
                        <w:rPr>
                          <w:b/>
                          <w:bCs/>
                          <w:color w:val="000000" w:themeColor="text1"/>
                          <w:sz w:val="16"/>
                          <w:szCs w:val="16"/>
                        </w:rPr>
                      </w:pPr>
                      <w:r w:rsidRPr="003F259B">
                        <w:rPr>
                          <w:b/>
                          <w:bCs/>
                          <w:color w:val="000000" w:themeColor="text1"/>
                          <w:sz w:val="16"/>
                          <w:szCs w:val="16"/>
                        </w:rPr>
                        <w:t>Follow the approved scripts!</w:t>
                      </w:r>
                    </w:p>
                  </w:txbxContent>
                </v:textbox>
              </v:oval>
            </w:pict>
          </mc:Fallback>
        </mc:AlternateContent>
      </w:r>
    </w:p>
    <w:p w:rsidRPr="00B94EBA" w:rsidR="009E2FBB" w:rsidP="00644871" w:rsidRDefault="009E2FBB" w14:paraId="5980A79F" w14:textId="6BE0334A">
      <w:pPr>
        <w:rPr>
          <w:rFonts w:ascii="Arial" w:hAnsi="Arial" w:cs="Arial"/>
          <w:b/>
          <w:bCs/>
          <w:sz w:val="18"/>
          <w:szCs w:val="18"/>
        </w:rPr>
      </w:pPr>
    </w:p>
    <w:p w:rsidRPr="00B94EBA" w:rsidR="009E2FBB" w:rsidP="00644871" w:rsidRDefault="009E2FBB" w14:paraId="43533F0A" w14:textId="5058AECA">
      <w:pPr>
        <w:rPr>
          <w:rFonts w:ascii="Arial" w:hAnsi="Arial" w:cs="Arial"/>
          <w:b/>
          <w:bCs/>
          <w:sz w:val="18"/>
          <w:szCs w:val="18"/>
        </w:rPr>
      </w:pPr>
    </w:p>
    <w:p w:rsidRPr="00BB11AA" w:rsidR="009E2FBB" w:rsidP="00644871" w:rsidRDefault="009E2FBB" w14:paraId="1F703E7A" w14:textId="21DD68CE">
      <w:pPr>
        <w:rPr>
          <w:rFonts w:ascii="Arial" w:hAnsi="Arial" w:cs="Arial"/>
          <w:sz w:val="18"/>
          <w:szCs w:val="18"/>
        </w:rPr>
      </w:pPr>
      <w:r w:rsidRPr="00BB11AA">
        <w:rPr>
          <w:rFonts w:ascii="Arial" w:hAnsi="Arial" w:cs="Arial"/>
          <w:sz w:val="18"/>
          <w:szCs w:val="18"/>
        </w:rPr>
        <w:t>_____________________________________________________________________________________________</w:t>
      </w:r>
    </w:p>
    <w:p w:rsidRPr="00B94EBA" w:rsidR="009E2FBB" w:rsidP="00644871" w:rsidRDefault="009E2FBB" w14:paraId="30B5AFAD" w14:textId="77777777">
      <w:pPr>
        <w:rPr>
          <w:rFonts w:ascii="Arial" w:hAnsi="Arial" w:cs="Arial"/>
          <w:b/>
          <w:bCs/>
          <w:sz w:val="18"/>
          <w:szCs w:val="18"/>
        </w:rPr>
      </w:pPr>
    </w:p>
    <w:p w:rsidRPr="00B94EBA" w:rsidR="009E2FBB" w:rsidP="00644871" w:rsidRDefault="009E2FBB" w14:paraId="1BB75860" w14:textId="77777777">
      <w:pPr>
        <w:rPr>
          <w:rFonts w:ascii="Arial" w:hAnsi="Arial" w:cs="Arial"/>
          <w:b/>
          <w:bCs/>
          <w:sz w:val="18"/>
          <w:szCs w:val="18"/>
        </w:rPr>
      </w:pPr>
    </w:p>
    <w:p w:rsidRPr="00B94EBA" w:rsidR="009E2FBB" w:rsidP="00644871" w:rsidRDefault="009E2FBB" w14:paraId="3F5DED29" w14:textId="77777777">
      <w:pPr>
        <w:rPr>
          <w:rFonts w:ascii="Arial" w:hAnsi="Arial" w:cs="Arial"/>
          <w:b/>
          <w:bCs/>
          <w:sz w:val="18"/>
          <w:szCs w:val="18"/>
        </w:rPr>
      </w:pPr>
    </w:p>
    <w:p w:rsidRPr="00B94EBA" w:rsidR="009E2FBB" w:rsidP="00644871" w:rsidRDefault="009E2FBB" w14:paraId="302A8592" w14:textId="77777777">
      <w:pPr>
        <w:rPr>
          <w:rFonts w:ascii="Arial" w:hAnsi="Arial" w:cs="Arial"/>
          <w:b/>
          <w:bCs/>
          <w:sz w:val="18"/>
          <w:szCs w:val="18"/>
        </w:rPr>
      </w:pPr>
    </w:p>
    <w:p w:rsidRPr="00B94EBA" w:rsidR="009E2FBB" w:rsidP="00644871" w:rsidRDefault="009E2FBB" w14:paraId="0E4390B1" w14:textId="77777777">
      <w:pPr>
        <w:rPr>
          <w:rFonts w:ascii="Arial" w:hAnsi="Arial" w:cs="Arial"/>
          <w:b/>
          <w:bCs/>
          <w:sz w:val="18"/>
          <w:szCs w:val="18"/>
        </w:rPr>
      </w:pPr>
    </w:p>
    <w:p w:rsidRPr="00B94EBA" w:rsidR="009E2FBB" w:rsidP="00644871" w:rsidRDefault="009E2FBB" w14:paraId="4E733204" w14:textId="77777777">
      <w:pPr>
        <w:rPr>
          <w:rFonts w:ascii="Arial" w:hAnsi="Arial" w:cs="Arial"/>
          <w:b/>
          <w:bCs/>
          <w:sz w:val="18"/>
          <w:szCs w:val="18"/>
        </w:rPr>
      </w:pPr>
    </w:p>
    <w:p w:rsidRPr="00B94EBA" w:rsidR="009E2FBB" w:rsidP="00644871" w:rsidRDefault="009E2FBB" w14:paraId="6354764B" w14:textId="77777777">
      <w:pPr>
        <w:rPr>
          <w:rFonts w:ascii="Arial" w:hAnsi="Arial" w:cs="Arial"/>
          <w:b/>
          <w:bCs/>
          <w:sz w:val="18"/>
          <w:szCs w:val="18"/>
        </w:rPr>
      </w:pPr>
    </w:p>
    <w:p w:rsidRPr="00B94EBA" w:rsidR="009E2FBB" w:rsidP="00644871" w:rsidRDefault="009E2FBB" w14:paraId="07ACD9A5" w14:textId="77777777">
      <w:pPr>
        <w:rPr>
          <w:rFonts w:ascii="Arial" w:hAnsi="Arial" w:cs="Arial"/>
          <w:b/>
          <w:bCs/>
          <w:sz w:val="18"/>
          <w:szCs w:val="18"/>
        </w:rPr>
      </w:pPr>
    </w:p>
    <w:p w:rsidRPr="00B94EBA" w:rsidR="009E2FBB" w:rsidP="009E2FBB" w:rsidRDefault="009E2FBB" w14:paraId="12CEB567" w14:textId="3500D241">
      <w:pPr>
        <w:pStyle w:val="Heading1"/>
        <w:spacing w:before="281" w:after="281" w:line="300" w:lineRule="auto"/>
        <w:rPr>
          <w:rFonts w:ascii="Arial" w:hAnsi="Arial" w:cs="Arial"/>
          <w:color w:val="auto"/>
        </w:rPr>
      </w:pPr>
      <w:r w:rsidRPr="00B94EBA">
        <w:rPr>
          <w:rFonts w:ascii="Arial" w:hAnsi="Arial" w:eastAsia="Segoe UI" w:cs="Arial"/>
          <w:b/>
          <w:bCs/>
          <w:color w:val="auto"/>
          <w:sz w:val="42"/>
          <w:szCs w:val="42"/>
        </w:rPr>
        <w:t xml:space="preserve">Lesson </w:t>
      </w:r>
      <w:r w:rsidRPr="00B94EBA">
        <w:rPr>
          <w:rFonts w:ascii="Arial" w:hAnsi="Arial" w:eastAsia="Segoe UI" w:cs="Arial"/>
          <w:b/>
          <w:bCs/>
          <w:color w:val="auto"/>
          <w:sz w:val="42"/>
          <w:szCs w:val="42"/>
        </w:rPr>
        <w:t>4</w:t>
      </w:r>
    </w:p>
    <w:p w:rsidRPr="00B94EBA" w:rsidR="009E2FBB" w:rsidP="009E2FBB" w:rsidRDefault="009E2FBB" w14:paraId="1740FC9E" w14:textId="3E2271A2">
      <w:pPr>
        <w:rPr>
          <w:rFonts w:ascii="Arial" w:hAnsi="Arial" w:eastAsia="Segoe UI" w:cs="Arial"/>
          <w:b/>
          <w:bCs/>
          <w:sz w:val="42"/>
          <w:szCs w:val="42"/>
          <w:lang w:val="en-ZA"/>
        </w:rPr>
      </w:pPr>
      <w:r w:rsidRPr="00B94EBA">
        <w:rPr>
          <w:rFonts w:ascii="Arial" w:hAnsi="Arial" w:eastAsia="Segoe UI" w:cs="Arial"/>
          <w:b/>
          <w:bCs/>
          <w:sz w:val="42"/>
          <w:szCs w:val="42"/>
          <w:lang w:val="en-ZA"/>
        </w:rPr>
        <w:t>Conflicts of Interest</w:t>
      </w:r>
    </w:p>
    <w:tbl>
      <w:tblPr>
        <w:tblStyle w:val="TableGrid"/>
        <w:tblW w:w="0" w:type="auto"/>
        <w:tblLook w:val="04A0" w:firstRow="1" w:lastRow="0" w:firstColumn="1" w:lastColumn="0" w:noHBand="0" w:noVBand="1"/>
      </w:tblPr>
      <w:tblGrid>
        <w:gridCol w:w="9350"/>
      </w:tblGrid>
      <w:tr w:rsidRPr="00B94EBA" w:rsidR="002476B8" w:rsidTr="002476B8" w14:paraId="4E1CA88F" w14:textId="77777777">
        <w:tc>
          <w:tcPr>
            <w:tcW w:w="9350" w:type="dxa"/>
          </w:tcPr>
          <w:p w:rsidRPr="00B94EBA" w:rsidR="002476B8" w:rsidP="002476B8" w:rsidRDefault="002476B8" w14:paraId="51D42FF2" w14:textId="2679CECF">
            <w:pPr>
              <w:rPr>
                <w:rFonts w:ascii="Arial" w:hAnsi="Arial" w:cs="Arial"/>
                <w:sz w:val="20"/>
                <w:szCs w:val="20"/>
                <w:lang w:val="en-ZA"/>
              </w:rPr>
            </w:pPr>
            <w:r w:rsidRPr="00B94EBA">
              <w:rPr>
                <w:rFonts w:ascii="Arial" w:hAnsi="Arial" w:cs="Arial"/>
                <w:b/>
                <w:bCs/>
                <w:color w:val="FF0000"/>
                <w:sz w:val="20"/>
                <w:szCs w:val="20"/>
                <w:lang w:val="en-ZA"/>
              </w:rPr>
              <w:t>VD: Text block</w:t>
            </w:r>
            <w:r w:rsidRPr="00B94EBA">
              <w:rPr>
                <w:rFonts w:ascii="Arial" w:hAnsi="Arial" w:cs="Arial"/>
                <w:sz w:val="20"/>
                <w:szCs w:val="20"/>
                <w:lang w:val="en-ZA"/>
              </w:rPr>
              <w:br/>
            </w:r>
            <w:r w:rsidRPr="00B94EBA">
              <w:rPr>
                <w:rFonts w:ascii="Arial" w:hAnsi="Arial" w:cs="Arial"/>
                <w:sz w:val="20"/>
                <w:szCs w:val="20"/>
                <w:lang w:val="en-ZA"/>
              </w:rPr>
              <w:t>Working in a regulated environment means being aware of interests that could influence, or be perceived to influence, business decisions.</w:t>
            </w:r>
            <w:r w:rsidRPr="00B94EBA">
              <w:rPr>
                <w:rFonts w:ascii="Arial" w:hAnsi="Arial" w:cs="Arial"/>
                <w:sz w:val="20"/>
                <w:szCs w:val="20"/>
                <w:lang w:val="en-ZA"/>
              </w:rPr>
              <w:br/>
            </w:r>
          </w:p>
          <w:p w:rsidRPr="00B94EBA" w:rsidR="002476B8" w:rsidP="002476B8" w:rsidRDefault="002476B8" w14:paraId="0D8F50D5" w14:textId="3B236D53">
            <w:pPr>
              <w:rPr>
                <w:rFonts w:ascii="Arial" w:hAnsi="Arial" w:cs="Arial"/>
                <w:lang w:val="en-ZA"/>
              </w:rPr>
            </w:pPr>
            <w:r w:rsidRPr="00B94EBA">
              <w:rPr>
                <w:rFonts w:ascii="Arial" w:hAnsi="Arial" w:cs="Arial"/>
                <w:sz w:val="20"/>
                <w:szCs w:val="20"/>
                <w:lang w:val="en-ZA"/>
              </w:rPr>
              <w:t xml:space="preserve">A conflict of interest is not necessarily misconduct. However, it is important to recognise and manage situations that could affect your ability to act in the best interests of </w:t>
            </w:r>
            <w:r w:rsidR="00912CAC">
              <w:rPr>
                <w:rFonts w:ascii="Arial" w:hAnsi="Arial" w:cs="Arial"/>
                <w:sz w:val="20"/>
                <w:szCs w:val="20"/>
                <w:lang w:val="en-ZA"/>
              </w:rPr>
              <w:t>Customer</w:t>
            </w:r>
            <w:r w:rsidRPr="00B94EBA">
              <w:rPr>
                <w:rFonts w:ascii="Arial" w:hAnsi="Arial" w:cs="Arial"/>
                <w:sz w:val="20"/>
                <w:szCs w:val="20"/>
                <w:lang w:val="en-ZA"/>
              </w:rPr>
              <w:t>s.</w:t>
            </w:r>
            <w:r w:rsidRPr="00B94EBA">
              <w:rPr>
                <w:rFonts w:ascii="Arial" w:hAnsi="Arial" w:cs="Arial"/>
                <w:sz w:val="20"/>
                <w:szCs w:val="20"/>
                <w:lang w:val="en-ZA"/>
              </w:rPr>
              <w:br/>
            </w:r>
            <w:r w:rsidRPr="00B94EBA">
              <w:rPr>
                <w:rFonts w:ascii="Arial" w:hAnsi="Arial" w:cs="Arial"/>
                <w:sz w:val="20"/>
                <w:szCs w:val="20"/>
                <w:lang w:val="en-ZA"/>
              </w:rPr>
              <w:br/>
            </w:r>
            <w:r w:rsidRPr="00B94EBA">
              <w:rPr>
                <w:rFonts w:ascii="Arial" w:hAnsi="Arial" w:cs="Arial"/>
                <w:sz w:val="20"/>
                <w:szCs w:val="20"/>
                <w:lang w:val="en-ZA"/>
              </w:rPr>
              <w:t>Click on each section to learn more.</w:t>
            </w:r>
            <w:r w:rsidRPr="00B94EBA">
              <w:rPr>
                <w:rFonts w:ascii="Arial" w:hAnsi="Arial" w:cs="Arial"/>
                <w:lang w:val="en-ZA"/>
              </w:rPr>
              <w:t xml:space="preserve"> </w:t>
            </w:r>
          </w:p>
        </w:tc>
      </w:tr>
    </w:tbl>
    <w:p w:rsidRPr="00B94EBA" w:rsidR="00397BB2" w:rsidP="002476B8" w:rsidRDefault="002476B8" w14:paraId="5D725A0E" w14:textId="77777777">
      <w:pPr>
        <w:rPr>
          <w:rFonts w:ascii="Arial" w:hAnsi="Arial" w:cs="Arial"/>
          <w:b/>
          <w:bCs/>
          <w:color w:val="FF0000"/>
          <w:sz w:val="18"/>
          <w:szCs w:val="18"/>
          <w:lang w:val="en-ZA"/>
        </w:rPr>
      </w:pPr>
      <w:r w:rsidRPr="00B94EBA">
        <w:rPr>
          <w:rFonts w:ascii="Arial" w:hAnsi="Arial" w:cs="Arial"/>
          <w:lang w:val="en-ZA"/>
        </w:rPr>
        <w:br/>
      </w:r>
      <w:r w:rsidRPr="00B94EBA">
        <w:rPr>
          <w:rFonts w:ascii="Arial" w:hAnsi="Arial" w:cs="Arial"/>
          <w:b/>
          <w:bCs/>
          <w:color w:val="FF0000"/>
          <w:sz w:val="18"/>
          <w:szCs w:val="18"/>
          <w:lang w:val="en-ZA"/>
        </w:rPr>
        <w:t>VD: Accordion</w:t>
      </w:r>
    </w:p>
    <w:p w:rsidRPr="00B94EBA" w:rsidR="002476B8" w:rsidP="002476B8" w:rsidRDefault="00397BB2" w14:paraId="67AD1E1B" w14:textId="06F5C2C0">
      <w:pPr>
        <w:rPr>
          <w:rFonts w:ascii="Arial" w:hAnsi="Arial" w:cs="Arial"/>
          <w:sz w:val="20"/>
          <w:szCs w:val="20"/>
          <w:lang w:val="en-ZA"/>
        </w:rPr>
      </w:pPr>
      <w:r w:rsidRPr="00B94EBA">
        <w:rPr>
          <w:rFonts w:ascii="Arial" w:hAnsi="Arial" w:cs="Arial"/>
          <w:b/>
          <w:bCs/>
          <w:color w:val="FF0000"/>
          <w:sz w:val="20"/>
          <w:szCs w:val="20"/>
          <w:lang w:val="en-ZA"/>
        </w:rPr>
        <w:t>Accordion 1</w:t>
      </w:r>
      <w:r w:rsidRPr="00B94EBA" w:rsidR="002476B8">
        <w:rPr>
          <w:rFonts w:ascii="Arial" w:hAnsi="Arial" w:cs="Arial"/>
          <w:sz w:val="20"/>
          <w:szCs w:val="20"/>
          <w:lang w:val="en-ZA"/>
        </w:rPr>
        <w:br/>
      </w:r>
      <w:r w:rsidRPr="00B94EBA" w:rsidR="002476B8">
        <w:rPr>
          <w:rFonts w:ascii="Arial" w:hAnsi="Arial" w:cs="Arial"/>
          <w:b/>
          <w:bCs/>
          <w:sz w:val="20"/>
          <w:szCs w:val="20"/>
          <w:lang w:val="en-ZA"/>
        </w:rPr>
        <w:t>What is a Conflict of Interest?</w:t>
      </w:r>
      <w:r w:rsidRPr="00B94EBA" w:rsidR="002476B8">
        <w:rPr>
          <w:rFonts w:ascii="Arial" w:hAnsi="Arial" w:cs="Arial"/>
          <w:sz w:val="20"/>
          <w:szCs w:val="20"/>
          <w:lang w:val="en-ZA"/>
        </w:rPr>
        <w:br/>
      </w:r>
      <w:r w:rsidRPr="00B94EBA" w:rsidR="002476B8">
        <w:rPr>
          <w:rFonts w:ascii="Arial" w:hAnsi="Arial" w:cs="Arial"/>
          <w:sz w:val="20"/>
          <w:szCs w:val="20"/>
          <w:lang w:val="en-ZA"/>
        </w:rPr>
        <w:t xml:space="preserve">- </w:t>
      </w:r>
      <w:r w:rsidRPr="00B94EBA" w:rsidR="002476B8">
        <w:rPr>
          <w:rFonts w:ascii="Arial" w:hAnsi="Arial" w:cs="Arial"/>
          <w:sz w:val="20"/>
          <w:szCs w:val="20"/>
          <w:lang w:val="en-ZA"/>
        </w:rPr>
        <w:t xml:space="preserve">A </w:t>
      </w:r>
      <w:r w:rsidRPr="00B94EBA" w:rsidR="002476B8">
        <w:rPr>
          <w:rFonts w:ascii="Arial" w:hAnsi="Arial" w:cs="Arial"/>
          <w:b/>
          <w:bCs/>
          <w:sz w:val="20"/>
          <w:szCs w:val="20"/>
          <w:lang w:val="en-ZA"/>
        </w:rPr>
        <w:t>disclosure of interest</w:t>
      </w:r>
      <w:r w:rsidRPr="00B94EBA" w:rsidR="002476B8">
        <w:rPr>
          <w:rFonts w:ascii="Arial" w:hAnsi="Arial" w:cs="Arial"/>
          <w:sz w:val="20"/>
          <w:szCs w:val="20"/>
          <w:lang w:val="en-ZA"/>
        </w:rPr>
        <w:t xml:space="preserve"> is required for a wide range of personal or business interests which, if not disclosed and appropriately managed, may negatively impact TFG.</w:t>
      </w:r>
    </w:p>
    <w:p w:rsidRPr="00B94EBA" w:rsidR="002476B8" w:rsidP="002476B8" w:rsidRDefault="002476B8" w14:paraId="7768D503" w14:textId="084272FC">
      <w:pPr>
        <w:rPr>
          <w:rFonts w:ascii="Arial" w:hAnsi="Arial" w:cs="Arial"/>
          <w:sz w:val="20"/>
          <w:szCs w:val="20"/>
          <w:lang w:val="en-ZA"/>
        </w:rPr>
      </w:pPr>
      <w:r w:rsidRPr="00B94EBA">
        <w:rPr>
          <w:rFonts w:ascii="Arial" w:hAnsi="Arial" w:cs="Arial"/>
          <w:sz w:val="20"/>
          <w:szCs w:val="20"/>
          <w:lang w:val="en-ZA"/>
        </w:rPr>
        <w:t>-</w:t>
      </w:r>
      <w:r w:rsidRPr="00B94EBA">
        <w:rPr>
          <w:rFonts w:ascii="Arial" w:hAnsi="Arial" w:cs="Arial"/>
          <w:sz w:val="20"/>
          <w:szCs w:val="20"/>
          <w:lang w:val="en-ZA"/>
        </w:rPr>
        <w:t xml:space="preserve">A </w:t>
      </w:r>
      <w:r w:rsidRPr="00B94EBA">
        <w:rPr>
          <w:rFonts w:ascii="Arial" w:hAnsi="Arial" w:cs="Arial"/>
          <w:b/>
          <w:bCs/>
          <w:sz w:val="20"/>
          <w:szCs w:val="20"/>
          <w:lang w:val="en-ZA"/>
        </w:rPr>
        <w:t>conflict of interest</w:t>
      </w:r>
      <w:r w:rsidRPr="00B94EBA">
        <w:rPr>
          <w:rFonts w:ascii="Arial" w:hAnsi="Arial" w:cs="Arial"/>
          <w:sz w:val="20"/>
          <w:szCs w:val="20"/>
          <w:lang w:val="en-ZA"/>
        </w:rPr>
        <w:t xml:space="preserve"> is a specific category of interest within this broader disclosure framework which is regulated by FAIS.</w:t>
      </w:r>
    </w:p>
    <w:p w:rsidRPr="00B94EBA" w:rsidR="00397BB2" w:rsidP="002476B8" w:rsidRDefault="00397BB2" w14:paraId="46C1A471" w14:textId="08F5B52F">
      <w:pPr>
        <w:rPr>
          <w:rFonts w:ascii="Arial" w:hAnsi="Arial" w:cs="Arial"/>
          <w:color w:val="FF0000"/>
          <w:sz w:val="20"/>
          <w:szCs w:val="20"/>
          <w:lang w:val="en-ZA"/>
        </w:rPr>
      </w:pPr>
      <w:r w:rsidRPr="00B94EBA">
        <w:rPr>
          <w:rFonts w:ascii="Arial" w:hAnsi="Arial" w:cs="Arial"/>
          <w:b/>
          <w:bCs/>
          <w:color w:val="FF0000"/>
          <w:sz w:val="20"/>
          <w:szCs w:val="20"/>
          <w:lang w:val="en-ZA"/>
        </w:rPr>
        <w:t xml:space="preserve">Accordion </w:t>
      </w:r>
      <w:r w:rsidRPr="00B94EBA">
        <w:rPr>
          <w:rFonts w:ascii="Arial" w:hAnsi="Arial" w:cs="Arial"/>
          <w:b/>
          <w:bCs/>
          <w:color w:val="FF0000"/>
          <w:sz w:val="20"/>
          <w:szCs w:val="20"/>
          <w:lang w:val="en-ZA"/>
        </w:rPr>
        <w:t>2</w:t>
      </w:r>
    </w:p>
    <w:p w:rsidRPr="00B94EBA" w:rsidR="002476B8" w:rsidP="002476B8" w:rsidRDefault="002476B8" w14:paraId="58BE1E72" w14:textId="23C1F33B">
      <w:pPr>
        <w:rPr>
          <w:rFonts w:ascii="Arial" w:hAnsi="Arial" w:cs="Arial"/>
          <w:b/>
          <w:bCs/>
          <w:sz w:val="20"/>
          <w:szCs w:val="20"/>
          <w:lang w:val="en-ZA"/>
        </w:rPr>
      </w:pPr>
      <w:r w:rsidRPr="00B94EBA">
        <w:rPr>
          <w:rFonts w:ascii="Arial" w:hAnsi="Arial" w:cs="Arial"/>
          <w:b/>
          <w:bCs/>
          <w:sz w:val="20"/>
          <w:szCs w:val="20"/>
          <w:lang w:val="en-ZA"/>
        </w:rPr>
        <w:t>Financial Interests</w:t>
      </w:r>
    </w:p>
    <w:p w:rsidRPr="00B94EBA" w:rsidR="002476B8" w:rsidP="002476B8" w:rsidRDefault="002476B8" w14:paraId="10A2F088" w14:textId="1EC10D98">
      <w:pPr>
        <w:rPr>
          <w:rFonts w:ascii="Arial" w:hAnsi="Arial" w:cs="Arial"/>
          <w:sz w:val="20"/>
          <w:szCs w:val="20"/>
          <w:lang w:val="en-ZA"/>
        </w:rPr>
      </w:pPr>
      <w:r w:rsidRPr="00B94EBA">
        <w:rPr>
          <w:rFonts w:ascii="Arial" w:hAnsi="Arial" w:cs="Arial"/>
          <w:sz w:val="20"/>
          <w:szCs w:val="20"/>
          <w:lang w:val="en-ZA"/>
        </w:rPr>
        <w:t xml:space="preserve">A </w:t>
      </w:r>
      <w:r w:rsidRPr="00B94EBA">
        <w:rPr>
          <w:rFonts w:ascii="Arial" w:hAnsi="Arial" w:cs="Arial"/>
          <w:b/>
          <w:bCs/>
          <w:sz w:val="20"/>
          <w:szCs w:val="20"/>
          <w:lang w:val="en-ZA"/>
        </w:rPr>
        <w:t>conflict of interest</w:t>
      </w:r>
      <w:r w:rsidRPr="00B94EBA">
        <w:rPr>
          <w:rFonts w:ascii="Arial" w:hAnsi="Arial" w:cs="Arial"/>
          <w:sz w:val="20"/>
          <w:szCs w:val="20"/>
          <w:lang w:val="en-ZA"/>
        </w:rPr>
        <w:t xml:space="preserve"> may arise where a financial interest influences, or appears to influence, your conduct or ability to act in the best interests of </w:t>
      </w:r>
      <w:r w:rsidR="00912CAC">
        <w:rPr>
          <w:rFonts w:ascii="Arial" w:hAnsi="Arial" w:cs="Arial"/>
          <w:sz w:val="20"/>
          <w:szCs w:val="20"/>
          <w:lang w:val="en-ZA"/>
        </w:rPr>
        <w:t>Customer</w:t>
      </w:r>
      <w:r w:rsidRPr="00B94EBA">
        <w:rPr>
          <w:rFonts w:ascii="Arial" w:hAnsi="Arial" w:cs="Arial"/>
          <w:sz w:val="20"/>
          <w:szCs w:val="20"/>
          <w:lang w:val="en-ZA"/>
        </w:rPr>
        <w:t>s.</w:t>
      </w:r>
    </w:p>
    <w:p w:rsidRPr="00B94EBA" w:rsidR="002476B8" w:rsidP="002476B8" w:rsidRDefault="002476B8" w14:paraId="55F24136" w14:textId="77777777">
      <w:pPr>
        <w:rPr>
          <w:rFonts w:ascii="Arial" w:hAnsi="Arial" w:cs="Arial"/>
          <w:sz w:val="20"/>
          <w:szCs w:val="20"/>
          <w:lang w:val="en-ZA"/>
        </w:rPr>
      </w:pPr>
      <w:r w:rsidRPr="00B94EBA">
        <w:rPr>
          <w:rFonts w:ascii="Arial" w:hAnsi="Arial" w:cs="Arial"/>
          <w:sz w:val="20"/>
          <w:szCs w:val="20"/>
          <w:lang w:val="en-ZA"/>
        </w:rPr>
        <w:t>Examples may include:</w:t>
      </w:r>
    </w:p>
    <w:p w:rsidRPr="00B94EBA" w:rsidR="002476B8" w:rsidRDefault="002476B8" w14:paraId="49BC8A1C" w14:textId="77777777">
      <w:pPr>
        <w:pStyle w:val="ListParagraph"/>
        <w:numPr>
          <w:ilvl w:val="0"/>
          <w:numId w:val="19"/>
        </w:numPr>
        <w:rPr>
          <w:rFonts w:ascii="Arial" w:hAnsi="Arial" w:cs="Arial"/>
          <w:sz w:val="20"/>
          <w:szCs w:val="20"/>
          <w:lang w:val="en-ZA"/>
        </w:rPr>
      </w:pPr>
      <w:r w:rsidRPr="00B94EBA">
        <w:rPr>
          <w:rFonts w:ascii="Arial" w:hAnsi="Arial" w:cs="Arial"/>
          <w:sz w:val="20"/>
          <w:szCs w:val="20"/>
          <w:lang w:val="en-ZA"/>
        </w:rPr>
        <w:t>Gifts</w:t>
      </w:r>
    </w:p>
    <w:p w:rsidRPr="00B94EBA" w:rsidR="002476B8" w:rsidRDefault="002476B8" w14:paraId="610B37AD" w14:textId="77777777">
      <w:pPr>
        <w:pStyle w:val="ListParagraph"/>
        <w:numPr>
          <w:ilvl w:val="0"/>
          <w:numId w:val="19"/>
        </w:numPr>
        <w:rPr>
          <w:rFonts w:ascii="Arial" w:hAnsi="Arial" w:cs="Arial"/>
          <w:sz w:val="20"/>
          <w:szCs w:val="20"/>
          <w:lang w:val="en-ZA"/>
        </w:rPr>
      </w:pPr>
      <w:r w:rsidRPr="00B94EBA">
        <w:rPr>
          <w:rFonts w:ascii="Arial" w:hAnsi="Arial" w:cs="Arial"/>
          <w:sz w:val="20"/>
          <w:szCs w:val="20"/>
          <w:lang w:val="en-ZA"/>
        </w:rPr>
        <w:t>Incentives</w:t>
      </w:r>
    </w:p>
    <w:p w:rsidRPr="00B94EBA" w:rsidR="002476B8" w:rsidRDefault="002476B8" w14:paraId="0663CA15" w14:textId="77777777">
      <w:pPr>
        <w:pStyle w:val="ListParagraph"/>
        <w:numPr>
          <w:ilvl w:val="0"/>
          <w:numId w:val="19"/>
        </w:numPr>
        <w:rPr>
          <w:rFonts w:ascii="Arial" w:hAnsi="Arial" w:cs="Arial"/>
          <w:sz w:val="20"/>
          <w:szCs w:val="20"/>
          <w:lang w:val="en-ZA"/>
        </w:rPr>
      </w:pPr>
      <w:r w:rsidRPr="00B94EBA">
        <w:rPr>
          <w:rFonts w:ascii="Arial" w:hAnsi="Arial" w:cs="Arial"/>
          <w:sz w:val="20"/>
          <w:szCs w:val="20"/>
          <w:lang w:val="en-ZA"/>
        </w:rPr>
        <w:t>Rewards</w:t>
      </w:r>
    </w:p>
    <w:p w:rsidRPr="00B94EBA" w:rsidR="002476B8" w:rsidRDefault="002476B8" w14:paraId="3D4C4020" w14:textId="77777777">
      <w:pPr>
        <w:pStyle w:val="ListParagraph"/>
        <w:numPr>
          <w:ilvl w:val="0"/>
          <w:numId w:val="19"/>
        </w:numPr>
        <w:rPr>
          <w:rFonts w:ascii="Arial" w:hAnsi="Arial" w:cs="Arial"/>
          <w:sz w:val="20"/>
          <w:szCs w:val="20"/>
          <w:lang w:val="en-ZA"/>
        </w:rPr>
      </w:pPr>
      <w:r w:rsidRPr="00B94EBA">
        <w:rPr>
          <w:rFonts w:ascii="Arial" w:hAnsi="Arial" w:cs="Arial"/>
          <w:sz w:val="20"/>
          <w:szCs w:val="20"/>
          <w:lang w:val="en-ZA"/>
        </w:rPr>
        <w:t>Benefits received from suppliers or competitors</w:t>
      </w:r>
    </w:p>
    <w:p w:rsidRPr="00B94EBA" w:rsidR="00397BB2" w:rsidP="00397BB2" w:rsidRDefault="00397BB2" w14:paraId="7B81B902" w14:textId="3A711BE0">
      <w:pPr>
        <w:rPr>
          <w:rFonts w:ascii="Arial" w:hAnsi="Arial" w:cs="Arial"/>
          <w:color w:val="FF0000"/>
          <w:sz w:val="20"/>
          <w:szCs w:val="20"/>
          <w:lang w:val="en-ZA"/>
        </w:rPr>
      </w:pPr>
      <w:r w:rsidRPr="00B94EBA">
        <w:rPr>
          <w:rFonts w:ascii="Arial" w:hAnsi="Arial" w:cs="Arial"/>
          <w:b/>
          <w:bCs/>
          <w:color w:val="FF0000"/>
          <w:sz w:val="20"/>
          <w:szCs w:val="20"/>
          <w:lang w:val="en-ZA"/>
        </w:rPr>
        <w:t xml:space="preserve">Accordion </w:t>
      </w:r>
      <w:r w:rsidRPr="00B94EBA">
        <w:rPr>
          <w:rFonts w:ascii="Arial" w:hAnsi="Arial" w:cs="Arial"/>
          <w:b/>
          <w:bCs/>
          <w:color w:val="FF0000"/>
          <w:sz w:val="20"/>
          <w:szCs w:val="20"/>
          <w:lang w:val="en-ZA"/>
        </w:rPr>
        <w:t>3</w:t>
      </w:r>
    </w:p>
    <w:p w:rsidRPr="00B94EBA" w:rsidR="00BB2EAF" w:rsidP="00BB2EAF" w:rsidRDefault="00BB2EAF" w14:paraId="1C5CAD22" w14:textId="496BDD29">
      <w:pPr>
        <w:rPr>
          <w:rFonts w:ascii="Arial" w:hAnsi="Arial" w:cs="Arial"/>
          <w:b/>
          <w:bCs/>
          <w:sz w:val="20"/>
          <w:szCs w:val="20"/>
          <w:lang w:val="en-ZA"/>
        </w:rPr>
      </w:pPr>
      <w:r w:rsidRPr="00B94EBA">
        <w:rPr>
          <w:rFonts w:ascii="Arial" w:hAnsi="Arial" w:cs="Arial"/>
          <w:b/>
          <w:bCs/>
          <w:sz w:val="20"/>
          <w:szCs w:val="20"/>
          <w:lang w:val="en-ZA"/>
        </w:rPr>
        <w:t>Ownership Interests</w:t>
      </w:r>
    </w:p>
    <w:p w:rsidRPr="00B94EBA" w:rsidR="00BB2EAF" w:rsidP="00BB2EAF" w:rsidRDefault="00BB2EAF" w14:paraId="2A6AB490" w14:textId="77777777">
      <w:pPr>
        <w:rPr>
          <w:rFonts w:ascii="Arial" w:hAnsi="Arial" w:cs="Arial"/>
          <w:sz w:val="20"/>
          <w:szCs w:val="20"/>
          <w:lang w:val="en-ZA"/>
        </w:rPr>
      </w:pPr>
      <w:r w:rsidRPr="00B94EBA">
        <w:rPr>
          <w:rFonts w:ascii="Arial" w:hAnsi="Arial" w:cs="Arial"/>
          <w:sz w:val="20"/>
          <w:szCs w:val="20"/>
          <w:lang w:val="en-ZA"/>
        </w:rPr>
        <w:t>Ownership interests may create actual or perceived conflicts of interest.</w:t>
      </w:r>
    </w:p>
    <w:p w:rsidRPr="00B94EBA" w:rsidR="00BB2EAF" w:rsidP="00BB2EAF" w:rsidRDefault="00BB2EAF" w14:paraId="5A9DCF87" w14:textId="77777777">
      <w:pPr>
        <w:rPr>
          <w:rFonts w:ascii="Arial" w:hAnsi="Arial" w:cs="Arial"/>
          <w:sz w:val="20"/>
          <w:szCs w:val="20"/>
          <w:lang w:val="en-ZA"/>
        </w:rPr>
      </w:pPr>
      <w:r w:rsidRPr="00B94EBA">
        <w:rPr>
          <w:rFonts w:ascii="Arial" w:hAnsi="Arial" w:cs="Arial"/>
          <w:sz w:val="20"/>
          <w:szCs w:val="20"/>
          <w:lang w:val="en-ZA"/>
        </w:rPr>
        <w:t>Examples may include:</w:t>
      </w:r>
    </w:p>
    <w:p w:rsidRPr="00B94EBA" w:rsidR="00BB2EAF" w:rsidRDefault="00BB2EAF" w14:paraId="732F585D" w14:textId="77777777">
      <w:pPr>
        <w:pStyle w:val="ListParagraph"/>
        <w:numPr>
          <w:ilvl w:val="0"/>
          <w:numId w:val="20"/>
        </w:numPr>
        <w:rPr>
          <w:rFonts w:ascii="Arial" w:hAnsi="Arial" w:cs="Arial"/>
          <w:sz w:val="20"/>
          <w:szCs w:val="20"/>
          <w:lang w:val="en-ZA"/>
        </w:rPr>
      </w:pPr>
      <w:r w:rsidRPr="00B94EBA">
        <w:rPr>
          <w:rFonts w:ascii="Arial" w:hAnsi="Arial" w:cs="Arial"/>
          <w:sz w:val="20"/>
          <w:szCs w:val="20"/>
          <w:lang w:val="en-ZA"/>
        </w:rPr>
        <w:t>Business ownership</w:t>
      </w:r>
    </w:p>
    <w:p w:rsidRPr="00B94EBA" w:rsidR="00BB2EAF" w:rsidRDefault="00BB2EAF" w14:paraId="7A5DDE52" w14:textId="77777777">
      <w:pPr>
        <w:pStyle w:val="ListParagraph"/>
        <w:numPr>
          <w:ilvl w:val="0"/>
          <w:numId w:val="20"/>
        </w:numPr>
        <w:rPr>
          <w:rFonts w:ascii="Arial" w:hAnsi="Arial" w:cs="Arial"/>
          <w:sz w:val="20"/>
          <w:szCs w:val="20"/>
          <w:lang w:val="en-ZA"/>
        </w:rPr>
      </w:pPr>
      <w:r w:rsidRPr="00B94EBA">
        <w:rPr>
          <w:rFonts w:ascii="Arial" w:hAnsi="Arial" w:cs="Arial"/>
          <w:sz w:val="20"/>
          <w:szCs w:val="20"/>
          <w:lang w:val="en-ZA"/>
        </w:rPr>
        <w:t>Shareholding</w:t>
      </w:r>
    </w:p>
    <w:p w:rsidRPr="00B94EBA" w:rsidR="00BB2EAF" w:rsidRDefault="00BB2EAF" w14:paraId="7E26D769" w14:textId="77777777">
      <w:pPr>
        <w:pStyle w:val="ListParagraph"/>
        <w:numPr>
          <w:ilvl w:val="0"/>
          <w:numId w:val="20"/>
        </w:numPr>
        <w:rPr>
          <w:rFonts w:ascii="Arial" w:hAnsi="Arial" w:cs="Arial"/>
          <w:sz w:val="20"/>
          <w:szCs w:val="20"/>
          <w:lang w:val="en-ZA"/>
        </w:rPr>
      </w:pPr>
      <w:r w:rsidRPr="00B94EBA">
        <w:rPr>
          <w:rFonts w:ascii="Arial" w:hAnsi="Arial" w:cs="Arial"/>
          <w:sz w:val="20"/>
          <w:szCs w:val="20"/>
          <w:lang w:val="en-ZA"/>
        </w:rPr>
        <w:t>Investments</w:t>
      </w:r>
    </w:p>
    <w:p w:rsidRPr="00B94EBA" w:rsidR="00BB2EAF" w:rsidRDefault="00BB2EAF" w14:paraId="3322DF71" w14:textId="77777777">
      <w:pPr>
        <w:pStyle w:val="ListParagraph"/>
        <w:numPr>
          <w:ilvl w:val="0"/>
          <w:numId w:val="20"/>
        </w:numPr>
        <w:rPr>
          <w:rFonts w:ascii="Arial" w:hAnsi="Arial" w:cs="Arial"/>
          <w:sz w:val="20"/>
          <w:szCs w:val="20"/>
          <w:lang w:val="en-ZA"/>
        </w:rPr>
      </w:pPr>
      <w:r w:rsidRPr="00B94EBA">
        <w:rPr>
          <w:rFonts w:ascii="Arial" w:hAnsi="Arial" w:cs="Arial"/>
          <w:sz w:val="20"/>
          <w:szCs w:val="20"/>
          <w:lang w:val="en-ZA"/>
        </w:rPr>
        <w:t>Other financial interests</w:t>
      </w:r>
    </w:p>
    <w:p w:rsidRPr="00B94EBA" w:rsidR="00397BB2" w:rsidP="00BB2EAF" w:rsidRDefault="00397BB2" w14:paraId="66D64A0E" w14:textId="00790D72">
      <w:pPr>
        <w:rPr>
          <w:rFonts w:ascii="Arial" w:hAnsi="Arial" w:cs="Arial"/>
          <w:color w:val="FF0000"/>
          <w:sz w:val="20"/>
          <w:szCs w:val="20"/>
          <w:lang w:val="en-ZA"/>
        </w:rPr>
      </w:pPr>
      <w:r w:rsidRPr="00B94EBA">
        <w:rPr>
          <w:rFonts w:ascii="Arial" w:hAnsi="Arial" w:cs="Arial"/>
          <w:b/>
          <w:bCs/>
          <w:color w:val="FF0000"/>
          <w:sz w:val="20"/>
          <w:szCs w:val="20"/>
          <w:lang w:val="en-ZA"/>
        </w:rPr>
        <w:t xml:space="preserve">Accordion </w:t>
      </w:r>
      <w:r w:rsidRPr="00B94EBA">
        <w:rPr>
          <w:rFonts w:ascii="Arial" w:hAnsi="Arial" w:cs="Arial"/>
          <w:b/>
          <w:bCs/>
          <w:color w:val="FF0000"/>
          <w:sz w:val="20"/>
          <w:szCs w:val="20"/>
          <w:lang w:val="en-ZA"/>
        </w:rPr>
        <w:t>4</w:t>
      </w:r>
    </w:p>
    <w:p w:rsidRPr="00B94EBA" w:rsidR="00BB2EAF" w:rsidP="00BB2EAF" w:rsidRDefault="00BB2EAF" w14:paraId="24EF9682" w14:textId="20473559">
      <w:pPr>
        <w:rPr>
          <w:rFonts w:ascii="Arial" w:hAnsi="Arial" w:cs="Arial"/>
          <w:b/>
          <w:bCs/>
          <w:sz w:val="20"/>
          <w:szCs w:val="20"/>
          <w:lang w:val="en-ZA"/>
        </w:rPr>
      </w:pPr>
      <w:r w:rsidRPr="00B94EBA">
        <w:rPr>
          <w:rFonts w:ascii="Arial" w:hAnsi="Arial" w:cs="Arial"/>
          <w:b/>
          <w:bCs/>
          <w:sz w:val="20"/>
          <w:szCs w:val="20"/>
          <w:lang w:val="en-ZA"/>
        </w:rPr>
        <w:t>Third-Party Relationships</w:t>
      </w:r>
    </w:p>
    <w:p w:rsidRPr="00B94EBA" w:rsidR="00BB2EAF" w:rsidP="00BB2EAF" w:rsidRDefault="00BB2EAF" w14:paraId="166DC4FB" w14:textId="77777777">
      <w:pPr>
        <w:rPr>
          <w:rFonts w:ascii="Arial" w:hAnsi="Arial" w:cs="Arial"/>
          <w:sz w:val="20"/>
          <w:szCs w:val="20"/>
          <w:lang w:val="en-ZA"/>
        </w:rPr>
      </w:pPr>
      <w:r w:rsidRPr="00B94EBA">
        <w:rPr>
          <w:rFonts w:ascii="Arial" w:hAnsi="Arial" w:cs="Arial"/>
          <w:sz w:val="20"/>
          <w:szCs w:val="20"/>
          <w:lang w:val="en-ZA"/>
        </w:rPr>
        <w:t>Relationships with external parties can also give rise to conflicts of interest.</w:t>
      </w:r>
    </w:p>
    <w:p w:rsidRPr="00B94EBA" w:rsidR="00BB2EAF" w:rsidP="00BB2EAF" w:rsidRDefault="00BB2EAF" w14:paraId="0C2A9D2A" w14:textId="77777777">
      <w:pPr>
        <w:rPr>
          <w:rFonts w:ascii="Arial" w:hAnsi="Arial" w:cs="Arial"/>
          <w:sz w:val="20"/>
          <w:szCs w:val="20"/>
          <w:lang w:val="en-ZA"/>
        </w:rPr>
      </w:pPr>
      <w:r w:rsidRPr="00B94EBA">
        <w:rPr>
          <w:rFonts w:ascii="Arial" w:hAnsi="Arial" w:cs="Arial"/>
          <w:sz w:val="20"/>
          <w:szCs w:val="20"/>
          <w:lang w:val="en-ZA"/>
        </w:rPr>
        <w:t>Examples include:</w:t>
      </w:r>
    </w:p>
    <w:p w:rsidRPr="00B94EBA" w:rsidR="00BB2EAF" w:rsidRDefault="00BB2EAF" w14:paraId="59DC0EC7" w14:textId="77777777">
      <w:pPr>
        <w:pStyle w:val="ListParagraph"/>
        <w:numPr>
          <w:ilvl w:val="0"/>
          <w:numId w:val="21"/>
        </w:numPr>
        <w:rPr>
          <w:rFonts w:ascii="Arial" w:hAnsi="Arial" w:cs="Arial"/>
          <w:sz w:val="20"/>
          <w:szCs w:val="20"/>
          <w:lang w:val="en-ZA"/>
        </w:rPr>
      </w:pPr>
      <w:r w:rsidRPr="00B94EBA">
        <w:rPr>
          <w:rFonts w:ascii="Arial" w:hAnsi="Arial" w:cs="Arial"/>
          <w:sz w:val="20"/>
          <w:szCs w:val="20"/>
          <w:lang w:val="en-ZA"/>
        </w:rPr>
        <w:t>Product suppliers</w:t>
      </w:r>
    </w:p>
    <w:p w:rsidRPr="00B94EBA" w:rsidR="00BB2EAF" w:rsidRDefault="00BB2EAF" w14:paraId="6A2FBCCF" w14:textId="77777777">
      <w:pPr>
        <w:pStyle w:val="ListParagraph"/>
        <w:numPr>
          <w:ilvl w:val="0"/>
          <w:numId w:val="21"/>
        </w:numPr>
        <w:rPr>
          <w:rFonts w:ascii="Arial" w:hAnsi="Arial" w:cs="Arial"/>
          <w:sz w:val="20"/>
          <w:szCs w:val="20"/>
          <w:lang w:val="en-ZA"/>
        </w:rPr>
      </w:pPr>
      <w:r w:rsidRPr="00B94EBA">
        <w:rPr>
          <w:rFonts w:ascii="Arial" w:hAnsi="Arial" w:cs="Arial"/>
          <w:sz w:val="20"/>
          <w:szCs w:val="20"/>
          <w:lang w:val="en-ZA"/>
        </w:rPr>
        <w:t>Other Financial Services Providers (FSPs)</w:t>
      </w:r>
    </w:p>
    <w:p w:rsidRPr="00B94EBA" w:rsidR="00BB2EAF" w:rsidRDefault="00BB2EAF" w14:paraId="446B4D35" w14:textId="77777777">
      <w:pPr>
        <w:pStyle w:val="ListParagraph"/>
        <w:numPr>
          <w:ilvl w:val="0"/>
          <w:numId w:val="21"/>
        </w:numPr>
        <w:rPr>
          <w:rFonts w:ascii="Arial" w:hAnsi="Arial" w:cs="Arial"/>
          <w:sz w:val="20"/>
          <w:szCs w:val="20"/>
          <w:lang w:val="en-ZA"/>
        </w:rPr>
      </w:pPr>
      <w:r w:rsidRPr="00B94EBA">
        <w:rPr>
          <w:rFonts w:ascii="Arial" w:hAnsi="Arial" w:cs="Arial"/>
          <w:sz w:val="20"/>
          <w:szCs w:val="20"/>
          <w:lang w:val="en-ZA"/>
        </w:rPr>
        <w:t>Associates</w:t>
      </w:r>
    </w:p>
    <w:p w:rsidRPr="00B94EBA" w:rsidR="00BB2EAF" w:rsidRDefault="00BB2EAF" w14:paraId="6DBEBF6B" w14:textId="1157E08B">
      <w:pPr>
        <w:pStyle w:val="ListParagraph"/>
        <w:numPr>
          <w:ilvl w:val="0"/>
          <w:numId w:val="21"/>
        </w:numPr>
        <w:rPr>
          <w:rFonts w:ascii="Arial" w:hAnsi="Arial" w:cs="Arial"/>
          <w:sz w:val="20"/>
          <w:szCs w:val="20"/>
          <w:lang w:val="en-ZA"/>
        </w:rPr>
      </w:pPr>
      <w:r w:rsidRPr="00B94EBA">
        <w:rPr>
          <w:rFonts w:ascii="Arial" w:hAnsi="Arial" w:cs="Arial"/>
          <w:sz w:val="20"/>
          <w:szCs w:val="20"/>
          <w:lang w:val="en-ZA"/>
        </w:rPr>
        <w:t>Distribution channels</w:t>
      </w:r>
    </w:p>
    <w:tbl>
      <w:tblPr>
        <w:tblStyle w:val="TableGrid"/>
        <w:tblW w:w="0" w:type="auto"/>
        <w:tblLook w:val="04A0" w:firstRow="1" w:lastRow="0" w:firstColumn="1" w:lastColumn="0" w:noHBand="0" w:noVBand="1"/>
      </w:tblPr>
      <w:tblGrid>
        <w:gridCol w:w="9350"/>
      </w:tblGrid>
      <w:tr w:rsidRPr="00B94EBA" w:rsidR="00BB2EAF" w:rsidTr="00BB2EAF" w14:paraId="58D7AC8C" w14:textId="77777777">
        <w:tc>
          <w:tcPr>
            <w:tcW w:w="9350" w:type="dxa"/>
          </w:tcPr>
          <w:p w:rsidRPr="00B94EBA" w:rsidR="00BB2EAF" w:rsidP="00BB2EAF" w:rsidRDefault="00BB2EAF" w14:paraId="779208DC" w14:textId="77777777">
            <w:pPr>
              <w:rPr>
                <w:rFonts w:ascii="Arial" w:hAnsi="Arial" w:cs="Arial"/>
                <w:b/>
                <w:bCs/>
                <w:color w:val="FF0000"/>
                <w:sz w:val="20"/>
                <w:szCs w:val="20"/>
                <w:lang w:val="en-ZA"/>
              </w:rPr>
            </w:pPr>
            <w:r w:rsidRPr="00B94EBA">
              <w:rPr>
                <w:rFonts w:ascii="Arial" w:hAnsi="Arial" w:cs="Arial"/>
                <w:b/>
                <w:bCs/>
                <w:color w:val="FF0000"/>
                <w:sz w:val="20"/>
                <w:szCs w:val="20"/>
                <w:lang w:val="en-ZA"/>
              </w:rPr>
              <w:t>VD: Statement block</w:t>
            </w:r>
          </w:p>
          <w:p w:rsidRPr="00B94EBA" w:rsidR="00BB2EAF" w:rsidP="00BB2EAF" w:rsidRDefault="00BB2EAF" w14:paraId="3B1612B0" w14:textId="1AB1E112">
            <w:pPr>
              <w:rPr>
                <w:rFonts w:ascii="Arial" w:hAnsi="Arial" w:cs="Arial"/>
                <w:sz w:val="20"/>
                <w:szCs w:val="20"/>
                <w:lang w:val="en-ZA"/>
              </w:rPr>
            </w:pPr>
            <w:r w:rsidRPr="00B94EBA">
              <w:rPr>
                <w:rFonts w:ascii="Arial" w:hAnsi="Arial" w:cs="Arial"/>
                <w:sz w:val="20"/>
                <w:szCs w:val="20"/>
                <w:lang w:val="en-ZA"/>
              </w:rPr>
              <w:t xml:space="preserve">A conflict of interest may be real or perceived. Recognising and disclosing these interests helps protect </w:t>
            </w:r>
            <w:r w:rsidR="00912CAC">
              <w:rPr>
                <w:rFonts w:ascii="Arial" w:hAnsi="Arial" w:cs="Arial"/>
                <w:sz w:val="20"/>
                <w:szCs w:val="20"/>
                <w:lang w:val="en-ZA"/>
              </w:rPr>
              <w:t>Customer</w:t>
            </w:r>
            <w:r w:rsidRPr="00B94EBA">
              <w:rPr>
                <w:rFonts w:ascii="Arial" w:hAnsi="Arial" w:cs="Arial"/>
                <w:sz w:val="20"/>
                <w:szCs w:val="20"/>
                <w:lang w:val="en-ZA"/>
              </w:rPr>
              <w:t>s, employees, and TFG Insure.</w:t>
            </w:r>
          </w:p>
        </w:tc>
      </w:tr>
    </w:tbl>
    <w:p w:rsidRPr="00B94EBA" w:rsidR="002476B8" w:rsidP="002476B8" w:rsidRDefault="002476B8" w14:paraId="69C94BC2" w14:textId="68A257DE">
      <w:pPr>
        <w:rPr>
          <w:rFonts w:ascii="Arial" w:hAnsi="Arial" w:cs="Arial"/>
          <w:b/>
          <w:bCs/>
          <w:lang w:val="en-ZA"/>
        </w:rPr>
      </w:pPr>
    </w:p>
    <w:p w:rsidRPr="00B94EBA" w:rsidR="009E2FBB" w:rsidP="002476B8" w:rsidRDefault="00E23325" w14:paraId="1FB156D8" w14:textId="75BE36B3">
      <w:pPr>
        <w:rPr>
          <w:rFonts w:ascii="Arial" w:hAnsi="Arial" w:cs="Arial"/>
          <w:sz w:val="20"/>
          <w:szCs w:val="20"/>
          <w:lang w:val="en-ZA"/>
        </w:rPr>
      </w:pPr>
      <w:r w:rsidRPr="00B94EBA">
        <w:rPr>
          <w:rFonts w:ascii="Arial" w:hAnsi="Arial" w:cs="Arial"/>
          <w:b/>
          <w:bCs/>
          <w:color w:val="FF0000"/>
          <w:sz w:val="20"/>
          <w:szCs w:val="20"/>
          <w:lang w:val="en-ZA"/>
        </w:rPr>
        <w:t>VD: Brain icon + text</w:t>
      </w:r>
      <w:r w:rsidRPr="00B94EBA">
        <w:rPr>
          <w:rFonts w:ascii="Arial" w:hAnsi="Arial" w:cs="Arial"/>
          <w:b/>
          <w:bCs/>
          <w:color w:val="FF0000"/>
          <w:sz w:val="20"/>
          <w:szCs w:val="20"/>
          <w:lang w:val="en-ZA"/>
        </w:rPr>
        <w:br/>
      </w:r>
      <w:r w:rsidRPr="00B94EBA">
        <w:rPr>
          <w:rFonts w:ascii="Arial" w:hAnsi="Arial" w:cs="Arial"/>
          <w:sz w:val="20"/>
          <w:szCs w:val="20"/>
          <w:lang w:val="en-ZA"/>
        </w:rPr>
        <w:t xml:space="preserve">Learn more by reading the </w:t>
      </w:r>
      <w:proofErr w:type="gramStart"/>
      <w:r w:rsidRPr="00B94EBA">
        <w:rPr>
          <w:rFonts w:ascii="Arial" w:hAnsi="Arial" w:cs="Arial"/>
          <w:sz w:val="20"/>
          <w:szCs w:val="20"/>
          <w:lang w:val="en-ZA"/>
        </w:rPr>
        <w:t>Conflict of Interest</w:t>
      </w:r>
      <w:proofErr w:type="gramEnd"/>
      <w:r w:rsidRPr="00B94EBA">
        <w:rPr>
          <w:rFonts w:ascii="Arial" w:hAnsi="Arial" w:cs="Arial"/>
          <w:sz w:val="20"/>
          <w:szCs w:val="20"/>
          <w:lang w:val="en-ZA"/>
        </w:rPr>
        <w:t xml:space="preserve"> Management Policy.</w:t>
      </w:r>
    </w:p>
    <w:p w:rsidR="00E23325" w:rsidP="5341836D" w:rsidRDefault="00E23325" w14:paraId="3AF85B86" w14:textId="0F922656">
      <w:pPr>
        <w:pStyle w:val="Normal"/>
        <w:rPr>
          <w:rFonts w:ascii="Arial" w:hAnsi="Arial" w:eastAsia="Arial" w:cs="Arial"/>
          <w:noProof w:val="0"/>
          <w:sz w:val="20"/>
          <w:szCs w:val="20"/>
          <w:lang w:val="en-ZA"/>
        </w:rPr>
      </w:pPr>
      <w:r w:rsidRPr="5341836D" w:rsidR="2E6758A9">
        <w:rPr>
          <w:rFonts w:ascii="Arial" w:hAnsi="Arial" w:cs="Arial"/>
          <w:b w:val="1"/>
          <w:bCs w:val="1"/>
          <w:color w:val="A02B93" w:themeColor="accent5" w:themeTint="FF" w:themeShade="FF"/>
          <w:sz w:val="20"/>
          <w:szCs w:val="20"/>
          <w:lang w:val="en-ZA"/>
        </w:rPr>
        <w:t xml:space="preserve">Insert: </w:t>
      </w:r>
      <w:r w:rsidRPr="5341836D" w:rsidR="2E6758A9">
        <w:rPr>
          <w:rFonts w:ascii="Arial" w:hAnsi="Arial" w:cs="Arial"/>
          <w:b w:val="1"/>
          <w:bCs w:val="1"/>
          <w:color w:val="A02B93" w:themeColor="accent5" w:themeTint="FF" w:themeShade="FF"/>
          <w:sz w:val="20"/>
          <w:szCs w:val="20"/>
          <w:lang w:val="en-ZA"/>
        </w:rPr>
        <w:t>Conflict of Interest Management Policy</w:t>
      </w:r>
      <w:r w:rsidRPr="5341836D" w:rsidR="64450973">
        <w:rPr>
          <w:rFonts w:ascii="Arial" w:hAnsi="Arial" w:cs="Arial"/>
          <w:b w:val="1"/>
          <w:bCs w:val="1"/>
          <w:color w:val="A02B93" w:themeColor="accent5" w:themeTint="FF" w:themeShade="FF"/>
          <w:sz w:val="20"/>
          <w:szCs w:val="20"/>
          <w:lang w:val="en-ZA"/>
        </w:rPr>
        <w:t xml:space="preserve"> </w:t>
      </w:r>
      <w:hyperlink r:id="R65122cf0ad314317">
        <w:r w:rsidRPr="5341836D" w:rsidR="64450973">
          <w:rPr>
            <w:rStyle w:val="Hyperlink"/>
            <w:noProof w:val="0"/>
            <w:lang w:val="en-ZA"/>
          </w:rPr>
          <w:t>COI_GRC_sign off.pdf</w:t>
        </w:r>
      </w:hyperlink>
    </w:p>
    <w:p w:rsidR="00BB11AA" w:rsidP="002476B8" w:rsidRDefault="00BB11AA" w14:paraId="1A732FFB" w14:textId="77777777">
      <w:pPr>
        <w:rPr>
          <w:rFonts w:ascii="Arial" w:hAnsi="Arial" w:cs="Arial"/>
          <w:b/>
          <w:bCs/>
          <w:color w:val="A02B93" w:themeColor="accent5"/>
          <w:sz w:val="20"/>
          <w:szCs w:val="20"/>
          <w:lang w:val="en-ZA"/>
        </w:rPr>
      </w:pPr>
    </w:p>
    <w:p w:rsidRPr="00912CAC" w:rsidR="00912CAC" w:rsidP="00912CAC" w:rsidRDefault="00912CAC" w14:paraId="6BDC9B7A" w14:textId="77777777">
      <w:r w:rsidRPr="00912CAC">
        <w:t>____________________________________________________________________________________</w:t>
      </w:r>
    </w:p>
    <w:p w:rsidRPr="00912CAC" w:rsidR="00912CAC" w:rsidP="00912CAC" w:rsidRDefault="00912CAC" w14:paraId="09457AE7" w14:textId="77777777">
      <w:r w:rsidRPr="00912CAC">
        <w:rPr>
          <w:rFonts w:ascii="Arial" w:hAnsi="Arial" w:cs="Arial"/>
          <w:b/>
          <w:bCs/>
          <w:color w:val="FF0000"/>
          <w:sz w:val="20"/>
          <w:szCs w:val="20"/>
        </w:rPr>
        <w:t>VD: Continue divider</w:t>
      </w:r>
      <w:r w:rsidRPr="00912CAC">
        <w:br/>
      </w:r>
      <w:r w:rsidRPr="00912CAC">
        <w:t>____________________________________________________________________________________</w:t>
      </w:r>
    </w:p>
    <w:p w:rsidRPr="00B94EBA" w:rsidR="00BB11AA" w:rsidP="002476B8" w:rsidRDefault="00BB11AA" w14:paraId="56419B9B" w14:textId="77777777">
      <w:pPr>
        <w:rPr>
          <w:rFonts w:ascii="Arial" w:hAnsi="Arial" w:cs="Arial"/>
          <w:b/>
          <w:bCs/>
          <w:color w:val="A02B93" w:themeColor="accent5"/>
          <w:sz w:val="20"/>
          <w:szCs w:val="20"/>
          <w:lang w:val="en-ZA"/>
        </w:rPr>
      </w:pPr>
    </w:p>
    <w:p w:rsidRPr="00B94EBA" w:rsidR="009E2FBB" w:rsidP="009E2FBB" w:rsidRDefault="009E2FBB" w14:paraId="78B73CDC" w14:textId="77777777">
      <w:pPr>
        <w:rPr>
          <w:rFonts w:ascii="Arial" w:hAnsi="Arial" w:eastAsia="Segoe UI" w:cs="Arial"/>
          <w:b/>
          <w:bCs/>
          <w:sz w:val="42"/>
          <w:szCs w:val="42"/>
          <w:lang w:val="en-ZA"/>
        </w:rPr>
      </w:pPr>
      <w:r w:rsidRPr="00B94EBA">
        <w:rPr>
          <w:rFonts w:ascii="Arial" w:hAnsi="Arial" w:eastAsia="Segoe UI" w:cs="Arial"/>
          <w:b/>
          <w:bCs/>
          <w:sz w:val="42"/>
          <w:szCs w:val="42"/>
          <w:lang w:val="en-ZA"/>
        </w:rPr>
        <w:t>Disclosing Interests and Gifts</w:t>
      </w:r>
    </w:p>
    <w:tbl>
      <w:tblPr>
        <w:tblStyle w:val="TableGrid"/>
        <w:tblW w:w="0" w:type="auto"/>
        <w:tblLook w:val="04A0" w:firstRow="1" w:lastRow="0" w:firstColumn="1" w:lastColumn="0" w:noHBand="0" w:noVBand="1"/>
      </w:tblPr>
      <w:tblGrid>
        <w:gridCol w:w="9350"/>
      </w:tblGrid>
      <w:tr w:rsidRPr="00B94EBA" w:rsidR="00BB2EAF" w:rsidTr="00BB2EAF" w14:paraId="2DA5E124" w14:textId="77777777">
        <w:tc>
          <w:tcPr>
            <w:tcW w:w="9350" w:type="dxa"/>
          </w:tcPr>
          <w:p w:rsidRPr="00B94EBA" w:rsidR="00BB2EAF" w:rsidP="00BB2EAF" w:rsidRDefault="00BB2EAF" w14:paraId="2CF44BDB" w14:textId="2838ED8B">
            <w:pPr>
              <w:rPr>
                <w:rFonts w:ascii="Arial" w:hAnsi="Arial" w:cs="Arial"/>
                <w:sz w:val="20"/>
                <w:szCs w:val="20"/>
                <w:lang w:val="en-ZA"/>
              </w:rPr>
            </w:pPr>
            <w:r w:rsidRPr="00B94EBA">
              <w:rPr>
                <w:rFonts w:ascii="Arial" w:hAnsi="Arial" w:cs="Arial"/>
                <w:b/>
                <w:bCs/>
                <w:color w:val="FF0000"/>
                <w:sz w:val="20"/>
                <w:szCs w:val="20"/>
                <w:lang w:val="en-ZA"/>
              </w:rPr>
              <w:t>VD: Text block</w:t>
            </w:r>
            <w:r w:rsidRPr="00B94EBA">
              <w:rPr>
                <w:rFonts w:ascii="Arial" w:hAnsi="Arial" w:cs="Arial"/>
                <w:sz w:val="20"/>
                <w:szCs w:val="20"/>
                <w:lang w:val="en-ZA"/>
              </w:rPr>
              <w:br/>
            </w:r>
            <w:r w:rsidRPr="00B94EBA">
              <w:rPr>
                <w:rFonts w:ascii="Arial" w:hAnsi="Arial" w:cs="Arial"/>
                <w:sz w:val="20"/>
                <w:szCs w:val="20"/>
                <w:lang w:val="en-ZA"/>
              </w:rPr>
              <w:t>Having an interest is not always a problem. However, it is important to disclose and manage interests appropriately to help prevent potential conflicts and reduce risk.</w:t>
            </w:r>
          </w:p>
          <w:p w:rsidRPr="00B94EBA" w:rsidR="00BB2EAF" w:rsidP="00BB2EAF" w:rsidRDefault="00BB2EAF" w14:paraId="62A6A21B" w14:textId="330ECA68">
            <w:pPr>
              <w:rPr>
                <w:rFonts w:ascii="Arial" w:hAnsi="Arial" w:cs="Arial"/>
                <w:sz w:val="20"/>
                <w:szCs w:val="20"/>
                <w:lang w:val="en-ZA"/>
              </w:rPr>
            </w:pPr>
          </w:p>
        </w:tc>
      </w:tr>
    </w:tbl>
    <w:p w:rsidRPr="00B94EBA" w:rsidR="00BB2EAF" w:rsidP="00BB2EAF" w:rsidRDefault="00BB2EAF" w14:paraId="128536A4" w14:textId="181EEE50">
      <w:pPr>
        <w:rPr>
          <w:rFonts w:ascii="Arial" w:hAnsi="Arial" w:cs="Arial"/>
          <w:sz w:val="20"/>
          <w:szCs w:val="20"/>
          <w:lang w:val="en-ZA"/>
        </w:rPr>
      </w:pPr>
    </w:p>
    <w:p w:rsidRPr="00B94EBA" w:rsidR="00BB2EAF" w:rsidP="00BB2EAF" w:rsidRDefault="00BB2EAF" w14:paraId="7635426C" w14:textId="2C939C72">
      <w:pPr>
        <w:rPr>
          <w:rFonts w:ascii="Arial" w:hAnsi="Arial" w:cs="Arial"/>
          <w:b/>
          <w:bCs/>
          <w:color w:val="FF0000"/>
          <w:sz w:val="20"/>
          <w:szCs w:val="20"/>
          <w:lang w:val="en-ZA"/>
        </w:rPr>
      </w:pPr>
      <w:r w:rsidRPr="00B94EBA">
        <w:rPr>
          <w:rFonts w:ascii="Arial" w:hAnsi="Arial" w:cs="Arial"/>
          <w:b/>
          <w:bCs/>
          <w:color w:val="FF0000"/>
          <w:sz w:val="20"/>
          <w:szCs w:val="20"/>
          <w:lang w:val="en-ZA"/>
        </w:rPr>
        <w:t>VD: Process</w:t>
      </w:r>
    </w:p>
    <w:p w:rsidRPr="00B94EBA" w:rsidR="00BB2EAF" w:rsidP="00BB2EAF" w:rsidRDefault="00BB2EAF" w14:paraId="1B8DF744" w14:textId="77777777">
      <w:pPr>
        <w:rPr>
          <w:rFonts w:ascii="Arial" w:hAnsi="Arial" w:cs="Arial"/>
          <w:b/>
          <w:bCs/>
          <w:sz w:val="20"/>
          <w:szCs w:val="20"/>
          <w:lang w:val="en-ZA"/>
        </w:rPr>
      </w:pPr>
      <w:r w:rsidRPr="00B94EBA">
        <w:rPr>
          <w:rFonts w:ascii="Arial" w:hAnsi="Arial" w:cs="Arial"/>
          <w:b/>
          <w:bCs/>
          <w:sz w:val="20"/>
          <w:szCs w:val="20"/>
          <w:lang w:val="en-ZA"/>
        </w:rPr>
        <w:t>Step 1</w:t>
      </w:r>
    </w:p>
    <w:p w:rsidRPr="00B94EBA" w:rsidR="00BB2EAF" w:rsidP="00BB2EAF" w:rsidRDefault="00BB2EAF" w14:paraId="30539C55" w14:textId="77777777">
      <w:pPr>
        <w:rPr>
          <w:rFonts w:ascii="Arial" w:hAnsi="Arial" w:cs="Arial"/>
          <w:b/>
          <w:bCs/>
          <w:sz w:val="20"/>
          <w:szCs w:val="20"/>
          <w:lang w:val="en-ZA"/>
        </w:rPr>
      </w:pPr>
      <w:r w:rsidRPr="00B94EBA">
        <w:rPr>
          <w:rFonts w:ascii="Arial" w:hAnsi="Arial" w:cs="Arial"/>
          <w:b/>
          <w:bCs/>
          <w:sz w:val="20"/>
          <w:szCs w:val="20"/>
          <w:lang w:val="en-ZA"/>
        </w:rPr>
        <w:t>Identify the Interest</w:t>
      </w:r>
    </w:p>
    <w:p w:rsidRPr="00B94EBA" w:rsidR="009C54E7" w:rsidRDefault="00BB2EAF" w14:paraId="1339EC87" w14:textId="1A53E939">
      <w:pPr>
        <w:pStyle w:val="ListParagraph"/>
        <w:numPr>
          <w:ilvl w:val="0"/>
          <w:numId w:val="25"/>
        </w:numPr>
        <w:rPr>
          <w:rFonts w:ascii="Arial" w:hAnsi="Arial" w:cs="Arial"/>
          <w:i/>
          <w:iCs/>
          <w:sz w:val="20"/>
          <w:szCs w:val="20"/>
          <w:lang w:val="en-ZA"/>
        </w:rPr>
      </w:pPr>
      <w:r w:rsidRPr="00B94EBA">
        <w:rPr>
          <w:rFonts w:ascii="Arial" w:hAnsi="Arial" w:cs="Arial"/>
          <w:i/>
          <w:iCs/>
          <w:sz w:val="20"/>
          <w:szCs w:val="20"/>
          <w:lang w:val="en-ZA"/>
        </w:rPr>
        <w:t>Ask yourself:</w:t>
      </w:r>
      <w:r w:rsidRPr="00B94EBA" w:rsidR="009C54E7">
        <w:rPr>
          <w:rFonts w:ascii="Arial" w:hAnsi="Arial" w:cs="Arial"/>
          <w:i/>
          <w:iCs/>
          <w:sz w:val="20"/>
          <w:szCs w:val="20"/>
          <w:lang w:val="en-ZA"/>
        </w:rPr>
        <w:t xml:space="preserve"> </w:t>
      </w:r>
      <w:r w:rsidRPr="00B94EBA">
        <w:rPr>
          <w:rFonts w:ascii="Arial" w:hAnsi="Arial" w:cs="Arial"/>
          <w:sz w:val="20"/>
          <w:szCs w:val="20"/>
          <w:lang w:val="en-ZA"/>
        </w:rPr>
        <w:t>Could this influence, or appear to influence, my decisions or actions?</w:t>
      </w:r>
      <w:r w:rsidRPr="00B94EBA" w:rsidR="009C54E7">
        <w:rPr>
          <w:rFonts w:ascii="Arial" w:hAnsi="Arial" w:cs="Arial"/>
          <w:sz w:val="20"/>
          <w:szCs w:val="20"/>
          <w:lang w:val="en-ZA"/>
        </w:rPr>
        <w:br/>
      </w:r>
    </w:p>
    <w:p w:rsidRPr="00B94EBA" w:rsidR="00BB2EAF" w:rsidP="00BB2EAF" w:rsidRDefault="00BB2EAF" w14:paraId="0A84CD3C" w14:textId="77777777">
      <w:pPr>
        <w:rPr>
          <w:rFonts w:ascii="Arial" w:hAnsi="Arial" w:cs="Arial"/>
          <w:b/>
          <w:bCs/>
          <w:sz w:val="20"/>
          <w:szCs w:val="20"/>
          <w:lang w:val="en-ZA"/>
        </w:rPr>
      </w:pPr>
      <w:r w:rsidRPr="00B94EBA">
        <w:rPr>
          <w:rFonts w:ascii="Arial" w:hAnsi="Arial" w:cs="Arial"/>
          <w:b/>
          <w:bCs/>
          <w:sz w:val="20"/>
          <w:szCs w:val="20"/>
          <w:lang w:val="en-ZA"/>
        </w:rPr>
        <w:t>Step 2</w:t>
      </w:r>
    </w:p>
    <w:p w:rsidRPr="00B94EBA" w:rsidR="00BB2EAF" w:rsidP="00BB2EAF" w:rsidRDefault="00BB2EAF" w14:paraId="23C22C39" w14:textId="77777777">
      <w:pPr>
        <w:rPr>
          <w:rFonts w:ascii="Arial" w:hAnsi="Arial" w:cs="Arial"/>
          <w:b/>
          <w:bCs/>
          <w:sz w:val="20"/>
          <w:szCs w:val="20"/>
          <w:lang w:val="en-ZA"/>
        </w:rPr>
      </w:pPr>
      <w:r w:rsidRPr="00B94EBA">
        <w:rPr>
          <w:rFonts w:ascii="Arial" w:hAnsi="Arial" w:cs="Arial"/>
          <w:b/>
          <w:bCs/>
          <w:sz w:val="20"/>
          <w:szCs w:val="20"/>
          <w:lang w:val="en-ZA"/>
        </w:rPr>
        <w:t>Disclose the Interest</w:t>
      </w:r>
    </w:p>
    <w:p w:rsidRPr="00B94EBA" w:rsidR="00BB2EAF" w:rsidRDefault="00BB2EAF" w14:paraId="6B274DBD" w14:textId="77777777">
      <w:pPr>
        <w:pStyle w:val="ListParagraph"/>
        <w:numPr>
          <w:ilvl w:val="0"/>
          <w:numId w:val="24"/>
        </w:numPr>
        <w:rPr>
          <w:rFonts w:ascii="Arial" w:hAnsi="Arial" w:cs="Arial"/>
          <w:sz w:val="20"/>
          <w:szCs w:val="20"/>
          <w:lang w:val="en-ZA"/>
        </w:rPr>
      </w:pPr>
      <w:r w:rsidRPr="00B94EBA">
        <w:rPr>
          <w:rFonts w:ascii="Arial" w:hAnsi="Arial" w:cs="Arial"/>
          <w:sz w:val="20"/>
          <w:szCs w:val="20"/>
          <w:lang w:val="en-ZA"/>
        </w:rPr>
        <w:t>Interests that may create actual or perceived conflicts should be disclosed in accordance with company policies.</w:t>
      </w:r>
    </w:p>
    <w:p w:rsidRPr="00B94EBA" w:rsidR="00BB2EAF" w:rsidP="00BB2EAF" w:rsidRDefault="00BB2EAF" w14:paraId="5DDE2CFE" w14:textId="3AECE16E">
      <w:pPr>
        <w:rPr>
          <w:rFonts w:ascii="Arial" w:hAnsi="Arial" w:cs="Arial"/>
          <w:sz w:val="20"/>
          <w:szCs w:val="20"/>
          <w:lang w:val="en-ZA"/>
        </w:rPr>
      </w:pPr>
    </w:p>
    <w:p w:rsidRPr="00B94EBA" w:rsidR="00BB2EAF" w:rsidP="00BB2EAF" w:rsidRDefault="00BB2EAF" w14:paraId="2F70E451" w14:textId="77777777">
      <w:pPr>
        <w:rPr>
          <w:rFonts w:ascii="Arial" w:hAnsi="Arial" w:cs="Arial"/>
          <w:b/>
          <w:bCs/>
          <w:sz w:val="20"/>
          <w:szCs w:val="20"/>
          <w:lang w:val="en-ZA"/>
        </w:rPr>
      </w:pPr>
      <w:r w:rsidRPr="00B94EBA">
        <w:rPr>
          <w:rFonts w:ascii="Arial" w:hAnsi="Arial" w:cs="Arial"/>
          <w:b/>
          <w:bCs/>
          <w:sz w:val="20"/>
          <w:szCs w:val="20"/>
          <w:lang w:val="en-ZA"/>
        </w:rPr>
        <w:t>Step 3</w:t>
      </w:r>
    </w:p>
    <w:p w:rsidRPr="00B94EBA" w:rsidR="00BB2EAF" w:rsidP="00BB2EAF" w:rsidRDefault="00BB2EAF" w14:paraId="18F3BB50" w14:textId="77777777">
      <w:pPr>
        <w:rPr>
          <w:rFonts w:ascii="Arial" w:hAnsi="Arial" w:cs="Arial"/>
          <w:b/>
          <w:bCs/>
          <w:sz w:val="20"/>
          <w:szCs w:val="20"/>
          <w:lang w:val="en-ZA"/>
        </w:rPr>
      </w:pPr>
      <w:r w:rsidRPr="00B94EBA">
        <w:rPr>
          <w:rFonts w:ascii="Arial" w:hAnsi="Arial" w:cs="Arial"/>
          <w:b/>
          <w:bCs/>
          <w:sz w:val="20"/>
          <w:szCs w:val="20"/>
          <w:lang w:val="en-ZA"/>
        </w:rPr>
        <w:t>Record the Disclosure</w:t>
      </w:r>
    </w:p>
    <w:p w:rsidRPr="00B94EBA" w:rsidR="00BB2EAF" w:rsidRDefault="00BB2EAF" w14:paraId="5965B544" w14:textId="77777777">
      <w:pPr>
        <w:pStyle w:val="ListParagraph"/>
        <w:numPr>
          <w:ilvl w:val="0"/>
          <w:numId w:val="23"/>
        </w:numPr>
        <w:rPr>
          <w:rFonts w:ascii="Arial" w:hAnsi="Arial" w:cs="Arial"/>
          <w:sz w:val="20"/>
          <w:szCs w:val="20"/>
          <w:lang w:val="en-ZA"/>
        </w:rPr>
      </w:pPr>
      <w:r w:rsidRPr="00B94EBA">
        <w:rPr>
          <w:rFonts w:ascii="Arial" w:hAnsi="Arial" w:cs="Arial"/>
          <w:sz w:val="20"/>
          <w:szCs w:val="20"/>
          <w:lang w:val="en-ZA"/>
        </w:rPr>
        <w:t>All gifts must be disclosed in line with the TFG Gift Policy, regardless of value.</w:t>
      </w:r>
    </w:p>
    <w:p w:rsidRPr="00B94EBA" w:rsidR="00BB2EAF" w:rsidP="5341836D" w:rsidRDefault="00BB2EAF" w14:paraId="3321A685" w14:textId="0CCB9271">
      <w:pPr>
        <w:pStyle w:val="ListParagraph"/>
        <w:numPr>
          <w:ilvl w:val="0"/>
          <w:numId w:val="23"/>
        </w:numPr>
        <w:rPr>
          <w:noProof w:val="0"/>
          <w:lang w:val="en-ZA"/>
        </w:rPr>
      </w:pPr>
      <w:r w:rsidRPr="5341836D" w:rsidR="034CECB9">
        <w:rPr>
          <w:rFonts w:ascii="Arial" w:hAnsi="Arial" w:cs="Arial"/>
          <w:sz w:val="20"/>
          <w:szCs w:val="20"/>
          <w:lang w:val="en-ZA"/>
        </w:rPr>
        <w:t>Disclosures must be made using Vantage.</w:t>
      </w:r>
      <w:r>
        <w:br/>
      </w:r>
      <w:r w:rsidRPr="5341836D" w:rsidR="0DA11398">
        <w:rPr>
          <w:rFonts w:ascii="Arial" w:hAnsi="Arial" w:cs="Arial"/>
          <w:b w:val="1"/>
          <w:bCs w:val="1"/>
          <w:color w:val="A02B93" w:themeColor="accent5" w:themeTint="FF" w:themeShade="FF"/>
          <w:sz w:val="20"/>
          <w:szCs w:val="20"/>
          <w:lang w:val="en-ZA"/>
        </w:rPr>
        <w:t>Image 1: Vantage</w:t>
      </w:r>
      <w:r w:rsidRPr="5341836D" w:rsidR="0DA11398">
        <w:rPr>
          <w:rFonts w:ascii="Arial" w:hAnsi="Arial" w:cs="Arial"/>
          <w:color w:val="A02B93" w:themeColor="accent5" w:themeTint="FF" w:themeShade="FF"/>
          <w:sz w:val="20"/>
          <w:szCs w:val="20"/>
          <w:lang w:val="en-ZA"/>
        </w:rPr>
        <w:t xml:space="preserve"> </w:t>
      </w:r>
      <w:hyperlink r:id="R89aef382d82b4218">
        <w:r w:rsidRPr="5341836D" w:rsidR="4C43A810">
          <w:rPr>
            <w:rStyle w:val="Hyperlink"/>
            <w:noProof w:val="0"/>
            <w:lang w:val="en-ZA"/>
          </w:rPr>
          <w:t>Image 1_Vantage.png</w:t>
        </w:r>
      </w:hyperlink>
    </w:p>
    <w:p w:rsidRPr="00B94EBA" w:rsidR="00BB2EAF" w:rsidP="00BB2EAF" w:rsidRDefault="00BB2EAF" w14:paraId="2CFE0419" w14:textId="77777777">
      <w:pPr>
        <w:rPr>
          <w:rFonts w:ascii="Arial" w:hAnsi="Arial" w:cs="Arial"/>
          <w:b/>
          <w:bCs/>
          <w:sz w:val="20"/>
          <w:szCs w:val="20"/>
          <w:lang w:val="en-ZA"/>
        </w:rPr>
      </w:pPr>
      <w:r w:rsidRPr="00B94EBA">
        <w:rPr>
          <w:rFonts w:ascii="Arial" w:hAnsi="Arial" w:cs="Arial"/>
          <w:b/>
          <w:bCs/>
          <w:sz w:val="20"/>
          <w:szCs w:val="20"/>
          <w:lang w:val="en-ZA"/>
        </w:rPr>
        <w:t>Step 4</w:t>
      </w:r>
    </w:p>
    <w:p w:rsidRPr="00B94EBA" w:rsidR="00BB2EAF" w:rsidRDefault="00BB2EAF" w14:paraId="27F00D5F" w14:textId="77777777">
      <w:pPr>
        <w:pStyle w:val="ListParagraph"/>
        <w:numPr>
          <w:ilvl w:val="0"/>
          <w:numId w:val="22"/>
        </w:numPr>
        <w:rPr>
          <w:rFonts w:ascii="Arial" w:hAnsi="Arial" w:cs="Arial"/>
          <w:b/>
          <w:bCs/>
          <w:sz w:val="20"/>
          <w:szCs w:val="20"/>
          <w:lang w:val="en-ZA"/>
        </w:rPr>
      </w:pPr>
      <w:r w:rsidRPr="00B94EBA">
        <w:rPr>
          <w:rFonts w:ascii="Arial" w:hAnsi="Arial" w:cs="Arial"/>
          <w:b/>
          <w:bCs/>
          <w:sz w:val="20"/>
          <w:szCs w:val="20"/>
          <w:lang w:val="en-ZA"/>
        </w:rPr>
        <w:t>Seek Guidance</w:t>
      </w:r>
    </w:p>
    <w:p w:rsidRPr="00B94EBA" w:rsidR="00BB2EAF" w:rsidRDefault="00BB2EAF" w14:paraId="3F3DCAA1" w14:textId="77777777">
      <w:pPr>
        <w:pStyle w:val="ListParagraph"/>
        <w:numPr>
          <w:ilvl w:val="0"/>
          <w:numId w:val="22"/>
        </w:numPr>
        <w:rPr>
          <w:rFonts w:ascii="Arial" w:hAnsi="Arial" w:cs="Arial"/>
          <w:sz w:val="20"/>
          <w:szCs w:val="20"/>
          <w:lang w:val="en-ZA"/>
        </w:rPr>
      </w:pPr>
      <w:r w:rsidRPr="00B94EBA">
        <w:rPr>
          <w:rFonts w:ascii="Arial" w:hAnsi="Arial" w:cs="Arial"/>
          <w:sz w:val="20"/>
          <w:szCs w:val="20"/>
          <w:lang w:val="en-ZA"/>
        </w:rPr>
        <w:t>If you are unsure whether something should be disclosed or how to use Vantage, contact Legal Compliance for assistance.</w:t>
      </w:r>
    </w:p>
    <w:p w:rsidRPr="00B94EBA" w:rsidR="00E23325" w:rsidP="00E23325" w:rsidRDefault="00E23325" w14:paraId="3CCA9452" w14:textId="77777777">
      <w:pPr>
        <w:rPr>
          <w:rFonts w:ascii="Arial" w:hAnsi="Arial" w:cs="Arial"/>
          <w:b/>
          <w:bCs/>
          <w:color w:val="FF0000"/>
          <w:sz w:val="20"/>
          <w:szCs w:val="20"/>
          <w:lang w:val="en-ZA"/>
        </w:rPr>
      </w:pPr>
      <w:r w:rsidRPr="00B94EBA">
        <w:rPr>
          <w:rFonts w:ascii="Arial" w:hAnsi="Arial" w:cs="Arial"/>
          <w:b/>
          <w:bCs/>
          <w:color w:val="FF0000"/>
          <w:sz w:val="20"/>
          <w:szCs w:val="20"/>
          <w:lang w:val="en-ZA"/>
        </w:rPr>
        <w:t>VD: Brain icon + text</w:t>
      </w:r>
    </w:p>
    <w:p w:rsidRPr="00B94EBA" w:rsidR="00E23325" w:rsidP="00E23325" w:rsidRDefault="00E23325" w14:paraId="3BB10148" w14:textId="05785E16">
      <w:pPr>
        <w:rPr>
          <w:rFonts w:ascii="Arial" w:hAnsi="Arial" w:cs="Arial"/>
          <w:sz w:val="20"/>
          <w:szCs w:val="20"/>
          <w:lang w:val="en-ZA"/>
        </w:rPr>
      </w:pPr>
      <w:r w:rsidRPr="00B94EBA">
        <w:rPr>
          <w:rFonts w:ascii="Arial" w:hAnsi="Arial" w:cs="Arial"/>
          <w:sz w:val="20"/>
          <w:szCs w:val="20"/>
          <w:lang w:val="en-ZA"/>
        </w:rPr>
        <w:t xml:space="preserve">Learn more by reading the </w:t>
      </w:r>
      <w:r w:rsidRPr="00B94EBA">
        <w:rPr>
          <w:rFonts w:ascii="Arial" w:hAnsi="Arial" w:cs="Arial"/>
          <w:sz w:val="20"/>
          <w:szCs w:val="20"/>
          <w:lang w:val="en-ZA"/>
        </w:rPr>
        <w:t>TFG Disclosure of Interest Policy and the TFG Gift Policy.</w:t>
      </w:r>
    </w:p>
    <w:p w:rsidRPr="00B94EBA" w:rsidR="00E23325" w:rsidP="5341836D" w:rsidRDefault="00E23325" w14:paraId="60C4CEDA" w14:textId="4C6EA370">
      <w:pPr>
        <w:pStyle w:val="Normal"/>
        <w:rPr>
          <w:rFonts w:ascii="Arial" w:hAnsi="Arial" w:eastAsia="Arial" w:cs="Arial"/>
          <w:noProof w:val="0"/>
          <w:sz w:val="20"/>
          <w:szCs w:val="20"/>
          <w:lang w:val="en-ZA"/>
        </w:rPr>
      </w:pPr>
      <w:r w:rsidRPr="5341836D" w:rsidR="2E6758A9">
        <w:rPr>
          <w:rFonts w:ascii="Arial" w:hAnsi="Arial" w:cs="Arial"/>
          <w:b w:val="1"/>
          <w:bCs w:val="1"/>
          <w:color w:val="A02B93" w:themeColor="accent5" w:themeTint="FF" w:themeShade="FF"/>
          <w:sz w:val="20"/>
          <w:szCs w:val="20"/>
          <w:lang w:val="en-ZA"/>
        </w:rPr>
        <w:t>Insert: TFG Disclosure of Interest Policy</w:t>
      </w:r>
      <w:r w:rsidRPr="5341836D" w:rsidR="2C2F6DD5">
        <w:rPr>
          <w:rFonts w:ascii="Arial" w:hAnsi="Arial" w:cs="Arial"/>
          <w:b w:val="1"/>
          <w:bCs w:val="1"/>
          <w:color w:val="A02B93" w:themeColor="accent5" w:themeTint="FF" w:themeShade="FF"/>
          <w:sz w:val="20"/>
          <w:szCs w:val="20"/>
          <w:lang w:val="en-ZA"/>
        </w:rPr>
        <w:t xml:space="preserve"> </w:t>
      </w:r>
      <w:hyperlink r:id="R5860d4724e5d4728">
        <w:r w:rsidRPr="5341836D" w:rsidR="2C2F6DD5">
          <w:rPr>
            <w:rStyle w:val="Hyperlink"/>
            <w:noProof w:val="0"/>
            <w:lang w:val="en-ZA"/>
          </w:rPr>
          <w:t>TFG Disclosure of Interest Policy.pdf</w:t>
        </w:r>
      </w:hyperlink>
      <w:r>
        <w:br/>
      </w:r>
      <w:r w:rsidRPr="5341836D" w:rsidR="2E6758A9">
        <w:rPr>
          <w:rFonts w:ascii="Arial" w:hAnsi="Arial" w:cs="Arial"/>
          <w:b w:val="1"/>
          <w:bCs w:val="1"/>
          <w:color w:val="A02B93" w:themeColor="accent5" w:themeTint="FF" w:themeShade="FF"/>
          <w:sz w:val="20"/>
          <w:szCs w:val="20"/>
          <w:lang w:val="en-ZA"/>
        </w:rPr>
        <w:t>Insert: TFG Gift Policy</w:t>
      </w:r>
      <w:r w:rsidRPr="5341836D" w:rsidR="13BEF372">
        <w:rPr>
          <w:rFonts w:ascii="Arial" w:hAnsi="Arial" w:cs="Arial"/>
          <w:b w:val="1"/>
          <w:bCs w:val="1"/>
          <w:color w:val="A02B93" w:themeColor="accent5" w:themeTint="FF" w:themeShade="FF"/>
          <w:sz w:val="20"/>
          <w:szCs w:val="20"/>
          <w:lang w:val="en-ZA"/>
        </w:rPr>
        <w:t xml:space="preserve"> </w:t>
      </w:r>
      <w:hyperlink r:id="R679de47b50594d71">
        <w:r w:rsidRPr="5341836D" w:rsidR="13BEF372">
          <w:rPr>
            <w:rStyle w:val="Hyperlink"/>
            <w:noProof w:val="0"/>
            <w:lang w:val="en-ZA"/>
          </w:rPr>
          <w:t>Gift Policy.pdf</w:t>
        </w:r>
      </w:hyperlink>
    </w:p>
    <w:p w:rsidR="009E2FBB" w:rsidP="00BB2EAF" w:rsidRDefault="009E2FBB" w14:paraId="26B66739" w14:textId="40936984">
      <w:pPr>
        <w:rPr>
          <w:rFonts w:ascii="Arial" w:hAnsi="Arial" w:cs="Arial"/>
          <w:lang w:val="en-ZA"/>
        </w:rPr>
      </w:pPr>
    </w:p>
    <w:p w:rsidRPr="00912CAC" w:rsidR="00912CAC" w:rsidP="00912CAC" w:rsidRDefault="00912CAC" w14:paraId="4988B2D4" w14:textId="77777777">
      <w:r w:rsidRPr="00912CAC">
        <w:t>____________________________________________________________________________________</w:t>
      </w:r>
    </w:p>
    <w:p w:rsidRPr="00912CAC" w:rsidR="00912CAC" w:rsidP="00912CAC" w:rsidRDefault="00912CAC" w14:paraId="1C4150BA" w14:textId="77777777">
      <w:r w:rsidRPr="00912CAC">
        <w:rPr>
          <w:rFonts w:ascii="Arial" w:hAnsi="Arial" w:cs="Arial"/>
          <w:b/>
          <w:bCs/>
          <w:color w:val="FF0000"/>
          <w:sz w:val="20"/>
          <w:szCs w:val="20"/>
        </w:rPr>
        <w:t>VD: Continue divider</w:t>
      </w:r>
      <w:r w:rsidRPr="00912CAC">
        <w:br/>
      </w:r>
      <w:r w:rsidRPr="00912CAC">
        <w:t>____________________________________________________________________________________</w:t>
      </w:r>
    </w:p>
    <w:p w:rsidRPr="00B94EBA" w:rsidR="00BB11AA" w:rsidP="00BB2EAF" w:rsidRDefault="00BB11AA" w14:paraId="203CD8CC" w14:textId="77777777">
      <w:pPr>
        <w:rPr>
          <w:rFonts w:ascii="Arial" w:hAnsi="Arial" w:cs="Arial"/>
          <w:lang w:val="en-ZA"/>
        </w:rPr>
      </w:pPr>
    </w:p>
    <w:p w:rsidRPr="00B94EBA" w:rsidR="009E2FBB" w:rsidP="009E2FBB" w:rsidRDefault="009E2FBB" w14:paraId="0ED4BFCC" w14:textId="0E88F1E6">
      <w:pPr>
        <w:rPr>
          <w:rFonts w:ascii="Arial" w:hAnsi="Arial" w:cs="Arial"/>
          <w:b/>
          <w:bCs/>
          <w:sz w:val="18"/>
          <w:szCs w:val="18"/>
        </w:rPr>
      </w:pPr>
      <w:r w:rsidRPr="00B94EBA">
        <w:rPr>
          <w:rFonts w:ascii="Arial" w:hAnsi="Arial" w:eastAsia="Segoe UI" w:cs="Arial"/>
          <w:b/>
          <w:bCs/>
          <w:sz w:val="42"/>
          <w:szCs w:val="42"/>
        </w:rPr>
        <w:t>Debarment, Misconduct and Regulatory Risk</w:t>
      </w:r>
      <w:r w:rsidRPr="00B94EBA">
        <w:rPr>
          <w:rFonts w:ascii="Arial" w:hAnsi="Arial" w:eastAsia="Segoe UI" w:cs="Arial"/>
          <w:b/>
          <w:bCs/>
          <w:sz w:val="42"/>
          <w:szCs w:val="42"/>
          <w:lang w:val="en-GB"/>
        </w:rPr>
        <w:t> </w:t>
      </w:r>
      <w:r w:rsidRPr="00B94EBA">
        <w:rPr>
          <w:rFonts w:ascii="Arial" w:hAnsi="Arial" w:eastAsia="Segoe UI" w:cs="Arial"/>
          <w:b/>
          <w:bCs/>
          <w:sz w:val="42"/>
          <w:szCs w:val="42"/>
        </w:rPr>
        <w:br/>
      </w:r>
    </w:p>
    <w:tbl>
      <w:tblPr>
        <w:tblStyle w:val="TableGrid"/>
        <w:tblW w:w="0" w:type="auto"/>
        <w:tblLook w:val="04A0" w:firstRow="1" w:lastRow="0" w:firstColumn="1" w:lastColumn="0" w:noHBand="0" w:noVBand="1"/>
      </w:tblPr>
      <w:tblGrid>
        <w:gridCol w:w="9350"/>
      </w:tblGrid>
      <w:tr w:rsidRPr="00B94EBA" w:rsidR="009C54E7" w:rsidTr="009C54E7" w14:paraId="081EBB00" w14:textId="77777777">
        <w:tc>
          <w:tcPr>
            <w:tcW w:w="9350" w:type="dxa"/>
          </w:tcPr>
          <w:p w:rsidRPr="00B94EBA" w:rsidR="009C54E7" w:rsidP="00644871" w:rsidRDefault="009C54E7" w14:paraId="34AA083A" w14:textId="77777777">
            <w:pPr>
              <w:rPr>
                <w:rFonts w:ascii="Arial" w:hAnsi="Arial" w:cs="Arial"/>
                <w:b/>
                <w:bCs/>
                <w:color w:val="FF0000"/>
                <w:sz w:val="20"/>
                <w:szCs w:val="20"/>
              </w:rPr>
            </w:pPr>
            <w:r w:rsidRPr="00B94EBA">
              <w:rPr>
                <w:rFonts w:ascii="Arial" w:hAnsi="Arial" w:cs="Arial"/>
                <w:b/>
                <w:bCs/>
                <w:color w:val="FF0000"/>
                <w:sz w:val="20"/>
                <w:szCs w:val="20"/>
              </w:rPr>
              <w:t xml:space="preserve">VD: Text block </w:t>
            </w:r>
          </w:p>
          <w:p w:rsidRPr="00B94EBA" w:rsidR="009C54E7" w:rsidP="009C54E7" w:rsidRDefault="009C54E7" w14:paraId="322FACBD" w14:textId="77777777">
            <w:pPr>
              <w:rPr>
                <w:rFonts w:ascii="Arial" w:hAnsi="Arial" w:cs="Arial"/>
                <w:sz w:val="20"/>
                <w:szCs w:val="20"/>
                <w:lang w:val="en-ZA"/>
              </w:rPr>
            </w:pPr>
            <w:r w:rsidRPr="00B94EBA">
              <w:rPr>
                <w:rFonts w:ascii="Arial" w:hAnsi="Arial" w:cs="Arial"/>
                <w:sz w:val="20"/>
                <w:szCs w:val="20"/>
                <w:lang w:val="en-ZA"/>
              </w:rPr>
              <w:t>Every employee has a responsibility to act with integrity and support compliance.</w:t>
            </w:r>
          </w:p>
          <w:p w:rsidRPr="00B94EBA" w:rsidR="009C54E7" w:rsidP="009C54E7" w:rsidRDefault="009C54E7" w14:paraId="6A02A2BA" w14:textId="631F84A3">
            <w:pPr>
              <w:rPr>
                <w:rFonts w:ascii="Arial" w:hAnsi="Arial" w:cs="Arial"/>
                <w:sz w:val="20"/>
                <w:szCs w:val="20"/>
                <w:lang w:val="en-ZA"/>
              </w:rPr>
            </w:pPr>
            <w:r w:rsidRPr="00B94EBA">
              <w:rPr>
                <w:rFonts w:ascii="Arial" w:hAnsi="Arial" w:cs="Arial"/>
                <w:sz w:val="20"/>
                <w:szCs w:val="20"/>
                <w:lang w:val="en-ZA"/>
              </w:rPr>
              <w:t xml:space="preserve">Failing to do so can create risk for </w:t>
            </w:r>
            <w:r w:rsidR="00912CAC">
              <w:rPr>
                <w:rFonts w:ascii="Arial" w:hAnsi="Arial" w:cs="Arial"/>
                <w:sz w:val="20"/>
                <w:szCs w:val="20"/>
                <w:lang w:val="en-ZA"/>
              </w:rPr>
              <w:t>Customer</w:t>
            </w:r>
            <w:r w:rsidRPr="00B94EBA">
              <w:rPr>
                <w:rFonts w:ascii="Arial" w:hAnsi="Arial" w:cs="Arial"/>
                <w:sz w:val="20"/>
                <w:szCs w:val="20"/>
                <w:lang w:val="en-ZA"/>
              </w:rPr>
              <w:t>s, employees, and TFG Insure.</w:t>
            </w:r>
            <w:r w:rsidRPr="00B94EBA">
              <w:rPr>
                <w:rFonts w:ascii="Arial" w:hAnsi="Arial" w:cs="Arial"/>
                <w:sz w:val="20"/>
                <w:szCs w:val="20"/>
                <w:lang w:val="en-ZA"/>
              </w:rPr>
              <w:br/>
            </w:r>
            <w:r w:rsidRPr="00B94EBA">
              <w:rPr>
                <w:rFonts w:ascii="Arial" w:hAnsi="Arial" w:cs="Arial"/>
                <w:sz w:val="20"/>
                <w:szCs w:val="20"/>
                <w:lang w:val="en-ZA"/>
              </w:rPr>
              <w:br/>
            </w:r>
            <w:r w:rsidRPr="00B94EBA">
              <w:rPr>
                <w:rFonts w:ascii="Arial" w:hAnsi="Arial" w:cs="Arial"/>
                <w:sz w:val="20"/>
                <w:szCs w:val="20"/>
                <w:lang w:val="en-ZA"/>
              </w:rPr>
              <w:t>Click on each section to learn more.</w:t>
            </w:r>
          </w:p>
          <w:p w:rsidRPr="00B94EBA" w:rsidR="009C54E7" w:rsidP="00644871" w:rsidRDefault="009C54E7" w14:paraId="42B3D5D2" w14:textId="6542E2EE">
            <w:pPr>
              <w:rPr>
                <w:rFonts w:ascii="Arial" w:hAnsi="Arial" w:cs="Arial"/>
                <w:b/>
                <w:bCs/>
                <w:sz w:val="20"/>
                <w:szCs w:val="20"/>
              </w:rPr>
            </w:pPr>
          </w:p>
        </w:tc>
      </w:tr>
    </w:tbl>
    <w:p w:rsidRPr="00B94EBA" w:rsidR="009E2FBB" w:rsidP="00644871" w:rsidRDefault="009E2FBB" w14:paraId="6464D460" w14:textId="1580DB05">
      <w:pPr>
        <w:rPr>
          <w:rFonts w:ascii="Arial" w:hAnsi="Arial" w:cs="Arial"/>
          <w:b/>
          <w:bCs/>
          <w:sz w:val="20"/>
          <w:szCs w:val="20"/>
        </w:rPr>
      </w:pPr>
    </w:p>
    <w:p w:rsidRPr="00B94EBA" w:rsidR="009C54E7" w:rsidP="009C54E7" w:rsidRDefault="009C54E7" w14:paraId="2048A9DD" w14:textId="77777777">
      <w:pPr>
        <w:rPr>
          <w:rFonts w:ascii="Arial" w:hAnsi="Arial" w:cs="Arial"/>
          <w:b/>
          <w:bCs/>
          <w:sz w:val="20"/>
          <w:szCs w:val="20"/>
          <w:lang w:val="en-ZA"/>
        </w:rPr>
      </w:pPr>
      <w:r w:rsidRPr="00B94EBA">
        <w:rPr>
          <w:rFonts w:ascii="Arial" w:hAnsi="Arial" w:cs="Arial"/>
          <w:b/>
          <w:bCs/>
          <w:color w:val="FF0000"/>
          <w:sz w:val="20"/>
          <w:szCs w:val="20"/>
        </w:rPr>
        <w:t>VD: Accordion</w:t>
      </w:r>
      <w:r w:rsidRPr="00B94EBA">
        <w:rPr>
          <w:rFonts w:ascii="Arial" w:hAnsi="Arial" w:cs="Arial"/>
          <w:b/>
          <w:bCs/>
          <w:sz w:val="20"/>
          <w:szCs w:val="20"/>
        </w:rPr>
        <w:br/>
      </w:r>
      <w:r w:rsidRPr="00B94EBA">
        <w:rPr>
          <w:rFonts w:ascii="Arial" w:hAnsi="Arial" w:cs="Arial"/>
          <w:b/>
          <w:bCs/>
          <w:sz w:val="20"/>
          <w:szCs w:val="20"/>
        </w:rPr>
        <w:br/>
      </w:r>
      <w:r w:rsidRPr="00B94EBA">
        <w:rPr>
          <w:rFonts w:ascii="Arial" w:hAnsi="Arial" w:cs="Arial"/>
          <w:color w:val="FF0000"/>
          <w:sz w:val="20"/>
          <w:szCs w:val="20"/>
          <w:lang w:val="en-ZA"/>
        </w:rPr>
        <w:t>Accordion 1</w:t>
      </w:r>
    </w:p>
    <w:p w:rsidRPr="00B94EBA" w:rsidR="009C54E7" w:rsidP="009C54E7" w:rsidRDefault="009C54E7" w14:paraId="1EA959FB" w14:textId="77777777">
      <w:pPr>
        <w:rPr>
          <w:rFonts w:ascii="Arial" w:hAnsi="Arial" w:cs="Arial"/>
          <w:b/>
          <w:bCs/>
          <w:sz w:val="20"/>
          <w:szCs w:val="20"/>
          <w:lang w:val="en-ZA"/>
        </w:rPr>
      </w:pPr>
      <w:r w:rsidRPr="00B94EBA">
        <w:rPr>
          <w:rFonts w:ascii="Arial" w:hAnsi="Arial" w:cs="Arial"/>
          <w:b/>
          <w:bCs/>
          <w:sz w:val="20"/>
          <w:szCs w:val="20"/>
          <w:lang w:val="en-ZA"/>
        </w:rPr>
        <w:t>What is Debarment?</w:t>
      </w:r>
    </w:p>
    <w:p w:rsidRPr="00B94EBA" w:rsidR="009C54E7" w:rsidP="009C54E7" w:rsidRDefault="009C54E7" w14:paraId="61EDABBA" w14:textId="77777777">
      <w:pPr>
        <w:rPr>
          <w:rFonts w:ascii="Arial" w:hAnsi="Arial" w:cs="Arial"/>
          <w:sz w:val="20"/>
          <w:szCs w:val="20"/>
          <w:lang w:val="en-ZA"/>
        </w:rPr>
      </w:pPr>
      <w:r w:rsidRPr="00B94EBA">
        <w:rPr>
          <w:rFonts w:ascii="Arial" w:hAnsi="Arial" w:cs="Arial"/>
          <w:sz w:val="20"/>
          <w:szCs w:val="20"/>
          <w:lang w:val="en-ZA"/>
        </w:rPr>
        <w:t>Debarment is a legal process under FAIS that applies to licensed Representatives and Key Individuals (KIs).</w:t>
      </w:r>
    </w:p>
    <w:p w:rsidRPr="00B94EBA" w:rsidR="009C54E7" w:rsidP="009C54E7" w:rsidRDefault="009C54E7" w14:paraId="75E1EB97" w14:textId="77777777">
      <w:pPr>
        <w:rPr>
          <w:rFonts w:ascii="Arial" w:hAnsi="Arial" w:cs="Arial"/>
          <w:sz w:val="20"/>
          <w:szCs w:val="20"/>
          <w:lang w:val="en-ZA"/>
        </w:rPr>
      </w:pPr>
      <w:r w:rsidRPr="00B94EBA">
        <w:rPr>
          <w:rFonts w:ascii="Arial" w:hAnsi="Arial" w:cs="Arial"/>
          <w:sz w:val="20"/>
          <w:szCs w:val="20"/>
          <w:lang w:val="en-ZA"/>
        </w:rPr>
        <w:t xml:space="preserve">It is used to prevent individuals who no longer meet the </w:t>
      </w:r>
      <w:r w:rsidRPr="00B94EBA">
        <w:rPr>
          <w:rFonts w:ascii="Arial" w:hAnsi="Arial" w:cs="Arial"/>
          <w:b/>
          <w:bCs/>
          <w:sz w:val="20"/>
          <w:szCs w:val="20"/>
          <w:lang w:val="en-ZA"/>
        </w:rPr>
        <w:t>Fit and Proper Requirements</w:t>
      </w:r>
      <w:r w:rsidRPr="00B94EBA">
        <w:rPr>
          <w:rFonts w:ascii="Arial" w:hAnsi="Arial" w:cs="Arial"/>
          <w:sz w:val="20"/>
          <w:szCs w:val="20"/>
          <w:lang w:val="en-ZA"/>
        </w:rPr>
        <w:t>, or who have breached FAIS, from operating in the financial services industry.</w:t>
      </w:r>
    </w:p>
    <w:p w:rsidRPr="00B94EBA" w:rsidR="009C54E7" w:rsidP="009C54E7" w:rsidRDefault="009C54E7" w14:paraId="7717E4B5" w14:textId="1DDBC980">
      <w:pPr>
        <w:rPr>
          <w:rFonts w:ascii="Arial" w:hAnsi="Arial" w:cs="Arial"/>
          <w:b/>
          <w:bCs/>
          <w:sz w:val="20"/>
          <w:szCs w:val="20"/>
          <w:lang w:val="en-ZA"/>
        </w:rPr>
      </w:pPr>
    </w:p>
    <w:p w:rsidRPr="00B94EBA" w:rsidR="009C54E7" w:rsidP="009C54E7" w:rsidRDefault="009C54E7" w14:paraId="6AADE079" w14:textId="77777777">
      <w:pPr>
        <w:rPr>
          <w:rFonts w:ascii="Arial" w:hAnsi="Arial" w:cs="Arial"/>
          <w:color w:val="FF0000"/>
          <w:sz w:val="20"/>
          <w:szCs w:val="20"/>
          <w:lang w:val="en-ZA"/>
        </w:rPr>
      </w:pPr>
      <w:r w:rsidRPr="00B94EBA">
        <w:rPr>
          <w:rFonts w:ascii="Arial" w:hAnsi="Arial" w:cs="Arial"/>
          <w:color w:val="FF0000"/>
          <w:sz w:val="20"/>
          <w:szCs w:val="20"/>
          <w:lang w:val="en-ZA"/>
        </w:rPr>
        <w:t>Accordion 2</w:t>
      </w:r>
    </w:p>
    <w:p w:rsidRPr="00B94EBA" w:rsidR="009C54E7" w:rsidP="009C54E7" w:rsidRDefault="009C54E7" w14:paraId="2B897161" w14:textId="389C964D">
      <w:pPr>
        <w:rPr>
          <w:rFonts w:ascii="Arial" w:hAnsi="Arial" w:cs="Arial"/>
          <w:b/>
          <w:bCs/>
          <w:sz w:val="20"/>
          <w:szCs w:val="20"/>
          <w:lang w:val="en-ZA"/>
        </w:rPr>
      </w:pPr>
      <w:r w:rsidRPr="00B94EBA">
        <w:rPr>
          <w:rFonts w:ascii="Arial" w:hAnsi="Arial" w:cs="Arial"/>
          <w:b/>
          <w:bCs/>
          <w:sz w:val="20"/>
          <w:szCs w:val="20"/>
          <w:lang w:val="en-ZA"/>
        </w:rPr>
        <w:t xml:space="preserve">Does Debarment </w:t>
      </w:r>
      <w:r w:rsidRPr="00B94EBA" w:rsidR="00397BB2">
        <w:rPr>
          <w:rFonts w:ascii="Arial" w:hAnsi="Arial" w:cs="Arial"/>
          <w:b/>
          <w:bCs/>
          <w:sz w:val="20"/>
          <w:szCs w:val="20"/>
          <w:lang w:val="en-ZA"/>
        </w:rPr>
        <w:t>a</w:t>
      </w:r>
      <w:r w:rsidRPr="00B94EBA">
        <w:rPr>
          <w:rFonts w:ascii="Arial" w:hAnsi="Arial" w:cs="Arial"/>
          <w:b/>
          <w:bCs/>
          <w:sz w:val="20"/>
          <w:szCs w:val="20"/>
          <w:lang w:val="en-ZA"/>
        </w:rPr>
        <w:t xml:space="preserve">pply to </w:t>
      </w:r>
      <w:r w:rsidRPr="00B94EBA" w:rsidR="00397BB2">
        <w:rPr>
          <w:rFonts w:ascii="Arial" w:hAnsi="Arial" w:cs="Arial"/>
          <w:b/>
          <w:bCs/>
          <w:sz w:val="20"/>
          <w:szCs w:val="20"/>
          <w:lang w:val="en-ZA"/>
        </w:rPr>
        <w:t>m</w:t>
      </w:r>
      <w:r w:rsidRPr="00B94EBA">
        <w:rPr>
          <w:rFonts w:ascii="Arial" w:hAnsi="Arial" w:cs="Arial"/>
          <w:b/>
          <w:bCs/>
          <w:sz w:val="20"/>
          <w:szCs w:val="20"/>
          <w:lang w:val="en-ZA"/>
        </w:rPr>
        <w:t>e?</w:t>
      </w:r>
    </w:p>
    <w:p w:rsidRPr="00B94EBA" w:rsidR="009C54E7" w:rsidP="009C54E7" w:rsidRDefault="009C54E7" w14:paraId="52CF4D89" w14:textId="77777777">
      <w:pPr>
        <w:rPr>
          <w:rFonts w:ascii="Arial" w:hAnsi="Arial" w:cs="Arial"/>
          <w:sz w:val="20"/>
          <w:szCs w:val="20"/>
          <w:lang w:val="en-ZA"/>
        </w:rPr>
      </w:pPr>
      <w:r w:rsidRPr="00B94EBA">
        <w:rPr>
          <w:rFonts w:ascii="Arial" w:hAnsi="Arial" w:cs="Arial"/>
          <w:sz w:val="20"/>
          <w:szCs w:val="20"/>
          <w:lang w:val="en-ZA"/>
        </w:rPr>
        <w:t>If you are not a licensed Representative or KI, you will not be directly subject to debarment.</w:t>
      </w:r>
    </w:p>
    <w:p w:rsidRPr="00B94EBA" w:rsidR="009C54E7" w:rsidP="009C54E7" w:rsidRDefault="009C54E7" w14:paraId="6E91A0FB" w14:textId="3F05735B">
      <w:pPr>
        <w:rPr>
          <w:rFonts w:ascii="Arial" w:hAnsi="Arial" w:cs="Arial"/>
          <w:sz w:val="20"/>
          <w:szCs w:val="20"/>
          <w:lang w:val="en-ZA"/>
        </w:rPr>
      </w:pPr>
      <w:r w:rsidRPr="00B94EBA">
        <w:rPr>
          <w:rFonts w:ascii="Arial" w:hAnsi="Arial" w:cs="Arial"/>
          <w:sz w:val="20"/>
          <w:szCs w:val="20"/>
          <w:lang w:val="en-ZA"/>
        </w:rPr>
        <w:t>However, your conduct can still create regulatory risk for TFG and its licensed individuals and may result in disciplinary action in line with the TFG Disciplinary Policy.</w:t>
      </w:r>
    </w:p>
    <w:p w:rsidRPr="00B94EBA" w:rsidR="009C54E7" w:rsidP="009C54E7" w:rsidRDefault="009C54E7" w14:paraId="5C65DB4F" w14:textId="77777777">
      <w:pPr>
        <w:rPr>
          <w:rFonts w:ascii="Arial" w:hAnsi="Arial" w:cs="Arial"/>
          <w:b/>
          <w:bCs/>
          <w:sz w:val="20"/>
          <w:szCs w:val="20"/>
          <w:lang w:val="en-ZA"/>
        </w:rPr>
      </w:pPr>
    </w:p>
    <w:p w:rsidRPr="00B94EBA" w:rsidR="009C54E7" w:rsidP="009C54E7" w:rsidRDefault="009C54E7" w14:paraId="63D99E83" w14:textId="27860B22">
      <w:pPr>
        <w:rPr>
          <w:rFonts w:ascii="Arial" w:hAnsi="Arial" w:cs="Arial"/>
          <w:color w:val="FF0000"/>
          <w:sz w:val="20"/>
          <w:szCs w:val="20"/>
          <w:lang w:val="en-ZA"/>
        </w:rPr>
      </w:pPr>
      <w:r w:rsidRPr="00B94EBA">
        <w:rPr>
          <w:rFonts w:ascii="Arial" w:hAnsi="Arial" w:cs="Arial"/>
          <w:color w:val="FF0000"/>
          <w:sz w:val="20"/>
          <w:szCs w:val="20"/>
          <w:lang w:val="en-ZA"/>
        </w:rPr>
        <w:t>Accordion 3</w:t>
      </w:r>
    </w:p>
    <w:p w:rsidRPr="00B94EBA" w:rsidR="009C54E7" w:rsidP="009C54E7" w:rsidRDefault="009C54E7" w14:paraId="2EA305FF" w14:textId="43944874">
      <w:pPr>
        <w:rPr>
          <w:rFonts w:ascii="Arial" w:hAnsi="Arial" w:cs="Arial"/>
          <w:b/>
          <w:bCs/>
          <w:sz w:val="20"/>
          <w:szCs w:val="20"/>
          <w:lang w:val="en-ZA"/>
        </w:rPr>
      </w:pPr>
      <w:r w:rsidRPr="00B94EBA">
        <w:rPr>
          <w:rFonts w:ascii="Arial" w:hAnsi="Arial" w:cs="Arial"/>
          <w:b/>
          <w:bCs/>
          <w:sz w:val="20"/>
          <w:szCs w:val="20"/>
          <w:lang w:val="en-ZA"/>
        </w:rPr>
        <w:t xml:space="preserve">Behaviours </w:t>
      </w:r>
      <w:r w:rsidRPr="00B94EBA" w:rsidR="00397BB2">
        <w:rPr>
          <w:rFonts w:ascii="Arial" w:hAnsi="Arial" w:cs="Arial"/>
          <w:b/>
          <w:bCs/>
          <w:sz w:val="20"/>
          <w:szCs w:val="20"/>
          <w:lang w:val="en-ZA"/>
        </w:rPr>
        <w:t>t</w:t>
      </w:r>
      <w:r w:rsidRPr="00B94EBA">
        <w:rPr>
          <w:rFonts w:ascii="Arial" w:hAnsi="Arial" w:cs="Arial"/>
          <w:b/>
          <w:bCs/>
          <w:sz w:val="20"/>
          <w:szCs w:val="20"/>
          <w:lang w:val="en-ZA"/>
        </w:rPr>
        <w:t xml:space="preserve">hat </w:t>
      </w:r>
      <w:r w:rsidRPr="00B94EBA" w:rsidR="00397BB2">
        <w:rPr>
          <w:rFonts w:ascii="Arial" w:hAnsi="Arial" w:cs="Arial"/>
          <w:b/>
          <w:bCs/>
          <w:sz w:val="20"/>
          <w:szCs w:val="20"/>
          <w:lang w:val="en-ZA"/>
        </w:rPr>
        <w:t>c</w:t>
      </w:r>
      <w:r w:rsidRPr="00B94EBA">
        <w:rPr>
          <w:rFonts w:ascii="Arial" w:hAnsi="Arial" w:cs="Arial"/>
          <w:b/>
          <w:bCs/>
          <w:sz w:val="20"/>
          <w:szCs w:val="20"/>
          <w:lang w:val="en-ZA"/>
        </w:rPr>
        <w:t xml:space="preserve">reate </w:t>
      </w:r>
      <w:r w:rsidRPr="00B94EBA" w:rsidR="00397BB2">
        <w:rPr>
          <w:rFonts w:ascii="Arial" w:hAnsi="Arial" w:cs="Arial"/>
          <w:b/>
          <w:bCs/>
          <w:sz w:val="20"/>
          <w:szCs w:val="20"/>
          <w:lang w:val="en-ZA"/>
        </w:rPr>
        <w:t>r</w:t>
      </w:r>
      <w:r w:rsidRPr="00B94EBA">
        <w:rPr>
          <w:rFonts w:ascii="Arial" w:hAnsi="Arial" w:cs="Arial"/>
          <w:b/>
          <w:bCs/>
          <w:sz w:val="20"/>
          <w:szCs w:val="20"/>
          <w:lang w:val="en-ZA"/>
        </w:rPr>
        <w:t xml:space="preserve">egulatory </w:t>
      </w:r>
      <w:r w:rsidRPr="00B94EBA" w:rsidR="00397BB2">
        <w:rPr>
          <w:rFonts w:ascii="Arial" w:hAnsi="Arial" w:cs="Arial"/>
          <w:b/>
          <w:bCs/>
          <w:sz w:val="20"/>
          <w:szCs w:val="20"/>
          <w:lang w:val="en-ZA"/>
        </w:rPr>
        <w:t>r</w:t>
      </w:r>
      <w:r w:rsidRPr="00B94EBA">
        <w:rPr>
          <w:rFonts w:ascii="Arial" w:hAnsi="Arial" w:cs="Arial"/>
          <w:b/>
          <w:bCs/>
          <w:sz w:val="20"/>
          <w:szCs w:val="20"/>
          <w:lang w:val="en-ZA"/>
        </w:rPr>
        <w:t>isk</w:t>
      </w:r>
    </w:p>
    <w:p w:rsidRPr="00B94EBA" w:rsidR="009C54E7" w:rsidP="009C54E7" w:rsidRDefault="009C54E7" w14:paraId="3F29CB86" w14:textId="77777777">
      <w:pPr>
        <w:rPr>
          <w:rFonts w:ascii="Arial" w:hAnsi="Arial" w:cs="Arial"/>
          <w:b/>
          <w:bCs/>
          <w:sz w:val="20"/>
          <w:szCs w:val="20"/>
          <w:lang w:val="en-ZA"/>
        </w:rPr>
      </w:pPr>
      <w:r w:rsidRPr="00B94EBA">
        <w:rPr>
          <w:rFonts w:ascii="Arial" w:hAnsi="Arial" w:cs="Arial"/>
          <w:b/>
          <w:bCs/>
          <w:sz w:val="20"/>
          <w:szCs w:val="20"/>
          <w:lang w:val="en-ZA"/>
        </w:rPr>
        <w:t>Examples include:</w:t>
      </w:r>
    </w:p>
    <w:p w:rsidRPr="00B94EBA" w:rsidR="009C54E7" w:rsidRDefault="009C54E7" w14:paraId="41719CE3" w14:textId="77777777">
      <w:pPr>
        <w:pStyle w:val="ListParagraph"/>
        <w:numPr>
          <w:ilvl w:val="0"/>
          <w:numId w:val="28"/>
        </w:numPr>
        <w:rPr>
          <w:rFonts w:ascii="Arial" w:hAnsi="Arial" w:cs="Arial"/>
          <w:sz w:val="20"/>
          <w:szCs w:val="20"/>
          <w:lang w:val="en-ZA"/>
        </w:rPr>
      </w:pPr>
      <w:r w:rsidRPr="00B94EBA">
        <w:rPr>
          <w:rFonts w:ascii="Arial" w:hAnsi="Arial" w:cs="Arial"/>
          <w:sz w:val="20"/>
          <w:szCs w:val="20"/>
          <w:lang w:val="en-ZA"/>
        </w:rPr>
        <w:t>Fraud</w:t>
      </w:r>
    </w:p>
    <w:p w:rsidRPr="00B94EBA" w:rsidR="009C54E7" w:rsidRDefault="009C54E7" w14:paraId="3E9C75B3" w14:textId="77777777">
      <w:pPr>
        <w:pStyle w:val="ListParagraph"/>
        <w:numPr>
          <w:ilvl w:val="0"/>
          <w:numId w:val="28"/>
        </w:numPr>
        <w:rPr>
          <w:rFonts w:ascii="Arial" w:hAnsi="Arial" w:cs="Arial"/>
          <w:sz w:val="20"/>
          <w:szCs w:val="20"/>
          <w:lang w:val="en-ZA"/>
        </w:rPr>
      </w:pPr>
      <w:r w:rsidRPr="00B94EBA">
        <w:rPr>
          <w:rFonts w:ascii="Arial" w:hAnsi="Arial" w:cs="Arial"/>
          <w:sz w:val="20"/>
          <w:szCs w:val="20"/>
          <w:lang w:val="en-ZA"/>
        </w:rPr>
        <w:t>Dishonesty</w:t>
      </w:r>
    </w:p>
    <w:p w:rsidRPr="00B94EBA" w:rsidR="009C54E7" w:rsidRDefault="009C54E7" w14:paraId="135C2793" w14:textId="77777777">
      <w:pPr>
        <w:pStyle w:val="ListParagraph"/>
        <w:numPr>
          <w:ilvl w:val="0"/>
          <w:numId w:val="28"/>
        </w:numPr>
        <w:rPr>
          <w:rFonts w:ascii="Arial" w:hAnsi="Arial" w:cs="Arial"/>
          <w:sz w:val="20"/>
          <w:szCs w:val="20"/>
          <w:lang w:val="en-ZA"/>
        </w:rPr>
      </w:pPr>
      <w:r w:rsidRPr="00B94EBA">
        <w:rPr>
          <w:rFonts w:ascii="Arial" w:hAnsi="Arial" w:cs="Arial"/>
          <w:sz w:val="20"/>
          <w:szCs w:val="20"/>
          <w:lang w:val="en-ZA"/>
        </w:rPr>
        <w:t>Misrepresentation</w:t>
      </w:r>
    </w:p>
    <w:p w:rsidRPr="00B94EBA" w:rsidR="009C54E7" w:rsidRDefault="009C54E7" w14:paraId="5166FA2F" w14:textId="77777777">
      <w:pPr>
        <w:pStyle w:val="ListParagraph"/>
        <w:numPr>
          <w:ilvl w:val="0"/>
          <w:numId w:val="28"/>
        </w:numPr>
        <w:rPr>
          <w:rFonts w:ascii="Arial" w:hAnsi="Arial" w:cs="Arial"/>
          <w:sz w:val="20"/>
          <w:szCs w:val="20"/>
          <w:lang w:val="en-ZA"/>
        </w:rPr>
      </w:pPr>
      <w:r w:rsidRPr="00B94EBA">
        <w:rPr>
          <w:rFonts w:ascii="Arial" w:hAnsi="Arial" w:cs="Arial"/>
          <w:sz w:val="20"/>
          <w:szCs w:val="20"/>
          <w:lang w:val="en-ZA"/>
        </w:rPr>
        <w:t>Failure to disclose conflicts of interest</w:t>
      </w:r>
    </w:p>
    <w:p w:rsidRPr="00B94EBA" w:rsidR="009C54E7" w:rsidRDefault="009C54E7" w14:paraId="7698B75C" w14:textId="77777777">
      <w:pPr>
        <w:pStyle w:val="ListParagraph"/>
        <w:numPr>
          <w:ilvl w:val="0"/>
          <w:numId w:val="28"/>
        </w:numPr>
        <w:rPr>
          <w:rFonts w:ascii="Arial" w:hAnsi="Arial" w:cs="Arial"/>
          <w:sz w:val="20"/>
          <w:szCs w:val="20"/>
          <w:lang w:val="en-ZA"/>
        </w:rPr>
      </w:pPr>
      <w:r w:rsidRPr="00B94EBA">
        <w:rPr>
          <w:rFonts w:ascii="Arial" w:hAnsi="Arial" w:cs="Arial"/>
          <w:sz w:val="20"/>
          <w:szCs w:val="20"/>
          <w:lang w:val="en-ZA"/>
        </w:rPr>
        <w:t>Rendering unauthorised financial services</w:t>
      </w:r>
    </w:p>
    <w:p w:rsidRPr="00B94EBA" w:rsidR="009C54E7" w:rsidP="009C54E7" w:rsidRDefault="009C54E7" w14:paraId="5BBF3FE7" w14:textId="77777777">
      <w:pPr>
        <w:rPr>
          <w:rFonts w:ascii="Arial" w:hAnsi="Arial" w:cs="Arial"/>
          <w:b/>
          <w:bCs/>
          <w:sz w:val="20"/>
          <w:szCs w:val="20"/>
          <w:lang w:val="en-ZA"/>
        </w:rPr>
      </w:pPr>
      <w:r w:rsidRPr="00B94EBA">
        <w:rPr>
          <w:rFonts w:ascii="Arial" w:hAnsi="Arial" w:cs="Arial"/>
          <w:b/>
          <w:bCs/>
          <w:sz w:val="20"/>
          <w:szCs w:val="20"/>
          <w:lang w:val="en-ZA"/>
        </w:rPr>
        <w:t>Within TFG Insure, this may include:</w:t>
      </w:r>
    </w:p>
    <w:p w:rsidRPr="00B94EBA" w:rsidR="009C54E7" w:rsidRDefault="009C54E7" w14:paraId="530367F2" w14:textId="77777777">
      <w:pPr>
        <w:pStyle w:val="ListParagraph"/>
        <w:numPr>
          <w:ilvl w:val="0"/>
          <w:numId w:val="27"/>
        </w:numPr>
        <w:rPr>
          <w:rFonts w:ascii="Arial" w:hAnsi="Arial" w:cs="Arial"/>
          <w:sz w:val="20"/>
          <w:szCs w:val="20"/>
          <w:lang w:val="en-ZA"/>
        </w:rPr>
      </w:pPr>
      <w:r w:rsidRPr="00B94EBA">
        <w:rPr>
          <w:rFonts w:ascii="Arial" w:hAnsi="Arial" w:cs="Arial"/>
          <w:sz w:val="20"/>
          <w:szCs w:val="20"/>
          <w:lang w:val="en-ZA"/>
        </w:rPr>
        <w:t>Deviating from approved scripts</w:t>
      </w:r>
    </w:p>
    <w:p w:rsidRPr="00B94EBA" w:rsidR="009C54E7" w:rsidRDefault="009C54E7" w14:paraId="44B77F63" w14:textId="77777777">
      <w:pPr>
        <w:pStyle w:val="ListParagraph"/>
        <w:numPr>
          <w:ilvl w:val="0"/>
          <w:numId w:val="27"/>
        </w:numPr>
        <w:rPr>
          <w:rFonts w:ascii="Arial" w:hAnsi="Arial" w:cs="Arial"/>
          <w:sz w:val="20"/>
          <w:szCs w:val="20"/>
          <w:lang w:val="en-ZA"/>
        </w:rPr>
      </w:pPr>
      <w:r w:rsidRPr="00B94EBA">
        <w:rPr>
          <w:rFonts w:ascii="Arial" w:hAnsi="Arial" w:cs="Arial"/>
          <w:sz w:val="20"/>
          <w:szCs w:val="20"/>
          <w:lang w:val="en-ZA"/>
        </w:rPr>
        <w:t xml:space="preserve">Providing advice where only </w:t>
      </w:r>
      <w:proofErr w:type="gramStart"/>
      <w:r w:rsidRPr="00B94EBA">
        <w:rPr>
          <w:rFonts w:ascii="Arial" w:hAnsi="Arial" w:cs="Arial"/>
          <w:sz w:val="20"/>
          <w:szCs w:val="20"/>
          <w:lang w:val="en-ZA"/>
        </w:rPr>
        <w:t>factual information</w:t>
      </w:r>
      <w:proofErr w:type="gramEnd"/>
      <w:r w:rsidRPr="00B94EBA">
        <w:rPr>
          <w:rFonts w:ascii="Arial" w:hAnsi="Arial" w:cs="Arial"/>
          <w:sz w:val="20"/>
          <w:szCs w:val="20"/>
          <w:lang w:val="en-ZA"/>
        </w:rPr>
        <w:t xml:space="preserve"> is permitted</w:t>
      </w:r>
    </w:p>
    <w:p w:rsidRPr="00B94EBA" w:rsidR="009C54E7" w:rsidRDefault="009C54E7" w14:paraId="4E9ED5F3" w14:textId="77777777">
      <w:pPr>
        <w:pStyle w:val="ListParagraph"/>
        <w:numPr>
          <w:ilvl w:val="0"/>
          <w:numId w:val="27"/>
        </w:numPr>
        <w:rPr>
          <w:rFonts w:ascii="Arial" w:hAnsi="Arial" w:cs="Arial"/>
          <w:sz w:val="20"/>
          <w:szCs w:val="20"/>
          <w:lang w:val="en-ZA"/>
        </w:rPr>
      </w:pPr>
      <w:r w:rsidRPr="00B94EBA">
        <w:rPr>
          <w:rFonts w:ascii="Arial" w:hAnsi="Arial" w:cs="Arial"/>
          <w:sz w:val="20"/>
          <w:szCs w:val="20"/>
          <w:lang w:val="en-ZA"/>
        </w:rPr>
        <w:t>Communicating product information in a misleading way</w:t>
      </w:r>
    </w:p>
    <w:p w:rsidRPr="00B94EBA" w:rsidR="009C54E7" w:rsidP="009C54E7" w:rsidRDefault="009C54E7" w14:paraId="3E82B514" w14:textId="49A3D3AA">
      <w:pPr>
        <w:rPr>
          <w:rFonts w:ascii="Arial" w:hAnsi="Arial" w:cs="Arial"/>
          <w:b/>
          <w:bCs/>
          <w:sz w:val="20"/>
          <w:szCs w:val="20"/>
          <w:lang w:val="en-ZA"/>
        </w:rPr>
      </w:pPr>
    </w:p>
    <w:p w:rsidRPr="00B94EBA" w:rsidR="009C54E7" w:rsidP="009C54E7" w:rsidRDefault="009C54E7" w14:paraId="37698606" w14:textId="77777777">
      <w:pPr>
        <w:rPr>
          <w:rFonts w:ascii="Arial" w:hAnsi="Arial" w:cs="Arial"/>
          <w:color w:val="FF0000"/>
          <w:sz w:val="20"/>
          <w:szCs w:val="20"/>
          <w:lang w:val="en-ZA"/>
        </w:rPr>
      </w:pPr>
      <w:r w:rsidRPr="00B94EBA">
        <w:rPr>
          <w:rFonts w:ascii="Arial" w:hAnsi="Arial" w:cs="Arial"/>
          <w:color w:val="FF0000"/>
          <w:sz w:val="20"/>
          <w:szCs w:val="20"/>
          <w:lang w:val="en-ZA"/>
        </w:rPr>
        <w:t>Accordion 4</w:t>
      </w:r>
    </w:p>
    <w:p w:rsidRPr="00B94EBA" w:rsidR="009C54E7" w:rsidP="009C54E7" w:rsidRDefault="009C54E7" w14:paraId="66477223" w14:textId="132E8790">
      <w:pPr>
        <w:rPr>
          <w:rFonts w:ascii="Arial" w:hAnsi="Arial" w:cs="Arial"/>
          <w:b/>
          <w:bCs/>
          <w:sz w:val="20"/>
          <w:szCs w:val="20"/>
          <w:lang w:val="en-ZA"/>
        </w:rPr>
      </w:pPr>
      <w:r w:rsidRPr="00B94EBA">
        <w:rPr>
          <w:rFonts w:ascii="Arial" w:hAnsi="Arial" w:cs="Arial"/>
          <w:b/>
          <w:bCs/>
          <w:sz w:val="20"/>
          <w:szCs w:val="20"/>
          <w:lang w:val="en-ZA"/>
        </w:rPr>
        <w:t xml:space="preserve">Why </w:t>
      </w:r>
      <w:r w:rsidRPr="00B94EBA" w:rsidR="00397BB2">
        <w:rPr>
          <w:rFonts w:ascii="Arial" w:hAnsi="Arial" w:cs="Arial"/>
          <w:b/>
          <w:bCs/>
          <w:sz w:val="20"/>
          <w:szCs w:val="20"/>
          <w:lang w:val="en-ZA"/>
        </w:rPr>
        <w:t>c</w:t>
      </w:r>
      <w:r w:rsidRPr="00B94EBA">
        <w:rPr>
          <w:rFonts w:ascii="Arial" w:hAnsi="Arial" w:cs="Arial"/>
          <w:b/>
          <w:bCs/>
          <w:sz w:val="20"/>
          <w:szCs w:val="20"/>
          <w:lang w:val="en-ZA"/>
        </w:rPr>
        <w:t xml:space="preserve">onduct </w:t>
      </w:r>
      <w:r w:rsidRPr="00B94EBA" w:rsidR="00397BB2">
        <w:rPr>
          <w:rFonts w:ascii="Arial" w:hAnsi="Arial" w:cs="Arial"/>
          <w:b/>
          <w:bCs/>
          <w:sz w:val="20"/>
          <w:szCs w:val="20"/>
          <w:lang w:val="en-ZA"/>
        </w:rPr>
        <w:t>m</w:t>
      </w:r>
      <w:r w:rsidRPr="00B94EBA">
        <w:rPr>
          <w:rFonts w:ascii="Arial" w:hAnsi="Arial" w:cs="Arial"/>
          <w:b/>
          <w:bCs/>
          <w:sz w:val="20"/>
          <w:szCs w:val="20"/>
          <w:lang w:val="en-ZA"/>
        </w:rPr>
        <w:t>atters</w:t>
      </w:r>
    </w:p>
    <w:p w:rsidRPr="00B94EBA" w:rsidR="009C54E7" w:rsidP="009C54E7" w:rsidRDefault="009C54E7" w14:paraId="5DF2A060" w14:textId="77777777">
      <w:pPr>
        <w:rPr>
          <w:rFonts w:ascii="Arial" w:hAnsi="Arial" w:cs="Arial"/>
          <w:sz w:val="20"/>
          <w:szCs w:val="20"/>
          <w:lang w:val="en-ZA"/>
        </w:rPr>
      </w:pPr>
      <w:r w:rsidRPr="00B94EBA">
        <w:rPr>
          <w:rFonts w:ascii="Arial" w:hAnsi="Arial" w:cs="Arial"/>
          <w:sz w:val="20"/>
          <w:szCs w:val="20"/>
          <w:lang w:val="en-ZA"/>
        </w:rPr>
        <w:t>Your conduct matters, even if you are not licensed.</w:t>
      </w:r>
    </w:p>
    <w:p w:rsidRPr="00B94EBA" w:rsidR="009C54E7" w:rsidP="009C54E7" w:rsidRDefault="009C54E7" w14:paraId="3FFF5FC9" w14:textId="77777777">
      <w:pPr>
        <w:rPr>
          <w:rFonts w:ascii="Arial" w:hAnsi="Arial" w:cs="Arial"/>
          <w:b/>
          <w:bCs/>
          <w:sz w:val="20"/>
          <w:szCs w:val="20"/>
          <w:lang w:val="en-ZA"/>
        </w:rPr>
      </w:pPr>
      <w:r w:rsidRPr="00B94EBA">
        <w:rPr>
          <w:rFonts w:ascii="Arial" w:hAnsi="Arial" w:cs="Arial"/>
          <w:b/>
          <w:bCs/>
          <w:sz w:val="20"/>
          <w:szCs w:val="20"/>
          <w:lang w:val="en-ZA"/>
        </w:rPr>
        <w:t>Employees are expected to:</w:t>
      </w:r>
    </w:p>
    <w:p w:rsidRPr="00B94EBA" w:rsidR="009C54E7" w:rsidRDefault="009C54E7" w14:paraId="430A84DA" w14:textId="77777777">
      <w:pPr>
        <w:pStyle w:val="ListParagraph"/>
        <w:numPr>
          <w:ilvl w:val="0"/>
          <w:numId w:val="26"/>
        </w:numPr>
        <w:rPr>
          <w:rFonts w:ascii="Arial" w:hAnsi="Arial" w:cs="Arial"/>
          <w:sz w:val="20"/>
          <w:szCs w:val="20"/>
          <w:lang w:val="en-ZA"/>
        </w:rPr>
      </w:pPr>
      <w:r w:rsidRPr="00B94EBA">
        <w:rPr>
          <w:rFonts w:ascii="Arial" w:hAnsi="Arial" w:cs="Arial"/>
          <w:sz w:val="20"/>
          <w:szCs w:val="20"/>
          <w:lang w:val="en-ZA"/>
        </w:rPr>
        <w:t>Follow approved processes</w:t>
      </w:r>
    </w:p>
    <w:p w:rsidRPr="00B94EBA" w:rsidR="009C54E7" w:rsidRDefault="009C54E7" w14:paraId="05976914" w14:textId="77777777">
      <w:pPr>
        <w:pStyle w:val="ListParagraph"/>
        <w:numPr>
          <w:ilvl w:val="0"/>
          <w:numId w:val="26"/>
        </w:numPr>
        <w:rPr>
          <w:rFonts w:ascii="Arial" w:hAnsi="Arial" w:cs="Arial"/>
          <w:sz w:val="20"/>
          <w:szCs w:val="20"/>
          <w:lang w:val="en-ZA"/>
        </w:rPr>
      </w:pPr>
      <w:r w:rsidRPr="00B94EBA">
        <w:rPr>
          <w:rFonts w:ascii="Arial" w:hAnsi="Arial" w:cs="Arial"/>
          <w:sz w:val="20"/>
          <w:szCs w:val="20"/>
          <w:lang w:val="en-ZA"/>
        </w:rPr>
        <w:t>Act with integrity</w:t>
      </w:r>
    </w:p>
    <w:p w:rsidRPr="00B94EBA" w:rsidR="009C54E7" w:rsidRDefault="009C54E7" w14:paraId="1CA6DB7E" w14:textId="173078E9">
      <w:pPr>
        <w:pStyle w:val="ListParagraph"/>
        <w:numPr>
          <w:ilvl w:val="0"/>
          <w:numId w:val="26"/>
        </w:numPr>
        <w:rPr>
          <w:rFonts w:ascii="Arial" w:hAnsi="Arial" w:cs="Arial"/>
          <w:sz w:val="20"/>
          <w:szCs w:val="20"/>
          <w:lang w:val="en-ZA"/>
        </w:rPr>
      </w:pPr>
      <w:r w:rsidRPr="00B94EBA">
        <w:rPr>
          <w:rFonts w:ascii="Arial" w:hAnsi="Arial" w:cs="Arial"/>
          <w:sz w:val="20"/>
          <w:szCs w:val="20"/>
          <w:lang w:val="en-ZA"/>
        </w:rPr>
        <w:t xml:space="preserve">Avoid misleading </w:t>
      </w:r>
      <w:r w:rsidR="00912CAC">
        <w:rPr>
          <w:rFonts w:ascii="Arial" w:hAnsi="Arial" w:cs="Arial"/>
          <w:sz w:val="20"/>
          <w:szCs w:val="20"/>
          <w:lang w:val="en-ZA"/>
        </w:rPr>
        <w:t>Customer</w:t>
      </w:r>
      <w:r w:rsidRPr="00B94EBA">
        <w:rPr>
          <w:rFonts w:ascii="Arial" w:hAnsi="Arial" w:cs="Arial"/>
          <w:sz w:val="20"/>
          <w:szCs w:val="20"/>
          <w:lang w:val="en-ZA"/>
        </w:rPr>
        <w:t>s</w:t>
      </w:r>
    </w:p>
    <w:p w:rsidRPr="00B94EBA" w:rsidR="009C54E7" w:rsidRDefault="009C54E7" w14:paraId="483F1F3B" w14:textId="77777777">
      <w:pPr>
        <w:pStyle w:val="ListParagraph"/>
        <w:numPr>
          <w:ilvl w:val="0"/>
          <w:numId w:val="26"/>
        </w:numPr>
        <w:rPr>
          <w:rFonts w:ascii="Arial" w:hAnsi="Arial" w:cs="Arial"/>
          <w:sz w:val="20"/>
          <w:szCs w:val="20"/>
          <w:lang w:val="en-ZA"/>
        </w:rPr>
      </w:pPr>
      <w:r w:rsidRPr="00B94EBA">
        <w:rPr>
          <w:rFonts w:ascii="Arial" w:hAnsi="Arial" w:cs="Arial"/>
          <w:sz w:val="20"/>
          <w:szCs w:val="20"/>
          <w:lang w:val="en-ZA"/>
        </w:rPr>
        <w:t>Escalate concerns where there is uncertainty</w:t>
      </w:r>
    </w:p>
    <w:p w:rsidRPr="00B94EBA" w:rsidR="009C54E7" w:rsidP="009C54E7" w:rsidRDefault="009C54E7" w14:paraId="389DE596" w14:textId="1682E661">
      <w:pPr>
        <w:rPr>
          <w:rFonts w:ascii="Arial" w:hAnsi="Arial" w:cs="Arial"/>
          <w:sz w:val="20"/>
          <w:szCs w:val="20"/>
          <w:lang w:val="en-ZA"/>
        </w:rPr>
      </w:pPr>
      <w:r w:rsidRPr="00B94EBA">
        <w:rPr>
          <w:rFonts w:ascii="Arial" w:hAnsi="Arial" w:cs="Arial"/>
          <w:sz w:val="20"/>
          <w:szCs w:val="20"/>
          <w:lang w:val="en-ZA"/>
        </w:rPr>
        <w:t xml:space="preserve">These behaviours help protect </w:t>
      </w:r>
      <w:r w:rsidR="00912CAC">
        <w:rPr>
          <w:rFonts w:ascii="Arial" w:hAnsi="Arial" w:cs="Arial"/>
          <w:sz w:val="20"/>
          <w:szCs w:val="20"/>
          <w:lang w:val="en-ZA"/>
        </w:rPr>
        <w:t>Customer</w:t>
      </w:r>
      <w:r w:rsidRPr="00B94EBA">
        <w:rPr>
          <w:rFonts w:ascii="Arial" w:hAnsi="Arial" w:cs="Arial"/>
          <w:sz w:val="20"/>
          <w:szCs w:val="20"/>
          <w:lang w:val="en-ZA"/>
        </w:rPr>
        <w:t>s, support licensed staff, and ensure TFG Insure remains compliant as a licensed Financial Services Provider.</w:t>
      </w:r>
    </w:p>
    <w:p w:rsidRPr="00B94EBA" w:rsidR="00E23325" w:rsidP="00E23325" w:rsidRDefault="00E23325" w14:paraId="7D58E194" w14:textId="77777777">
      <w:pPr>
        <w:rPr>
          <w:rFonts w:ascii="Arial" w:hAnsi="Arial" w:cs="Arial"/>
          <w:b/>
          <w:bCs/>
          <w:color w:val="FF0000"/>
          <w:sz w:val="20"/>
          <w:szCs w:val="20"/>
          <w:lang w:val="en-ZA"/>
        </w:rPr>
      </w:pPr>
      <w:r w:rsidRPr="00B94EBA">
        <w:rPr>
          <w:rFonts w:ascii="Arial" w:hAnsi="Arial" w:cs="Arial"/>
          <w:b/>
          <w:bCs/>
          <w:color w:val="FF0000"/>
          <w:sz w:val="20"/>
          <w:szCs w:val="20"/>
          <w:lang w:val="en-ZA"/>
        </w:rPr>
        <w:t>VD: Brain icon + text</w:t>
      </w:r>
    </w:p>
    <w:p w:rsidRPr="00B94EBA" w:rsidR="00E23325" w:rsidP="00E23325" w:rsidRDefault="00E23325" w14:paraId="55D2D47D" w14:textId="628D099D">
      <w:pPr>
        <w:rPr>
          <w:rFonts w:ascii="Arial" w:hAnsi="Arial" w:cs="Arial"/>
          <w:sz w:val="20"/>
          <w:szCs w:val="20"/>
          <w:lang w:val="en-ZA"/>
        </w:rPr>
      </w:pPr>
      <w:r w:rsidRPr="00B94EBA">
        <w:rPr>
          <w:rFonts w:ascii="Arial" w:hAnsi="Arial" w:cs="Arial"/>
          <w:sz w:val="20"/>
          <w:szCs w:val="20"/>
          <w:lang w:val="en-ZA"/>
        </w:rPr>
        <w:t xml:space="preserve">Learn more by reading the </w:t>
      </w:r>
      <w:r w:rsidRPr="00B94EBA">
        <w:rPr>
          <w:rFonts w:ascii="Arial" w:hAnsi="Arial" w:cs="Arial"/>
          <w:sz w:val="20"/>
          <w:szCs w:val="20"/>
          <w:lang w:val="en-ZA"/>
        </w:rPr>
        <w:t xml:space="preserve">Debarment </w:t>
      </w:r>
      <w:r w:rsidRPr="00B94EBA">
        <w:rPr>
          <w:rFonts w:ascii="Arial" w:hAnsi="Arial" w:cs="Arial"/>
          <w:sz w:val="20"/>
          <w:szCs w:val="20"/>
          <w:lang w:val="en-ZA"/>
        </w:rPr>
        <w:t>Policy.</w:t>
      </w:r>
    </w:p>
    <w:p w:rsidR="00BB11AA" w:rsidP="5341836D" w:rsidRDefault="00E23325" w14:paraId="4C0A9048" w14:textId="057FB793">
      <w:pPr>
        <w:pStyle w:val="Normal"/>
        <w:rPr>
          <w:rFonts w:ascii="Arial" w:hAnsi="Arial" w:eastAsia="Segoe UI" w:cs="Arial"/>
          <w:b w:val="1"/>
          <w:bCs w:val="1"/>
          <w:sz w:val="31"/>
          <w:szCs w:val="31"/>
          <w:lang w:val="en-ZA"/>
        </w:rPr>
      </w:pPr>
      <w:r w:rsidRPr="5341836D" w:rsidR="2E6758A9">
        <w:rPr>
          <w:rFonts w:ascii="Arial" w:hAnsi="Arial" w:cs="Arial"/>
          <w:b w:val="1"/>
          <w:bCs w:val="1"/>
          <w:color w:val="A02B93" w:themeColor="accent5" w:themeTint="FF" w:themeShade="FF"/>
          <w:sz w:val="20"/>
          <w:szCs w:val="20"/>
          <w:lang w:val="en-ZA"/>
        </w:rPr>
        <w:t xml:space="preserve">Insert: </w:t>
      </w:r>
      <w:r w:rsidRPr="5341836D" w:rsidR="2E6758A9">
        <w:rPr>
          <w:rFonts w:ascii="Arial" w:hAnsi="Arial" w:cs="Arial"/>
          <w:b w:val="1"/>
          <w:bCs w:val="1"/>
          <w:color w:val="A02B93" w:themeColor="accent5" w:themeTint="FF" w:themeShade="FF"/>
          <w:sz w:val="20"/>
          <w:szCs w:val="20"/>
          <w:lang w:val="en-ZA"/>
        </w:rPr>
        <w:t>Debarment</w:t>
      </w:r>
      <w:r w:rsidRPr="5341836D" w:rsidR="2E6758A9">
        <w:rPr>
          <w:rFonts w:ascii="Arial" w:hAnsi="Arial" w:cs="Arial"/>
          <w:b w:val="1"/>
          <w:bCs w:val="1"/>
          <w:color w:val="A02B93" w:themeColor="accent5" w:themeTint="FF" w:themeShade="FF"/>
          <w:sz w:val="20"/>
          <w:szCs w:val="20"/>
          <w:lang w:val="en-ZA"/>
        </w:rPr>
        <w:t xml:space="preserve"> Policy</w:t>
      </w:r>
      <w:r w:rsidRPr="5341836D" w:rsidR="218D5421">
        <w:rPr>
          <w:rFonts w:ascii="Arial" w:hAnsi="Arial" w:cs="Arial"/>
          <w:b w:val="1"/>
          <w:bCs w:val="1"/>
          <w:color w:val="A02B93" w:themeColor="accent5" w:themeTint="FF" w:themeShade="FF"/>
          <w:sz w:val="20"/>
          <w:szCs w:val="20"/>
          <w:lang w:val="en-ZA"/>
        </w:rPr>
        <w:t xml:space="preserve"> </w:t>
      </w:r>
      <w:hyperlink r:id="R92a8c70410564e94">
        <w:r w:rsidRPr="5341836D" w:rsidR="218D5421">
          <w:rPr>
            <w:rStyle w:val="Hyperlink"/>
            <w:noProof w:val="0"/>
            <w:lang w:val="en-ZA"/>
          </w:rPr>
          <w:t>Debarment Policy May 2026.pdf</w:t>
        </w:r>
      </w:hyperlink>
      <w:r>
        <w:br/>
      </w:r>
    </w:p>
    <w:p w:rsidR="00BB11AA" w:rsidP="00E23325" w:rsidRDefault="00BB11AA" w14:paraId="65F24B2B" w14:textId="77777777">
      <w:pPr>
        <w:rPr>
          <w:rFonts w:ascii="Arial" w:hAnsi="Arial" w:eastAsia="Segoe UI" w:cs="Arial"/>
          <w:b/>
          <w:bCs/>
          <w:sz w:val="31"/>
          <w:szCs w:val="31"/>
          <w:lang w:val="en-ZA"/>
        </w:rPr>
      </w:pPr>
    </w:p>
    <w:p w:rsidRPr="00B94EBA" w:rsidR="00E23325" w:rsidP="00E23325" w:rsidRDefault="00E23325" w14:paraId="43AE02AA" w14:textId="4C4DF664">
      <w:pPr>
        <w:rPr>
          <w:rFonts w:ascii="Arial" w:hAnsi="Arial" w:cs="Arial"/>
          <w:lang w:val="en-ZA"/>
        </w:rPr>
      </w:pPr>
      <w:r w:rsidRPr="00B94EBA">
        <w:rPr>
          <w:rFonts w:ascii="Arial" w:hAnsi="Arial" w:eastAsia="Segoe UI" w:cs="Arial"/>
          <w:b/>
          <w:bCs/>
          <w:sz w:val="31"/>
          <w:szCs w:val="31"/>
          <w:lang w:val="en-ZA"/>
        </w:rPr>
        <w:t>Knowledge Check</w:t>
      </w:r>
    </w:p>
    <w:p w:rsidRPr="00B94EBA" w:rsidR="00E23325" w:rsidP="00E23325" w:rsidRDefault="00E23325" w14:paraId="006DCC1F" w14:textId="7A12D6D1">
      <w:pPr>
        <w:rPr>
          <w:rFonts w:ascii="Arial" w:hAnsi="Arial" w:cs="Arial"/>
          <w:b/>
          <w:bCs/>
          <w:sz w:val="18"/>
          <w:szCs w:val="18"/>
        </w:rPr>
      </w:pPr>
      <w:r w:rsidRPr="00B94EBA">
        <w:rPr>
          <w:rFonts w:ascii="Arial" w:hAnsi="Arial" w:cs="Arial"/>
          <w:b/>
          <w:bCs/>
          <w:sz w:val="18"/>
          <w:szCs w:val="18"/>
          <w:lang w:val="en-ZA"/>
        </w:rPr>
        <w:t>Scenario</w:t>
      </w:r>
    </w:p>
    <w:p w:rsidRPr="00B94EBA" w:rsidR="00E23325" w:rsidP="00E23325" w:rsidRDefault="00E23325" w14:paraId="0F3C6A7A" w14:textId="77777777">
      <w:pPr>
        <w:rPr>
          <w:rFonts w:ascii="Arial" w:hAnsi="Arial" w:cs="Arial"/>
          <w:sz w:val="18"/>
          <w:szCs w:val="18"/>
          <w:lang w:val="en-ZA"/>
        </w:rPr>
      </w:pPr>
      <w:r w:rsidRPr="00B94EBA">
        <w:rPr>
          <w:rFonts w:ascii="Arial" w:hAnsi="Arial" w:cs="Arial"/>
          <w:sz w:val="18"/>
          <w:szCs w:val="18"/>
          <w:lang w:val="en-ZA"/>
        </w:rPr>
        <w:t xml:space="preserve">Sipho works in a team that supports insurance products. One of TFG </w:t>
      </w:r>
      <w:proofErr w:type="spellStart"/>
      <w:r w:rsidRPr="00B94EBA">
        <w:rPr>
          <w:rFonts w:ascii="Arial" w:hAnsi="Arial" w:cs="Arial"/>
          <w:sz w:val="18"/>
          <w:szCs w:val="18"/>
          <w:lang w:val="en-ZA"/>
        </w:rPr>
        <w:t>Insure's</w:t>
      </w:r>
      <w:proofErr w:type="spellEnd"/>
      <w:r w:rsidRPr="00B94EBA">
        <w:rPr>
          <w:rFonts w:ascii="Arial" w:hAnsi="Arial" w:cs="Arial"/>
          <w:sz w:val="18"/>
          <w:szCs w:val="18"/>
          <w:lang w:val="en-ZA"/>
        </w:rPr>
        <w:t xml:space="preserve"> product suppliers sends Sipho a gift voucher to thank them for their support during a recent project.</w:t>
      </w:r>
    </w:p>
    <w:p w:rsidRPr="00B94EBA" w:rsidR="00E23325" w:rsidP="00E23325" w:rsidRDefault="00E23325" w14:paraId="1BCD7A0E" w14:textId="77777777">
      <w:pPr>
        <w:rPr>
          <w:rFonts w:ascii="Arial" w:hAnsi="Arial" w:cs="Arial"/>
          <w:sz w:val="18"/>
          <w:szCs w:val="18"/>
          <w:lang w:val="en-ZA"/>
        </w:rPr>
      </w:pPr>
      <w:r w:rsidRPr="00B94EBA">
        <w:rPr>
          <w:rFonts w:ascii="Arial" w:hAnsi="Arial" w:cs="Arial"/>
          <w:sz w:val="18"/>
          <w:szCs w:val="18"/>
          <w:lang w:val="en-ZA"/>
        </w:rPr>
        <w:t>Sipho knows the gift is unlikely to influence any decisions, but he is unsure whether he needs to do anything because the gift was unsolicited.</w:t>
      </w:r>
    </w:p>
    <w:p w:rsidRPr="00B94EBA" w:rsidR="00E23325" w:rsidP="00E23325" w:rsidRDefault="00E23325" w14:paraId="34D01EC0" w14:textId="77777777">
      <w:pPr>
        <w:rPr>
          <w:rFonts w:ascii="Arial" w:hAnsi="Arial" w:cs="Arial"/>
          <w:b/>
          <w:bCs/>
          <w:sz w:val="18"/>
          <w:szCs w:val="18"/>
          <w:lang w:val="en-ZA"/>
        </w:rPr>
      </w:pPr>
      <w:r w:rsidRPr="00B94EBA">
        <w:rPr>
          <w:rFonts w:ascii="Arial" w:hAnsi="Arial" w:cs="Arial"/>
          <w:b/>
          <w:bCs/>
          <w:sz w:val="18"/>
          <w:szCs w:val="18"/>
          <w:lang w:val="en-ZA"/>
        </w:rPr>
        <w:t>What is the MOST appropriate action for Sipho to take?</w:t>
      </w:r>
    </w:p>
    <w:p w:rsidRPr="00B94EBA" w:rsidR="00E23325" w:rsidP="00E23325" w:rsidRDefault="00E23325" w14:paraId="2F387BAA" w14:textId="77777777">
      <w:pPr>
        <w:rPr>
          <w:rFonts w:ascii="Arial" w:hAnsi="Arial" w:cs="Arial"/>
          <w:b/>
          <w:bCs/>
          <w:sz w:val="18"/>
          <w:szCs w:val="18"/>
          <w:lang w:val="en-ZA"/>
        </w:rPr>
      </w:pPr>
      <w:r w:rsidRPr="00B94EBA">
        <w:rPr>
          <w:rFonts w:ascii="Arial" w:hAnsi="Arial" w:cs="Arial"/>
          <w:b/>
          <w:bCs/>
          <w:sz w:val="18"/>
          <w:szCs w:val="18"/>
          <w:lang w:val="en-ZA"/>
        </w:rPr>
        <w:t>Options</w:t>
      </w:r>
    </w:p>
    <w:p w:rsidRPr="00B94EBA" w:rsidR="00E23325" w:rsidRDefault="00E23325" w14:paraId="24ECE4AA" w14:textId="5C0C14C6">
      <w:pPr>
        <w:pStyle w:val="ListParagraph"/>
        <w:numPr>
          <w:ilvl w:val="0"/>
          <w:numId w:val="29"/>
        </w:numPr>
        <w:rPr>
          <w:rFonts w:ascii="Arial" w:hAnsi="Arial" w:cs="Arial"/>
          <w:sz w:val="18"/>
          <w:szCs w:val="18"/>
          <w:lang w:val="en-ZA"/>
        </w:rPr>
      </w:pPr>
      <w:r w:rsidRPr="00B94EBA">
        <w:rPr>
          <w:rFonts w:ascii="Arial" w:hAnsi="Arial" w:cs="Arial"/>
          <w:sz w:val="18"/>
          <w:szCs w:val="18"/>
          <w:lang w:val="en-ZA"/>
        </w:rPr>
        <w:t>Accept the gift and keep it because it was unsolicited.</w:t>
      </w:r>
    </w:p>
    <w:p w:rsidRPr="00B94EBA" w:rsidR="00E23325" w:rsidRDefault="00E23325" w14:paraId="2F0D1CEC" w14:textId="16F76500">
      <w:pPr>
        <w:pStyle w:val="ListParagraph"/>
        <w:numPr>
          <w:ilvl w:val="0"/>
          <w:numId w:val="29"/>
        </w:numPr>
        <w:rPr>
          <w:rFonts w:ascii="Arial" w:hAnsi="Arial" w:cs="Arial"/>
          <w:sz w:val="18"/>
          <w:szCs w:val="18"/>
          <w:lang w:val="en-ZA"/>
        </w:rPr>
      </w:pPr>
      <w:r w:rsidRPr="00B94EBA">
        <w:rPr>
          <w:rFonts w:ascii="Arial" w:hAnsi="Arial" w:cs="Arial"/>
          <w:sz w:val="18"/>
          <w:szCs w:val="18"/>
          <w:lang w:val="en-ZA"/>
        </w:rPr>
        <w:t>Accept the gift and only disclose it if someone asks about it.</w:t>
      </w:r>
    </w:p>
    <w:p w:rsidRPr="00B94EBA" w:rsidR="00E23325" w:rsidRDefault="00E23325" w14:paraId="251B4CAF" w14:textId="358E2C99">
      <w:pPr>
        <w:pStyle w:val="ListParagraph"/>
        <w:numPr>
          <w:ilvl w:val="0"/>
          <w:numId w:val="29"/>
        </w:numPr>
        <w:rPr>
          <w:rFonts w:ascii="Arial" w:hAnsi="Arial" w:cs="Arial"/>
          <w:sz w:val="18"/>
          <w:szCs w:val="18"/>
          <w:lang w:val="en-ZA"/>
        </w:rPr>
      </w:pPr>
      <w:r w:rsidRPr="00B94EBA">
        <w:rPr>
          <w:rFonts w:ascii="Arial" w:hAnsi="Arial" w:cs="Arial"/>
          <w:sz w:val="18"/>
          <w:szCs w:val="18"/>
          <w:highlight w:val="green"/>
          <w:lang w:val="en-ZA"/>
        </w:rPr>
        <w:t>Disclose the gift using Vantage and follow the appropriate company process.</w:t>
      </w:r>
    </w:p>
    <w:p w:rsidRPr="00B94EBA" w:rsidR="00E23325" w:rsidRDefault="00E23325" w14:paraId="417EE4B2" w14:textId="7AC96FDF">
      <w:pPr>
        <w:pStyle w:val="ListParagraph"/>
        <w:numPr>
          <w:ilvl w:val="0"/>
          <w:numId w:val="29"/>
        </w:numPr>
        <w:rPr>
          <w:rFonts w:ascii="Arial" w:hAnsi="Arial" w:cs="Arial"/>
          <w:sz w:val="18"/>
          <w:szCs w:val="18"/>
          <w:lang w:val="en-ZA"/>
        </w:rPr>
      </w:pPr>
      <w:r w:rsidRPr="00B94EBA">
        <w:rPr>
          <w:rFonts w:ascii="Arial" w:hAnsi="Arial" w:cs="Arial"/>
          <w:sz w:val="18"/>
          <w:szCs w:val="18"/>
          <w:lang w:val="en-ZA"/>
        </w:rPr>
        <w:t>Return the gift immediately because accepting any gift is prohibited.</w:t>
      </w:r>
    </w:p>
    <w:p w:rsidRPr="00B94EBA" w:rsidR="00E23325" w:rsidP="00E23325" w:rsidRDefault="00E23325" w14:paraId="6AEA3A19" w14:textId="77777777">
      <w:pPr>
        <w:rPr>
          <w:rFonts w:ascii="Arial" w:hAnsi="Arial" w:cs="Arial"/>
          <w:b/>
          <w:bCs/>
          <w:sz w:val="18"/>
          <w:szCs w:val="18"/>
          <w:lang w:val="en-ZA"/>
        </w:rPr>
      </w:pPr>
    </w:p>
    <w:p w:rsidRPr="00B94EBA" w:rsidR="00E23325" w:rsidP="00E23325" w:rsidRDefault="00E23325" w14:paraId="41A6175C" w14:textId="3A41AEA2">
      <w:pPr>
        <w:rPr>
          <w:rFonts w:ascii="Arial" w:hAnsi="Arial" w:cs="Arial"/>
          <w:b/>
          <w:bCs/>
          <w:sz w:val="18"/>
          <w:szCs w:val="18"/>
          <w:lang w:val="en-ZA"/>
        </w:rPr>
      </w:pPr>
      <w:r w:rsidRPr="00B94EBA">
        <w:rPr>
          <w:rFonts w:ascii="Arial" w:hAnsi="Arial" w:cs="Arial"/>
          <w:b/>
          <w:bCs/>
          <w:sz w:val="18"/>
          <w:szCs w:val="18"/>
          <w:lang w:val="en-ZA"/>
        </w:rPr>
        <w:t>Correct Feedback</w:t>
      </w:r>
      <w:r w:rsidRPr="00B94EBA">
        <w:rPr>
          <w:rFonts w:ascii="Arial" w:hAnsi="Arial" w:cs="Arial"/>
          <w:b/>
          <w:bCs/>
          <w:sz w:val="18"/>
          <w:szCs w:val="18"/>
          <w:lang w:val="en-ZA"/>
        </w:rPr>
        <w:br/>
      </w:r>
      <w:r w:rsidRPr="00B94EBA">
        <w:rPr>
          <w:rFonts w:ascii="Arial" w:hAnsi="Arial" w:cs="Arial"/>
          <w:sz w:val="18"/>
          <w:szCs w:val="18"/>
          <w:lang w:val="en-ZA"/>
        </w:rPr>
        <w:t>Correct</w:t>
      </w:r>
      <w:r w:rsidRPr="00B94EBA">
        <w:rPr>
          <w:rFonts w:ascii="Arial" w:hAnsi="Arial" w:cs="Arial"/>
          <w:sz w:val="18"/>
          <w:szCs w:val="18"/>
          <w:lang w:val="en-ZA"/>
        </w:rPr>
        <w:t xml:space="preserve">, well done! </w:t>
      </w:r>
      <w:r w:rsidRPr="00B94EBA">
        <w:rPr>
          <w:rFonts w:ascii="Arial" w:hAnsi="Arial" w:cs="Arial"/>
          <w:sz w:val="18"/>
          <w:szCs w:val="18"/>
          <w:lang w:val="en-ZA"/>
        </w:rPr>
        <w:t>A gift may create an actual or perceived conflict of interest. All gifts must be disclosed in line with the TFG Gift Policy, regardless of value. Disclosing interests helps promote transparency and reduce regulatory risk.</w:t>
      </w:r>
    </w:p>
    <w:p w:rsidR="007C3252" w:rsidP="00644871" w:rsidRDefault="00E23325" w14:paraId="7F10A353" w14:textId="23A2528F">
      <w:pPr>
        <w:pBdr>
          <w:bottom w:val="single" w:color="auto" w:sz="12" w:space="1"/>
        </w:pBdr>
        <w:rPr>
          <w:rFonts w:ascii="Arial" w:hAnsi="Arial" w:cs="Arial"/>
          <w:b/>
          <w:bCs/>
          <w:sz w:val="18"/>
          <w:szCs w:val="18"/>
          <w:lang w:val="en-ZA"/>
        </w:rPr>
      </w:pPr>
      <w:r w:rsidRPr="00B94EBA">
        <w:rPr>
          <w:rFonts w:ascii="Arial" w:hAnsi="Arial" w:cs="Arial"/>
          <w:b/>
          <w:bCs/>
          <w:sz w:val="18"/>
          <w:szCs w:val="18"/>
          <w:lang w:val="en-ZA"/>
        </w:rPr>
        <w:t>Incorrect Feedback</w:t>
      </w:r>
      <w:r w:rsidRPr="00B94EBA">
        <w:rPr>
          <w:rFonts w:ascii="Arial" w:hAnsi="Arial" w:cs="Arial"/>
          <w:b/>
          <w:bCs/>
          <w:sz w:val="18"/>
          <w:szCs w:val="18"/>
          <w:lang w:val="en-ZA"/>
        </w:rPr>
        <w:br/>
      </w:r>
      <w:r w:rsidRPr="00B94EBA">
        <w:rPr>
          <w:rFonts w:ascii="Arial" w:hAnsi="Arial" w:cs="Arial"/>
          <w:sz w:val="18"/>
          <w:szCs w:val="18"/>
          <w:lang w:val="en-ZA"/>
        </w:rPr>
        <w:t>Not quite</w:t>
      </w:r>
      <w:r w:rsidRPr="00B94EBA">
        <w:rPr>
          <w:rFonts w:ascii="Arial" w:hAnsi="Arial" w:cs="Arial"/>
          <w:sz w:val="18"/>
          <w:szCs w:val="18"/>
          <w:lang w:val="en-ZA"/>
        </w:rPr>
        <w:t xml:space="preserve">, try again. </w:t>
      </w:r>
    </w:p>
    <w:p w:rsidRPr="00BB11AA" w:rsidR="00BB11AA" w:rsidP="00BB11AA" w:rsidRDefault="00BB11AA" w14:paraId="69510CF3" w14:textId="77777777">
      <w:pPr>
        <w:rPr>
          <w:lang w:val="en-ZA"/>
        </w:rPr>
      </w:pPr>
    </w:p>
    <w:p w:rsidRPr="00B94EBA" w:rsidR="007C3252" w:rsidP="00644871" w:rsidRDefault="007C3252" w14:paraId="657C1431" w14:textId="77777777">
      <w:pPr>
        <w:rPr>
          <w:rFonts w:ascii="Arial" w:hAnsi="Arial" w:cs="Arial"/>
          <w:b/>
          <w:bCs/>
          <w:sz w:val="18"/>
          <w:szCs w:val="18"/>
        </w:rPr>
      </w:pPr>
    </w:p>
    <w:p w:rsidRPr="00B94EBA" w:rsidR="007C3252" w:rsidP="00644871" w:rsidRDefault="007C3252" w14:paraId="29B0FB0F" w14:textId="77777777">
      <w:pPr>
        <w:rPr>
          <w:rFonts w:ascii="Arial" w:hAnsi="Arial" w:cs="Arial"/>
          <w:b/>
          <w:bCs/>
          <w:sz w:val="18"/>
          <w:szCs w:val="18"/>
        </w:rPr>
      </w:pPr>
    </w:p>
    <w:p w:rsidRPr="00B94EBA" w:rsidR="007C3252" w:rsidP="00644871" w:rsidRDefault="007C3252" w14:paraId="526F4B87" w14:textId="77777777">
      <w:pPr>
        <w:rPr>
          <w:rFonts w:ascii="Arial" w:hAnsi="Arial" w:cs="Arial"/>
          <w:b/>
          <w:bCs/>
          <w:sz w:val="18"/>
          <w:szCs w:val="18"/>
        </w:rPr>
      </w:pPr>
    </w:p>
    <w:p w:rsidRPr="00B94EBA" w:rsidR="007C3252" w:rsidP="00644871" w:rsidRDefault="007C3252" w14:paraId="37C39896" w14:textId="77777777">
      <w:pPr>
        <w:rPr>
          <w:rFonts w:ascii="Arial" w:hAnsi="Arial" w:cs="Arial"/>
          <w:b/>
          <w:bCs/>
          <w:sz w:val="18"/>
          <w:szCs w:val="18"/>
        </w:rPr>
      </w:pPr>
    </w:p>
    <w:p w:rsidRPr="00B94EBA" w:rsidR="007C3252" w:rsidP="00644871" w:rsidRDefault="007C3252" w14:paraId="4A460C2D" w14:textId="77777777">
      <w:pPr>
        <w:rPr>
          <w:rFonts w:ascii="Arial" w:hAnsi="Arial" w:cs="Arial"/>
          <w:b/>
          <w:bCs/>
          <w:sz w:val="18"/>
          <w:szCs w:val="18"/>
        </w:rPr>
      </w:pPr>
    </w:p>
    <w:p w:rsidRPr="00B94EBA" w:rsidR="007C3252" w:rsidP="00644871" w:rsidRDefault="007C3252" w14:paraId="5524EC8A" w14:textId="77777777">
      <w:pPr>
        <w:rPr>
          <w:rFonts w:ascii="Arial" w:hAnsi="Arial" w:cs="Arial"/>
          <w:b/>
          <w:bCs/>
          <w:sz w:val="18"/>
          <w:szCs w:val="18"/>
        </w:rPr>
      </w:pPr>
    </w:p>
    <w:p w:rsidRPr="00B94EBA" w:rsidR="007C3252" w:rsidP="00644871" w:rsidRDefault="007C3252" w14:paraId="23835806" w14:textId="77777777">
      <w:pPr>
        <w:rPr>
          <w:rFonts w:ascii="Arial" w:hAnsi="Arial" w:cs="Arial"/>
          <w:b/>
          <w:bCs/>
          <w:sz w:val="18"/>
          <w:szCs w:val="18"/>
        </w:rPr>
      </w:pPr>
    </w:p>
    <w:p w:rsidRPr="00B94EBA" w:rsidR="007C3252" w:rsidP="00644871" w:rsidRDefault="007C3252" w14:paraId="78B34B5E" w14:textId="77777777">
      <w:pPr>
        <w:rPr>
          <w:rFonts w:ascii="Arial" w:hAnsi="Arial" w:cs="Arial"/>
          <w:b/>
          <w:bCs/>
          <w:sz w:val="18"/>
          <w:szCs w:val="18"/>
        </w:rPr>
      </w:pPr>
    </w:p>
    <w:p w:rsidRPr="00B94EBA" w:rsidR="007C3252" w:rsidP="00644871" w:rsidRDefault="007C3252" w14:paraId="121DB231" w14:textId="77777777">
      <w:pPr>
        <w:rPr>
          <w:rFonts w:ascii="Arial" w:hAnsi="Arial" w:cs="Arial"/>
          <w:b/>
          <w:bCs/>
          <w:sz w:val="18"/>
          <w:szCs w:val="18"/>
        </w:rPr>
      </w:pPr>
    </w:p>
    <w:p w:rsidRPr="00B94EBA" w:rsidR="007C3252" w:rsidP="00644871" w:rsidRDefault="007C3252" w14:paraId="5DCDA133" w14:textId="77777777">
      <w:pPr>
        <w:rPr>
          <w:rFonts w:ascii="Arial" w:hAnsi="Arial" w:cs="Arial"/>
          <w:b/>
          <w:bCs/>
          <w:sz w:val="18"/>
          <w:szCs w:val="18"/>
        </w:rPr>
      </w:pPr>
    </w:p>
    <w:p w:rsidRPr="00B94EBA" w:rsidR="007C3252" w:rsidP="00644871" w:rsidRDefault="007C3252" w14:paraId="11043D29" w14:textId="77777777">
      <w:pPr>
        <w:rPr>
          <w:rFonts w:ascii="Arial" w:hAnsi="Arial" w:cs="Arial"/>
          <w:b/>
          <w:bCs/>
          <w:sz w:val="18"/>
          <w:szCs w:val="18"/>
        </w:rPr>
      </w:pPr>
    </w:p>
    <w:p w:rsidRPr="00B94EBA" w:rsidR="007C3252" w:rsidP="00644871" w:rsidRDefault="007C3252" w14:paraId="3ED33A80" w14:textId="77777777">
      <w:pPr>
        <w:rPr>
          <w:rFonts w:ascii="Arial" w:hAnsi="Arial" w:cs="Arial"/>
          <w:b/>
          <w:bCs/>
          <w:sz w:val="18"/>
          <w:szCs w:val="18"/>
        </w:rPr>
      </w:pPr>
    </w:p>
    <w:p w:rsidRPr="00B94EBA" w:rsidR="007C3252" w:rsidP="00644871" w:rsidRDefault="007C3252" w14:paraId="4357E49D" w14:textId="77777777">
      <w:pPr>
        <w:rPr>
          <w:rFonts w:ascii="Arial" w:hAnsi="Arial" w:cs="Arial"/>
          <w:b/>
          <w:bCs/>
          <w:sz w:val="18"/>
          <w:szCs w:val="18"/>
        </w:rPr>
      </w:pPr>
    </w:p>
    <w:p w:rsidRPr="00B94EBA" w:rsidR="007C3252" w:rsidP="00644871" w:rsidRDefault="007C3252" w14:paraId="3BC7B4E3" w14:textId="77777777">
      <w:pPr>
        <w:rPr>
          <w:rFonts w:ascii="Arial" w:hAnsi="Arial" w:cs="Arial"/>
          <w:b/>
          <w:bCs/>
          <w:sz w:val="18"/>
          <w:szCs w:val="18"/>
        </w:rPr>
      </w:pPr>
    </w:p>
    <w:p w:rsidRPr="00B94EBA" w:rsidR="007C3252" w:rsidP="00644871" w:rsidRDefault="007C3252" w14:paraId="18C9BE48" w14:textId="77777777">
      <w:pPr>
        <w:rPr>
          <w:rFonts w:ascii="Arial" w:hAnsi="Arial" w:cs="Arial"/>
          <w:b/>
          <w:bCs/>
          <w:sz w:val="18"/>
          <w:szCs w:val="18"/>
        </w:rPr>
      </w:pPr>
    </w:p>
    <w:p w:rsidRPr="00B94EBA" w:rsidR="007C3252" w:rsidP="00644871" w:rsidRDefault="007C3252" w14:paraId="2FA9ABE7" w14:textId="77777777">
      <w:pPr>
        <w:rPr>
          <w:rFonts w:ascii="Arial" w:hAnsi="Arial" w:cs="Arial"/>
          <w:b/>
          <w:bCs/>
          <w:sz w:val="18"/>
          <w:szCs w:val="18"/>
        </w:rPr>
      </w:pPr>
    </w:p>
    <w:p w:rsidRPr="00B94EBA" w:rsidR="007C3252" w:rsidP="007C3252" w:rsidRDefault="007C3252" w14:paraId="2AC2FB52" w14:textId="0F3F5BD9">
      <w:pPr>
        <w:pStyle w:val="Heading1"/>
        <w:spacing w:before="281" w:after="281" w:line="300" w:lineRule="auto"/>
        <w:rPr>
          <w:rFonts w:ascii="Arial" w:hAnsi="Arial" w:cs="Arial"/>
          <w:color w:val="auto"/>
        </w:rPr>
      </w:pPr>
      <w:r w:rsidRPr="00B94EBA">
        <w:rPr>
          <w:rFonts w:ascii="Arial" w:hAnsi="Arial" w:eastAsia="Segoe UI" w:cs="Arial"/>
          <w:b/>
          <w:bCs/>
          <w:color w:val="auto"/>
          <w:sz w:val="42"/>
          <w:szCs w:val="42"/>
        </w:rPr>
        <w:t xml:space="preserve">Lesson </w:t>
      </w:r>
      <w:r w:rsidRPr="00B94EBA">
        <w:rPr>
          <w:rFonts w:ascii="Arial" w:hAnsi="Arial" w:eastAsia="Segoe UI" w:cs="Arial"/>
          <w:b/>
          <w:bCs/>
          <w:color w:val="auto"/>
          <w:sz w:val="42"/>
          <w:szCs w:val="42"/>
        </w:rPr>
        <w:t>5</w:t>
      </w:r>
    </w:p>
    <w:p w:rsidRPr="00B94EBA" w:rsidR="00545BF5" w:rsidP="00545BF5" w:rsidRDefault="00545BF5" w14:paraId="00AB59BC" w14:textId="77777777">
      <w:pPr>
        <w:rPr>
          <w:rFonts w:ascii="Arial" w:hAnsi="Arial" w:eastAsia="Segoe UI" w:cs="Arial"/>
          <w:b/>
          <w:bCs/>
          <w:sz w:val="42"/>
          <w:szCs w:val="42"/>
          <w:lang w:val="en-ZA"/>
        </w:rPr>
      </w:pPr>
      <w:r w:rsidRPr="00B94EBA">
        <w:rPr>
          <w:rFonts w:ascii="Arial" w:hAnsi="Arial" w:eastAsia="Segoe UI" w:cs="Arial"/>
          <w:b/>
          <w:bCs/>
          <w:sz w:val="42"/>
          <w:szCs w:val="42"/>
          <w:lang w:val="en-ZA"/>
        </w:rPr>
        <w:t xml:space="preserve">When in doubt, ask! </w:t>
      </w:r>
      <w:r w:rsidRPr="00B94EBA">
        <w:rPr>
          <w:rFonts w:ascii="Arial" w:hAnsi="Arial" w:eastAsia="Segoe UI" w:cs="Arial"/>
          <w:b/>
          <w:bCs/>
          <w:sz w:val="42"/>
          <w:szCs w:val="42"/>
          <w:lang w:val="en-ZA"/>
        </w:rPr>
        <w:br/>
      </w:r>
      <w:r w:rsidRPr="00B94EBA">
        <w:rPr>
          <w:rFonts w:ascii="Arial" w:hAnsi="Arial" w:eastAsia="Segoe UI" w:cs="Arial"/>
          <w:b/>
          <w:bCs/>
          <w:i/>
          <w:iCs/>
          <w:lang w:val="en-ZA"/>
        </w:rPr>
        <w:t>Knowing when to escalate concerns and seek guidance</w:t>
      </w:r>
    </w:p>
    <w:tbl>
      <w:tblPr>
        <w:tblStyle w:val="TableGrid"/>
        <w:tblW w:w="0" w:type="auto"/>
        <w:tblLook w:val="04A0" w:firstRow="1" w:lastRow="0" w:firstColumn="1" w:lastColumn="0" w:noHBand="0" w:noVBand="1"/>
      </w:tblPr>
      <w:tblGrid>
        <w:gridCol w:w="9350"/>
      </w:tblGrid>
      <w:tr w:rsidRPr="00B94EBA" w:rsidR="00545BF5" w:rsidTr="00545BF5" w14:paraId="1559C1FC" w14:textId="77777777">
        <w:tc>
          <w:tcPr>
            <w:tcW w:w="9350" w:type="dxa"/>
          </w:tcPr>
          <w:p w:rsidRPr="00B94EBA" w:rsidR="00545BF5" w:rsidP="00545BF5" w:rsidRDefault="00545BF5" w14:paraId="22819817" w14:textId="5AB24384">
            <w:pPr>
              <w:rPr>
                <w:rFonts w:ascii="Arial" w:hAnsi="Arial" w:cs="Arial"/>
                <w:sz w:val="20"/>
                <w:szCs w:val="20"/>
                <w:lang w:val="en-ZA"/>
              </w:rPr>
            </w:pPr>
            <w:r w:rsidRPr="00B94EBA">
              <w:rPr>
                <w:rFonts w:ascii="Arial" w:hAnsi="Arial" w:cs="Arial"/>
                <w:b/>
                <w:bCs/>
                <w:color w:val="FF0000"/>
                <w:sz w:val="20"/>
                <w:szCs w:val="20"/>
                <w:lang w:val="en-ZA"/>
              </w:rPr>
              <w:t>VD: Text block</w:t>
            </w:r>
            <w:r w:rsidRPr="00B94EBA">
              <w:rPr>
                <w:rFonts w:ascii="Arial" w:hAnsi="Arial" w:cs="Arial"/>
                <w:sz w:val="20"/>
                <w:szCs w:val="20"/>
                <w:lang w:val="en-ZA"/>
              </w:rPr>
              <w:br/>
            </w:r>
            <w:r w:rsidRPr="00B94EBA">
              <w:rPr>
                <w:rFonts w:ascii="Arial" w:hAnsi="Arial" w:cs="Arial"/>
                <w:sz w:val="20"/>
                <w:szCs w:val="20"/>
                <w:lang w:val="en-ZA"/>
              </w:rPr>
              <w:t xml:space="preserve">If you are unsure whether an action is compliant, </w:t>
            </w:r>
            <w:r w:rsidRPr="00B94EBA">
              <w:rPr>
                <w:rFonts w:ascii="Arial" w:hAnsi="Arial" w:cs="Arial"/>
                <w:b/>
                <w:bCs/>
                <w:sz w:val="20"/>
                <w:szCs w:val="20"/>
                <w:lang w:val="en-ZA"/>
              </w:rPr>
              <w:t>do not proceed</w:t>
            </w:r>
            <w:r w:rsidRPr="00B94EBA">
              <w:rPr>
                <w:rFonts w:ascii="Arial" w:hAnsi="Arial" w:cs="Arial"/>
                <w:sz w:val="20"/>
                <w:szCs w:val="20"/>
                <w:lang w:val="en-ZA"/>
              </w:rPr>
              <w:t>.</w:t>
            </w:r>
            <w:r w:rsidRPr="00B94EBA">
              <w:rPr>
                <w:rFonts w:ascii="Arial" w:hAnsi="Arial" w:cs="Arial"/>
                <w:sz w:val="20"/>
                <w:szCs w:val="20"/>
                <w:lang w:val="en-ZA"/>
              </w:rPr>
              <w:br/>
            </w:r>
          </w:p>
          <w:p w:rsidRPr="00B94EBA" w:rsidR="00545BF5" w:rsidP="00545BF5" w:rsidRDefault="00545BF5" w14:paraId="60B47CB3" w14:textId="03D50AC7">
            <w:pPr>
              <w:rPr>
                <w:rFonts w:ascii="Arial" w:hAnsi="Arial" w:cs="Arial"/>
                <w:sz w:val="20"/>
                <w:szCs w:val="20"/>
                <w:lang w:val="en-ZA"/>
              </w:rPr>
            </w:pPr>
            <w:r w:rsidRPr="00B94EBA">
              <w:rPr>
                <w:rFonts w:ascii="Arial" w:hAnsi="Arial" w:cs="Arial"/>
                <w:sz w:val="20"/>
                <w:szCs w:val="20"/>
                <w:lang w:val="en-ZA"/>
              </w:rPr>
              <w:t xml:space="preserve">Instead, speak to your line manager or contact Legal Compliance at </w:t>
            </w:r>
            <w:r w:rsidRPr="00B94EBA">
              <w:rPr>
                <w:rFonts w:ascii="Arial" w:hAnsi="Arial" w:cs="Arial"/>
                <w:b/>
                <w:bCs/>
                <w:sz w:val="20"/>
                <w:szCs w:val="20"/>
                <w:lang w:val="en-ZA"/>
              </w:rPr>
              <w:t>AshmikaB@tfg.co.za</w:t>
            </w:r>
            <w:r w:rsidRPr="00B94EBA">
              <w:rPr>
                <w:rFonts w:ascii="Arial" w:hAnsi="Arial" w:cs="Arial"/>
                <w:sz w:val="20"/>
                <w:szCs w:val="20"/>
                <w:lang w:val="en-ZA"/>
              </w:rPr>
              <w:t xml:space="preserve"> for guidance.</w:t>
            </w:r>
            <w:r w:rsidRPr="00B94EBA">
              <w:rPr>
                <w:rFonts w:ascii="Arial" w:hAnsi="Arial" w:cs="Arial"/>
                <w:sz w:val="20"/>
                <w:szCs w:val="20"/>
                <w:lang w:val="en-ZA"/>
              </w:rPr>
              <w:br/>
            </w:r>
          </w:p>
          <w:p w:rsidRPr="00B94EBA" w:rsidR="00545BF5" w:rsidP="00545BF5" w:rsidRDefault="00545BF5" w14:paraId="0720D0C6" w14:textId="6B5B4B33">
            <w:pPr>
              <w:rPr>
                <w:rFonts w:ascii="Arial" w:hAnsi="Arial" w:cs="Arial"/>
                <w:sz w:val="20"/>
                <w:szCs w:val="20"/>
                <w:lang w:val="en-ZA"/>
              </w:rPr>
            </w:pPr>
            <w:r w:rsidRPr="00B94EBA">
              <w:rPr>
                <w:rFonts w:ascii="Arial" w:hAnsi="Arial" w:cs="Arial"/>
                <w:sz w:val="20"/>
                <w:szCs w:val="20"/>
                <w:lang w:val="en-ZA"/>
              </w:rPr>
              <w:t xml:space="preserve">Asking for support when </w:t>
            </w:r>
            <w:proofErr w:type="gramStart"/>
            <w:r w:rsidRPr="00B94EBA">
              <w:rPr>
                <w:rFonts w:ascii="Arial" w:hAnsi="Arial" w:cs="Arial"/>
                <w:sz w:val="20"/>
                <w:szCs w:val="20"/>
                <w:lang w:val="en-ZA"/>
              </w:rPr>
              <w:t>you're</w:t>
            </w:r>
            <w:proofErr w:type="gramEnd"/>
            <w:r w:rsidRPr="00B94EBA">
              <w:rPr>
                <w:rFonts w:ascii="Arial" w:hAnsi="Arial" w:cs="Arial"/>
                <w:sz w:val="20"/>
                <w:szCs w:val="20"/>
                <w:lang w:val="en-ZA"/>
              </w:rPr>
              <w:t xml:space="preserve"> unsure helps protect </w:t>
            </w:r>
            <w:r w:rsidR="00912CAC">
              <w:rPr>
                <w:rFonts w:ascii="Arial" w:hAnsi="Arial" w:cs="Arial"/>
                <w:sz w:val="20"/>
                <w:szCs w:val="20"/>
                <w:lang w:val="en-ZA"/>
              </w:rPr>
              <w:t>Customer</w:t>
            </w:r>
            <w:r w:rsidRPr="00B94EBA">
              <w:rPr>
                <w:rFonts w:ascii="Arial" w:hAnsi="Arial" w:cs="Arial"/>
                <w:sz w:val="20"/>
                <w:szCs w:val="20"/>
                <w:lang w:val="en-ZA"/>
              </w:rPr>
              <w:t>s, supports compliance, and reduces regulatory risk.</w:t>
            </w:r>
          </w:p>
          <w:p w:rsidRPr="00B94EBA" w:rsidR="00545BF5" w:rsidP="00545BF5" w:rsidRDefault="00545BF5" w14:paraId="32BCF041" w14:textId="10F5E512">
            <w:pPr>
              <w:rPr>
                <w:rFonts w:ascii="Arial" w:hAnsi="Arial" w:cs="Arial"/>
                <w:lang w:val="en-ZA"/>
              </w:rPr>
            </w:pPr>
          </w:p>
        </w:tc>
      </w:tr>
    </w:tbl>
    <w:p w:rsidRPr="00B94EBA" w:rsidR="007C3252" w:rsidP="00545BF5" w:rsidRDefault="007C3252" w14:paraId="1530320A" w14:textId="489E40FC">
      <w:pPr>
        <w:rPr>
          <w:rFonts w:ascii="Arial" w:hAnsi="Arial" w:cs="Arial"/>
          <w:lang w:val="en-ZA"/>
        </w:rPr>
      </w:pPr>
    </w:p>
    <w:p w:rsidRPr="00B94EBA" w:rsidR="00545BF5" w:rsidP="00545BF5" w:rsidRDefault="00545BF5" w14:paraId="4F29E09F" w14:textId="2911782A">
      <w:pPr>
        <w:rPr>
          <w:rFonts w:ascii="Arial" w:hAnsi="Arial" w:eastAsia="Segoe UI" w:cs="Arial"/>
          <w:b/>
          <w:bCs/>
          <w:sz w:val="31"/>
          <w:szCs w:val="31"/>
          <w:lang w:val="en-ZA"/>
        </w:rPr>
      </w:pPr>
      <w:r w:rsidRPr="00B94EBA">
        <w:rPr>
          <w:rFonts w:ascii="Arial" w:hAnsi="Arial" w:eastAsia="Segoe UI" w:cs="Arial"/>
          <w:b/>
          <w:bCs/>
          <w:sz w:val="31"/>
          <w:szCs w:val="31"/>
          <w:lang w:val="en-ZA"/>
        </w:rPr>
        <w:t>Congratulations!</w:t>
      </w:r>
    </w:p>
    <w:tbl>
      <w:tblPr>
        <w:tblStyle w:val="TableGrid"/>
        <w:tblW w:w="0" w:type="auto"/>
        <w:tblLook w:val="04A0" w:firstRow="1" w:lastRow="0" w:firstColumn="1" w:lastColumn="0" w:noHBand="0" w:noVBand="1"/>
      </w:tblPr>
      <w:tblGrid>
        <w:gridCol w:w="9350"/>
      </w:tblGrid>
      <w:tr w:rsidRPr="00B94EBA" w:rsidR="00545BF5" w:rsidTr="00545BF5" w14:paraId="7207C757" w14:textId="77777777">
        <w:tc>
          <w:tcPr>
            <w:tcW w:w="9350" w:type="dxa"/>
          </w:tcPr>
          <w:p w:rsidRPr="00B94EBA" w:rsidR="00545BF5" w:rsidP="00545BF5" w:rsidRDefault="00545BF5" w14:paraId="73879F25" w14:textId="77777777">
            <w:pPr>
              <w:spacing w:line="300" w:lineRule="auto"/>
              <w:rPr>
                <w:rFonts w:ascii="Arial" w:hAnsi="Arial" w:cs="Arial"/>
                <w:b/>
                <w:bCs/>
                <w:color w:val="FF0000"/>
                <w:sz w:val="20"/>
                <w:szCs w:val="20"/>
              </w:rPr>
            </w:pPr>
            <w:r w:rsidRPr="00B94EBA">
              <w:rPr>
                <w:rFonts w:ascii="Arial" w:hAnsi="Arial" w:eastAsia="Segoe UI" w:cs="Arial"/>
                <w:b/>
                <w:bCs/>
                <w:color w:val="FF0000"/>
                <w:sz w:val="20"/>
                <w:szCs w:val="20"/>
              </w:rPr>
              <w:t xml:space="preserve">VD: heading + paragraph block </w:t>
            </w:r>
          </w:p>
          <w:p w:rsidRPr="00B94EBA" w:rsidR="00B94EBA" w:rsidP="00B94EBA" w:rsidRDefault="00B94EBA" w14:paraId="28286548" w14:textId="25ABEA19">
            <w:pPr>
              <w:rPr>
                <w:rFonts w:ascii="Arial" w:hAnsi="Arial" w:cs="Arial"/>
                <w:sz w:val="18"/>
                <w:szCs w:val="18"/>
                <w:lang w:val="en-ZA"/>
              </w:rPr>
            </w:pPr>
            <w:r w:rsidRPr="00B94EBA">
              <w:rPr>
                <w:rFonts w:ascii="Arial" w:hAnsi="Arial" w:cs="Arial"/>
                <w:sz w:val="18"/>
                <w:szCs w:val="18"/>
                <w:lang w:val="en-ZA"/>
              </w:rPr>
              <w:t xml:space="preserve">You now have a foundational understanding of the regulatory environment in which TFG Insure operates and the role you play in supporting fair </w:t>
            </w:r>
            <w:r w:rsidR="00912CAC">
              <w:rPr>
                <w:rFonts w:ascii="Arial" w:hAnsi="Arial" w:cs="Arial"/>
                <w:sz w:val="18"/>
                <w:szCs w:val="18"/>
                <w:lang w:val="en-ZA"/>
              </w:rPr>
              <w:t>Customer</w:t>
            </w:r>
            <w:r w:rsidRPr="00B94EBA">
              <w:rPr>
                <w:rFonts w:ascii="Arial" w:hAnsi="Arial" w:cs="Arial"/>
                <w:sz w:val="18"/>
                <w:szCs w:val="18"/>
                <w:lang w:val="en-ZA"/>
              </w:rPr>
              <w:t xml:space="preserve"> outcomes and regulatory compliance.</w:t>
            </w:r>
          </w:p>
          <w:p w:rsidRPr="00B94EBA" w:rsidR="00B94EBA" w:rsidP="00B94EBA" w:rsidRDefault="00B94EBA" w14:paraId="30C24663" w14:textId="47944921">
            <w:pPr>
              <w:rPr>
                <w:rFonts w:ascii="Arial" w:hAnsi="Arial" w:cs="Arial"/>
                <w:sz w:val="18"/>
                <w:szCs w:val="18"/>
                <w:lang w:val="en-ZA"/>
              </w:rPr>
            </w:pPr>
            <w:r w:rsidRPr="00B94EBA">
              <w:rPr>
                <w:rFonts w:ascii="Arial" w:hAnsi="Arial" w:cs="Arial"/>
                <w:sz w:val="18"/>
                <w:szCs w:val="18"/>
                <w:lang w:val="en-ZA"/>
              </w:rPr>
              <w:t>Throughout this course, you explored:</w:t>
            </w:r>
            <w:r w:rsidRPr="00B94EBA">
              <w:rPr>
                <w:rFonts w:ascii="Arial" w:hAnsi="Arial" w:cs="Arial"/>
                <w:sz w:val="18"/>
                <w:szCs w:val="18"/>
                <w:lang w:val="en-ZA"/>
              </w:rPr>
              <w:br/>
            </w:r>
          </w:p>
          <w:p w:rsidRPr="00B94EBA" w:rsidR="00B94EBA" w:rsidRDefault="00B94EBA" w14:paraId="28130587" w14:textId="77777777">
            <w:pPr>
              <w:numPr>
                <w:ilvl w:val="0"/>
                <w:numId w:val="30"/>
              </w:numPr>
              <w:rPr>
                <w:rFonts w:ascii="Arial" w:hAnsi="Arial" w:cs="Arial"/>
                <w:sz w:val="18"/>
                <w:szCs w:val="18"/>
                <w:lang w:val="en-ZA"/>
              </w:rPr>
            </w:pPr>
            <w:r w:rsidRPr="00B94EBA">
              <w:rPr>
                <w:rFonts w:ascii="Arial" w:hAnsi="Arial" w:cs="Arial"/>
                <w:sz w:val="18"/>
                <w:szCs w:val="18"/>
                <w:lang w:val="en-ZA"/>
              </w:rPr>
              <w:t xml:space="preserve">TFG </w:t>
            </w:r>
            <w:proofErr w:type="spellStart"/>
            <w:r w:rsidRPr="00B94EBA">
              <w:rPr>
                <w:rFonts w:ascii="Arial" w:hAnsi="Arial" w:cs="Arial"/>
                <w:sz w:val="18"/>
                <w:szCs w:val="18"/>
                <w:lang w:val="en-ZA"/>
              </w:rPr>
              <w:t>Insure's</w:t>
            </w:r>
            <w:proofErr w:type="spellEnd"/>
            <w:r w:rsidRPr="00B94EBA">
              <w:rPr>
                <w:rFonts w:ascii="Arial" w:hAnsi="Arial" w:cs="Arial"/>
                <w:sz w:val="18"/>
                <w:szCs w:val="18"/>
                <w:lang w:val="en-ZA"/>
              </w:rPr>
              <w:t xml:space="preserve"> role as a licensed Financial Services Provider</w:t>
            </w:r>
          </w:p>
          <w:p w:rsidRPr="00B94EBA" w:rsidR="00B94EBA" w:rsidRDefault="00B94EBA" w14:paraId="7CC7E368" w14:textId="77777777">
            <w:pPr>
              <w:numPr>
                <w:ilvl w:val="0"/>
                <w:numId w:val="30"/>
              </w:numPr>
              <w:rPr>
                <w:rFonts w:ascii="Arial" w:hAnsi="Arial" w:cs="Arial"/>
                <w:sz w:val="18"/>
                <w:szCs w:val="18"/>
                <w:lang w:val="en-ZA"/>
              </w:rPr>
            </w:pPr>
            <w:r w:rsidRPr="00B94EBA">
              <w:rPr>
                <w:rFonts w:ascii="Arial" w:hAnsi="Arial" w:cs="Arial"/>
                <w:sz w:val="18"/>
                <w:szCs w:val="18"/>
                <w:lang w:val="en-ZA"/>
              </w:rPr>
              <w:t>The legislation and regulators that govern the financial services industry</w:t>
            </w:r>
          </w:p>
          <w:p w:rsidRPr="00B94EBA" w:rsidR="00B94EBA" w:rsidRDefault="00B94EBA" w14:paraId="1B6C050B" w14:textId="7C30C527">
            <w:pPr>
              <w:numPr>
                <w:ilvl w:val="0"/>
                <w:numId w:val="30"/>
              </w:numPr>
              <w:rPr>
                <w:rFonts w:ascii="Arial" w:hAnsi="Arial" w:cs="Arial"/>
                <w:sz w:val="18"/>
                <w:szCs w:val="18"/>
                <w:lang w:val="en-ZA"/>
              </w:rPr>
            </w:pPr>
            <w:r w:rsidRPr="00B94EBA">
              <w:rPr>
                <w:rFonts w:ascii="Arial" w:hAnsi="Arial" w:cs="Arial"/>
                <w:sz w:val="18"/>
                <w:szCs w:val="18"/>
                <w:lang w:val="en-ZA"/>
              </w:rPr>
              <w:t xml:space="preserve">The principles of Treating </w:t>
            </w:r>
            <w:r w:rsidR="00912CAC">
              <w:rPr>
                <w:rFonts w:ascii="Arial" w:hAnsi="Arial" w:cs="Arial"/>
                <w:sz w:val="18"/>
                <w:szCs w:val="18"/>
                <w:lang w:val="en-ZA"/>
              </w:rPr>
              <w:t>Customer</w:t>
            </w:r>
            <w:r w:rsidRPr="00B94EBA">
              <w:rPr>
                <w:rFonts w:ascii="Arial" w:hAnsi="Arial" w:cs="Arial"/>
                <w:sz w:val="18"/>
                <w:szCs w:val="18"/>
                <w:lang w:val="en-ZA"/>
              </w:rPr>
              <w:t>s Fairly (TCF)</w:t>
            </w:r>
          </w:p>
          <w:p w:rsidRPr="00B94EBA" w:rsidR="00B94EBA" w:rsidRDefault="00B94EBA" w14:paraId="1A0A3F01" w14:textId="77777777">
            <w:pPr>
              <w:numPr>
                <w:ilvl w:val="0"/>
                <w:numId w:val="30"/>
              </w:numPr>
              <w:rPr>
                <w:rFonts w:ascii="Arial" w:hAnsi="Arial" w:cs="Arial"/>
                <w:sz w:val="18"/>
                <w:szCs w:val="18"/>
                <w:lang w:val="en-ZA"/>
              </w:rPr>
            </w:pPr>
            <w:r w:rsidRPr="00B94EBA">
              <w:rPr>
                <w:rFonts w:ascii="Arial" w:hAnsi="Arial" w:cs="Arial"/>
                <w:sz w:val="18"/>
                <w:szCs w:val="18"/>
                <w:lang w:val="en-ZA"/>
              </w:rPr>
              <w:t>The difference between advice and intermediary services</w:t>
            </w:r>
          </w:p>
          <w:p w:rsidRPr="00B94EBA" w:rsidR="00B94EBA" w:rsidRDefault="00B94EBA" w14:paraId="161FD232" w14:textId="77777777">
            <w:pPr>
              <w:numPr>
                <w:ilvl w:val="0"/>
                <w:numId w:val="30"/>
              </w:numPr>
              <w:rPr>
                <w:rFonts w:ascii="Arial" w:hAnsi="Arial" w:cs="Arial"/>
                <w:sz w:val="18"/>
                <w:szCs w:val="18"/>
                <w:lang w:val="en-ZA"/>
              </w:rPr>
            </w:pPr>
            <w:r w:rsidRPr="00B94EBA">
              <w:rPr>
                <w:rFonts w:ascii="Arial" w:hAnsi="Arial" w:cs="Arial"/>
                <w:sz w:val="18"/>
                <w:szCs w:val="18"/>
                <w:lang w:val="en-ZA"/>
              </w:rPr>
              <w:t>Managing conflicts of interest and disclosures</w:t>
            </w:r>
          </w:p>
          <w:p w:rsidRPr="00B94EBA" w:rsidR="00B94EBA" w:rsidRDefault="00B94EBA" w14:paraId="5DCF90EB" w14:textId="77777777">
            <w:pPr>
              <w:numPr>
                <w:ilvl w:val="0"/>
                <w:numId w:val="30"/>
              </w:numPr>
              <w:rPr>
                <w:rFonts w:ascii="Arial" w:hAnsi="Arial" w:cs="Arial"/>
                <w:sz w:val="18"/>
                <w:szCs w:val="18"/>
                <w:lang w:val="en-ZA"/>
              </w:rPr>
            </w:pPr>
            <w:r w:rsidRPr="00B94EBA">
              <w:rPr>
                <w:rFonts w:ascii="Arial" w:hAnsi="Arial" w:cs="Arial"/>
                <w:sz w:val="18"/>
                <w:szCs w:val="18"/>
                <w:lang w:val="en-ZA"/>
              </w:rPr>
              <w:t>Regulatory risk, misconduct, and debarment awareness</w:t>
            </w:r>
          </w:p>
          <w:p w:rsidRPr="00B94EBA" w:rsidR="00B94EBA" w:rsidRDefault="00B94EBA" w14:paraId="7EF76F85" w14:textId="1EC65866">
            <w:pPr>
              <w:numPr>
                <w:ilvl w:val="0"/>
                <w:numId w:val="30"/>
              </w:numPr>
              <w:rPr>
                <w:rFonts w:ascii="Arial" w:hAnsi="Arial" w:cs="Arial"/>
                <w:sz w:val="18"/>
                <w:szCs w:val="18"/>
                <w:lang w:val="en-ZA"/>
              </w:rPr>
            </w:pPr>
            <w:r w:rsidRPr="00B94EBA">
              <w:rPr>
                <w:rFonts w:ascii="Arial" w:hAnsi="Arial" w:cs="Arial"/>
                <w:sz w:val="18"/>
                <w:szCs w:val="18"/>
                <w:lang w:val="en-ZA"/>
              </w:rPr>
              <w:t>When and how to seek guidance</w:t>
            </w:r>
            <w:r w:rsidRPr="00B94EBA">
              <w:rPr>
                <w:rFonts w:ascii="Arial" w:hAnsi="Arial" w:cs="Arial"/>
                <w:sz w:val="18"/>
                <w:szCs w:val="18"/>
                <w:lang w:val="en-ZA"/>
              </w:rPr>
              <w:br/>
            </w:r>
          </w:p>
          <w:p w:rsidRPr="00B94EBA" w:rsidR="00B94EBA" w:rsidP="00B94EBA" w:rsidRDefault="00B94EBA" w14:paraId="757E2D96" w14:textId="3C578C54">
            <w:pPr>
              <w:rPr>
                <w:rFonts w:ascii="Arial" w:hAnsi="Arial" w:cs="Arial"/>
                <w:sz w:val="18"/>
                <w:szCs w:val="18"/>
                <w:lang w:val="en-ZA"/>
              </w:rPr>
            </w:pPr>
            <w:r w:rsidRPr="00B94EBA">
              <w:rPr>
                <w:rFonts w:ascii="Arial" w:hAnsi="Arial" w:cs="Arial"/>
                <w:sz w:val="18"/>
                <w:szCs w:val="18"/>
                <w:lang w:val="en-ZA"/>
              </w:rPr>
              <w:t xml:space="preserve">Remember, compliance is not just about following rules. It's about making responsible decisions, acting with integrity, and putting </w:t>
            </w:r>
            <w:r w:rsidR="00912CAC">
              <w:rPr>
                <w:rFonts w:ascii="Arial" w:hAnsi="Arial" w:cs="Arial"/>
                <w:sz w:val="18"/>
                <w:szCs w:val="18"/>
                <w:lang w:val="en-ZA"/>
              </w:rPr>
              <w:t>Customer</w:t>
            </w:r>
            <w:r w:rsidRPr="00B94EBA">
              <w:rPr>
                <w:rFonts w:ascii="Arial" w:hAnsi="Arial" w:cs="Arial"/>
                <w:sz w:val="18"/>
                <w:szCs w:val="18"/>
                <w:lang w:val="en-ZA"/>
              </w:rPr>
              <w:t>s at the centre of what we do.</w:t>
            </w:r>
          </w:p>
          <w:p w:rsidRPr="00B94EBA" w:rsidR="00B94EBA" w:rsidP="00B94EBA" w:rsidRDefault="00B94EBA" w14:paraId="04A7BF78" w14:textId="63FF1795">
            <w:pPr>
              <w:rPr>
                <w:rFonts w:ascii="Arial" w:hAnsi="Arial" w:cs="Arial"/>
                <w:b/>
                <w:bCs/>
                <w:sz w:val="18"/>
                <w:szCs w:val="18"/>
                <w:lang w:val="en-ZA"/>
              </w:rPr>
            </w:pPr>
          </w:p>
          <w:p w:rsidRPr="00B94EBA" w:rsidR="00545BF5" w:rsidP="00B94EBA" w:rsidRDefault="00545BF5" w14:paraId="2F768CE4" w14:textId="77777777">
            <w:pPr>
              <w:rPr>
                <w:rFonts w:ascii="Arial" w:hAnsi="Arial" w:cs="Arial"/>
                <w:b/>
                <w:bCs/>
                <w:sz w:val="18"/>
                <w:szCs w:val="18"/>
              </w:rPr>
            </w:pPr>
          </w:p>
        </w:tc>
      </w:tr>
    </w:tbl>
    <w:p w:rsidR="00BB11AA" w:rsidP="00BB11AA" w:rsidRDefault="00BB11AA" w14:paraId="0819A2F1" w14:textId="2D8FA139">
      <w:pPr>
        <w:rPr>
          <w:rFonts w:ascii="Arial" w:hAnsi="Arial" w:eastAsia="Segoe UI" w:cs="Arial"/>
          <w:b/>
          <w:bCs/>
          <w:sz w:val="31"/>
          <w:szCs w:val="31"/>
          <w:lang w:val="en-ZA"/>
        </w:rPr>
      </w:pPr>
      <w:r>
        <w:rPr>
          <w:b/>
          <w:bCs/>
          <w:sz w:val="18"/>
          <w:szCs w:val="18"/>
        </w:rPr>
        <w:br/>
      </w:r>
      <w:r>
        <w:rPr>
          <w:b/>
          <w:bCs/>
          <w:sz w:val="18"/>
          <w:szCs w:val="18"/>
        </w:rPr>
        <w:br/>
      </w:r>
      <w:r>
        <w:rPr>
          <w:rFonts w:ascii="Arial" w:hAnsi="Arial" w:eastAsia="Segoe UI" w:cs="Arial"/>
          <w:b/>
          <w:bCs/>
          <w:sz w:val="31"/>
          <w:szCs w:val="31"/>
          <w:lang w:val="en-ZA"/>
        </w:rPr>
        <w:t>Reflection</w:t>
      </w:r>
    </w:p>
    <w:tbl>
      <w:tblPr>
        <w:tblStyle w:val="TableGrid"/>
        <w:tblW w:w="0" w:type="auto"/>
        <w:tblLook w:val="04A0" w:firstRow="1" w:lastRow="0" w:firstColumn="1" w:lastColumn="0" w:noHBand="0" w:noVBand="1"/>
      </w:tblPr>
      <w:tblGrid>
        <w:gridCol w:w="9350"/>
      </w:tblGrid>
      <w:tr w:rsidR="00BB11AA" w:rsidTr="00BB11AA" w14:paraId="041B5686" w14:textId="77777777">
        <w:tc>
          <w:tcPr>
            <w:tcW w:w="9350" w:type="dxa"/>
          </w:tcPr>
          <w:p w:rsidRPr="00BB11AA" w:rsidR="00BB11AA" w:rsidP="00BB11AA" w:rsidRDefault="00BB11AA" w14:paraId="5FACD2AE" w14:textId="32C5FD13">
            <w:pPr>
              <w:spacing w:line="279" w:lineRule="auto"/>
              <w:rPr>
                <w:rFonts w:ascii="Arial" w:hAnsi="Arial" w:eastAsia="Segoe UI" w:cs="Arial"/>
                <w:sz w:val="20"/>
                <w:szCs w:val="20"/>
                <w:lang w:val="en-ZA"/>
              </w:rPr>
            </w:pPr>
            <w:r w:rsidRPr="00BB11AA">
              <w:rPr>
                <w:rFonts w:ascii="Arial" w:hAnsi="Arial" w:eastAsia="Segoe UI" w:cs="Arial"/>
                <w:sz w:val="20"/>
                <w:szCs w:val="20"/>
                <w:lang w:val="en-ZA"/>
              </w:rPr>
              <w:t xml:space="preserve">After completing this course, how confident do you feel in supporting compliance and fair </w:t>
            </w:r>
            <w:r w:rsidR="00912CAC">
              <w:rPr>
                <w:rFonts w:ascii="Arial" w:hAnsi="Arial" w:eastAsia="Segoe UI" w:cs="Arial"/>
                <w:sz w:val="20"/>
                <w:szCs w:val="20"/>
                <w:lang w:val="en-ZA"/>
              </w:rPr>
              <w:t>Customer</w:t>
            </w:r>
            <w:r w:rsidRPr="00BB11AA">
              <w:rPr>
                <w:rFonts w:ascii="Arial" w:hAnsi="Arial" w:eastAsia="Segoe UI" w:cs="Arial"/>
                <w:sz w:val="20"/>
                <w:szCs w:val="20"/>
                <w:lang w:val="en-ZA"/>
              </w:rPr>
              <w:t xml:space="preserve"> outcomes in your role?</w:t>
            </w:r>
            <w:r>
              <w:rPr>
                <w:rFonts w:ascii="Arial" w:hAnsi="Arial" w:eastAsia="Segoe UI" w:cs="Arial"/>
                <w:sz w:val="20"/>
                <w:szCs w:val="20"/>
                <w:lang w:val="en-ZA"/>
              </w:rPr>
              <w:br/>
            </w:r>
            <w:r>
              <w:rPr>
                <w:rFonts w:ascii="Arial" w:hAnsi="Arial" w:eastAsia="Segoe UI" w:cs="Arial"/>
                <w:sz w:val="20"/>
                <w:szCs w:val="20"/>
                <w:lang w:val="en-ZA"/>
              </w:rPr>
              <w:br/>
            </w:r>
            <w:r w:rsidRPr="00BB11AA">
              <w:rPr>
                <w:rFonts w:ascii="Arial" w:hAnsi="Arial" w:eastAsia="Segoe UI" w:cs="Arial"/>
                <w:b/>
                <w:bCs/>
                <w:sz w:val="20"/>
                <w:szCs w:val="20"/>
                <w:lang w:val="en-ZA"/>
              </w:rPr>
              <w:t>Select the option that best describes how confident you feel about applying what you've learned in your role.</w:t>
            </w:r>
          </w:p>
        </w:tc>
      </w:tr>
    </w:tbl>
    <w:p w:rsidRPr="00BB11AA" w:rsidR="00BB11AA" w:rsidP="00BB11AA" w:rsidRDefault="00BB11AA" w14:paraId="04158B74" w14:textId="408B6DD4">
      <w:pPr>
        <w:rPr>
          <w:rFonts w:ascii="Arial" w:hAnsi="Arial" w:eastAsia="Segoe UI" w:cs="Arial"/>
          <w:b/>
          <w:bCs/>
          <w:sz w:val="20"/>
          <w:szCs w:val="20"/>
          <w:lang w:val="en-ZA"/>
        </w:rPr>
      </w:pPr>
      <w:r>
        <w:rPr>
          <w:rFonts w:ascii="Arial" w:hAnsi="Arial" w:eastAsia="Segoe UI" w:cs="Arial"/>
          <w:b/>
          <w:bCs/>
          <w:sz w:val="31"/>
          <w:szCs w:val="31"/>
          <w:lang w:val="en-ZA"/>
        </w:rPr>
        <w:br/>
      </w:r>
      <w:r w:rsidRPr="00BB11AA">
        <w:rPr>
          <w:rFonts w:ascii="Arial" w:hAnsi="Arial" w:eastAsia="Segoe UI" w:cs="Arial"/>
          <w:b/>
          <w:bCs/>
          <w:color w:val="FF0000"/>
          <w:sz w:val="20"/>
          <w:szCs w:val="20"/>
          <w:lang w:val="en-ZA"/>
        </w:rPr>
        <w:t>VD: tick box</w:t>
      </w:r>
    </w:p>
    <w:p w:rsidRPr="00BB11AA" w:rsidR="00BB11AA" w:rsidRDefault="00BB11AA" w14:paraId="28D6D610" w14:textId="0DA5E22A">
      <w:pPr>
        <w:pStyle w:val="ListParagraph"/>
        <w:numPr>
          <w:ilvl w:val="0"/>
          <w:numId w:val="31"/>
        </w:numPr>
        <w:rPr>
          <w:rFonts w:ascii="Arial" w:hAnsi="Arial" w:eastAsia="Segoe UI" w:cs="Arial"/>
          <w:sz w:val="20"/>
          <w:szCs w:val="20"/>
          <w:lang w:val="en-ZA"/>
        </w:rPr>
      </w:pPr>
      <w:r w:rsidRPr="00BB11AA">
        <w:rPr>
          <w:rFonts w:ascii="Arial" w:hAnsi="Arial" w:eastAsia="Segoe UI" w:cs="Arial"/>
          <w:sz w:val="20"/>
          <w:szCs w:val="20"/>
          <w:lang w:val="en-ZA"/>
        </w:rPr>
        <w:t>I would still need significant guidance.</w:t>
      </w:r>
    </w:p>
    <w:p w:rsidRPr="00BB11AA" w:rsidR="00BB11AA" w:rsidRDefault="00BB11AA" w14:paraId="54DEFBB4" w14:textId="2379753F">
      <w:pPr>
        <w:pStyle w:val="ListParagraph"/>
        <w:numPr>
          <w:ilvl w:val="0"/>
          <w:numId w:val="31"/>
        </w:numPr>
        <w:rPr>
          <w:rFonts w:ascii="Arial" w:hAnsi="Arial" w:eastAsia="Segoe UI" w:cs="Arial"/>
          <w:sz w:val="20"/>
          <w:szCs w:val="20"/>
          <w:lang w:val="en-ZA"/>
        </w:rPr>
      </w:pPr>
      <w:r w:rsidRPr="00BB11AA">
        <w:rPr>
          <w:rFonts w:ascii="Arial" w:hAnsi="Arial" w:eastAsia="Segoe UI" w:cs="Arial"/>
          <w:sz w:val="20"/>
          <w:szCs w:val="20"/>
          <w:lang w:val="en-ZA"/>
        </w:rPr>
        <w:t>I am somewhat confident but would need support.</w:t>
      </w:r>
    </w:p>
    <w:p w:rsidRPr="00BB11AA" w:rsidR="00BB11AA" w:rsidRDefault="00BB11AA" w14:paraId="096B04B5" w14:textId="29FAC337">
      <w:pPr>
        <w:pStyle w:val="ListParagraph"/>
        <w:numPr>
          <w:ilvl w:val="0"/>
          <w:numId w:val="31"/>
        </w:numPr>
        <w:rPr>
          <w:rFonts w:ascii="Arial" w:hAnsi="Arial" w:eastAsia="Segoe UI" w:cs="Arial"/>
          <w:sz w:val="20"/>
          <w:szCs w:val="20"/>
          <w:lang w:val="en-ZA"/>
        </w:rPr>
      </w:pPr>
      <w:r w:rsidRPr="00BB11AA">
        <w:rPr>
          <w:rFonts w:ascii="Arial" w:hAnsi="Arial" w:eastAsia="Segoe UI" w:cs="Arial"/>
          <w:sz w:val="20"/>
          <w:szCs w:val="20"/>
          <w:lang w:val="en-ZA"/>
        </w:rPr>
        <w:t>I am confident I can follow the required processes and know when to escalate concerns.</w:t>
      </w:r>
    </w:p>
    <w:p w:rsidRPr="00BB11AA" w:rsidR="00BB11AA" w:rsidRDefault="00BB11AA" w14:paraId="69A03ED6" w14:textId="2A0CDF6C">
      <w:pPr>
        <w:pStyle w:val="ListParagraph"/>
        <w:numPr>
          <w:ilvl w:val="0"/>
          <w:numId w:val="31"/>
        </w:numPr>
        <w:rPr>
          <w:rFonts w:ascii="Arial" w:hAnsi="Arial" w:eastAsia="Segoe UI" w:cs="Arial"/>
          <w:sz w:val="20"/>
          <w:szCs w:val="20"/>
          <w:lang w:val="en-ZA"/>
        </w:rPr>
      </w:pPr>
      <w:r w:rsidRPr="00BB11AA">
        <w:rPr>
          <w:rFonts w:ascii="Arial" w:hAnsi="Arial" w:eastAsia="Segoe UI" w:cs="Arial"/>
          <w:sz w:val="20"/>
          <w:szCs w:val="20"/>
          <w:lang w:val="en-ZA"/>
        </w:rPr>
        <w:t>I am very confident in applying what I have learned and knowing when to seek support.</w:t>
      </w:r>
    </w:p>
    <w:p w:rsidRPr="00B94EBA" w:rsidR="00BB11AA" w:rsidP="00BB11AA" w:rsidRDefault="00BB11AA" w14:paraId="7C251AEB" w14:textId="77777777">
      <w:pPr>
        <w:rPr>
          <w:rFonts w:ascii="Arial" w:hAnsi="Arial" w:eastAsia="Segoe UI" w:cs="Arial"/>
          <w:b/>
          <w:bCs/>
          <w:sz w:val="31"/>
          <w:szCs w:val="31"/>
          <w:lang w:val="en-ZA"/>
        </w:rPr>
      </w:pPr>
    </w:p>
    <w:p w:rsidRPr="00BB11AA" w:rsidR="00BB11AA" w:rsidP="00644871" w:rsidRDefault="00BB11AA" w14:paraId="3ACA954A" w14:textId="3CA7FE88">
      <w:pPr>
        <w:rPr>
          <w:rFonts w:ascii="Arial" w:hAnsi="Arial" w:cs="Arial"/>
          <w:b/>
          <w:bCs/>
          <w:color w:val="FF0000"/>
          <w:sz w:val="18"/>
          <w:szCs w:val="18"/>
        </w:rPr>
      </w:pPr>
      <w:r w:rsidRPr="00BB11AA">
        <w:rPr>
          <w:rFonts w:ascii="Arial" w:hAnsi="Arial" w:cs="Arial"/>
          <w:b/>
          <w:bCs/>
          <w:color w:val="FF0000"/>
          <w:sz w:val="18"/>
          <w:szCs w:val="18"/>
        </w:rPr>
        <w:t>VD: Statement block</w:t>
      </w:r>
    </w:p>
    <w:tbl>
      <w:tblPr>
        <w:tblStyle w:val="TableGrid"/>
        <w:tblW w:w="0" w:type="auto"/>
        <w:tblLook w:val="04A0" w:firstRow="1" w:lastRow="0" w:firstColumn="1" w:lastColumn="0" w:noHBand="0" w:noVBand="1"/>
      </w:tblPr>
      <w:tblGrid>
        <w:gridCol w:w="9350"/>
      </w:tblGrid>
      <w:tr w:rsidR="00BB11AA" w:rsidTr="00BB11AA" w14:paraId="4C7CA368" w14:textId="77777777">
        <w:tc>
          <w:tcPr>
            <w:tcW w:w="9350" w:type="dxa"/>
          </w:tcPr>
          <w:p w:rsidRPr="00BB11AA" w:rsidR="00BB11AA" w:rsidP="00BB11AA" w:rsidRDefault="00BB11AA" w14:paraId="73E82879" w14:textId="3034794E">
            <w:pPr>
              <w:rPr>
                <w:rFonts w:ascii="Arial" w:hAnsi="Arial" w:cs="Arial"/>
                <w:b/>
                <w:bCs/>
                <w:sz w:val="18"/>
                <w:szCs w:val="18"/>
                <w:lang w:val="en-ZA"/>
              </w:rPr>
            </w:pPr>
            <w:r w:rsidRPr="00BB11AA">
              <w:rPr>
                <w:rFonts w:ascii="Arial" w:hAnsi="Arial" w:cs="Arial"/>
                <w:b/>
                <w:bCs/>
                <w:sz w:val="18"/>
                <w:szCs w:val="18"/>
                <w:lang w:val="en-ZA"/>
              </w:rPr>
              <w:t>Thank you for completing the course.</w:t>
            </w:r>
            <w:r w:rsidRPr="00BB11AA">
              <w:rPr>
                <w:rFonts w:ascii="Arial" w:hAnsi="Arial" w:cs="Arial"/>
                <w:b/>
                <w:bCs/>
                <w:sz w:val="18"/>
                <w:szCs w:val="18"/>
                <w:lang w:val="en-ZA"/>
              </w:rPr>
              <w:br/>
            </w:r>
          </w:p>
          <w:p w:rsidRPr="00BB11AA" w:rsidR="00BB11AA" w:rsidP="00BB11AA" w:rsidRDefault="00BB11AA" w14:paraId="2C65A511" w14:textId="0E917034">
            <w:pPr>
              <w:rPr>
                <w:rFonts w:ascii="Arial" w:hAnsi="Arial" w:cs="Arial"/>
                <w:sz w:val="18"/>
                <w:szCs w:val="18"/>
                <w:lang w:val="en-ZA"/>
              </w:rPr>
            </w:pPr>
            <w:r w:rsidRPr="00BB11AA">
              <w:rPr>
                <w:rFonts w:ascii="Arial" w:hAnsi="Arial" w:cs="Arial"/>
                <w:sz w:val="18"/>
                <w:szCs w:val="18"/>
                <w:lang w:val="en-ZA"/>
              </w:rPr>
              <w:t xml:space="preserve">By understanding your responsibilities and acting with integrity, you help protect </w:t>
            </w:r>
            <w:r w:rsidR="00912CAC">
              <w:rPr>
                <w:rFonts w:ascii="Arial" w:hAnsi="Arial" w:cs="Arial"/>
                <w:sz w:val="18"/>
                <w:szCs w:val="18"/>
                <w:lang w:val="en-ZA"/>
              </w:rPr>
              <w:t>Customer</w:t>
            </w:r>
            <w:r w:rsidRPr="00BB11AA">
              <w:rPr>
                <w:rFonts w:ascii="Arial" w:hAnsi="Arial" w:cs="Arial"/>
                <w:sz w:val="18"/>
                <w:szCs w:val="18"/>
                <w:lang w:val="en-ZA"/>
              </w:rPr>
              <w:t>s, support your colleagues, and ensure TFG Insure continues to operate as a compliant and trusted Financial Services Provider.</w:t>
            </w:r>
          </w:p>
          <w:p w:rsidR="00BB11AA" w:rsidP="00644871" w:rsidRDefault="00BB11AA" w14:paraId="64347BC2" w14:textId="77777777">
            <w:pPr>
              <w:rPr>
                <w:b/>
                <w:bCs/>
                <w:color w:val="FF0000"/>
                <w:sz w:val="18"/>
                <w:szCs w:val="18"/>
              </w:rPr>
            </w:pPr>
          </w:p>
        </w:tc>
      </w:tr>
    </w:tbl>
    <w:p w:rsidRPr="00BB11AA" w:rsidR="007C3252" w:rsidP="00644871" w:rsidRDefault="007C3252" w14:paraId="4AE76964" w14:textId="0E6B05CF">
      <w:pPr>
        <w:rPr>
          <w:b w:val="1"/>
          <w:bCs w:val="1"/>
          <w:color w:val="FF0000"/>
          <w:sz w:val="18"/>
          <w:szCs w:val="18"/>
        </w:rPr>
      </w:pPr>
    </w:p>
    <w:p w:rsidR="3FA6D8FE" w:rsidRDefault="3FA6D8FE" w14:paraId="1D2880D9" w14:textId="77AF8F60">
      <w:r>
        <w:br w:type="page"/>
      </w:r>
    </w:p>
    <w:p w:rsidR="2BA27032" w:rsidP="3FA6D8FE" w:rsidRDefault="2BA27032" w14:paraId="3C6AEA46" w14:textId="407EB0FB">
      <w:pPr>
        <w:pStyle w:val="Heading3"/>
        <w:spacing w:before="246" w:beforeAutospacing="off" w:after="246" w:afterAutospacing="off" w:line="300" w:lineRule="auto"/>
      </w:pPr>
      <w:r w:rsidRPr="3FA6D8FE" w:rsidR="2BA27032">
        <w:rPr>
          <w:rFonts w:ascii="Segoe UI" w:hAnsi="Segoe UI" w:eastAsia="Segoe UI" w:cs="Segoe UI"/>
          <w:b w:val="1"/>
          <w:bCs w:val="1"/>
          <w:i w:val="0"/>
          <w:iCs w:val="0"/>
          <w:noProof w:val="0"/>
          <w:sz w:val="24"/>
          <w:szCs w:val="24"/>
          <w:lang w:val="en-US"/>
        </w:rPr>
        <w:t>Storyboard QA Summary - Regulatory Foundations for TFG Insure Employees</w:t>
      </w:r>
    </w:p>
    <w:p w:rsidR="2BA27032" w:rsidP="3FA6D8FE" w:rsidRDefault="2BA27032" w14:paraId="5220D000" w14:textId="1B398997">
      <w:pPr>
        <w:spacing w:before="210" w:beforeAutospacing="off" w:after="210" w:afterAutospacing="off" w:line="300" w:lineRule="auto"/>
      </w:pPr>
      <w:r w:rsidRPr="3FA6D8FE" w:rsidR="2BA27032">
        <w:rPr>
          <w:rFonts w:ascii="Segoe UI" w:hAnsi="Segoe UI" w:eastAsia="Segoe UI" w:cs="Segoe UI"/>
          <w:b w:val="0"/>
          <w:bCs w:val="0"/>
          <w:i w:val="0"/>
          <w:iCs w:val="0"/>
          <w:noProof w:val="0"/>
          <w:sz w:val="21"/>
          <w:szCs w:val="21"/>
          <w:lang w:val="en-US"/>
        </w:rPr>
        <w:t xml:space="preserve">Overall, the storyboard demonstrates a good understanding of the content and follows a logical learner journey from regulatory awareness through to compliance responsibilities and escalation. The content is generally well written, easy to understand and appropriately pitched for a foundational compliance course. The use of varied interactions helps break up content and support learner engagement. </w:t>
      </w:r>
      <w:hyperlink r:id="Ra2eec20969224c6a">
        <w:r w:rsidRPr="3FA6D8FE" w:rsidR="2BA27032">
          <w:rPr>
            <w:rStyle w:val="Hyperlink"/>
            <w:b w:val="0"/>
            <w:bCs w:val="0"/>
            <w:i w:val="0"/>
            <w:iCs w:val="0"/>
            <w:strike w:val="0"/>
            <w:dstrike w:val="0"/>
            <w:noProof w:val="0"/>
            <w:color w:val="464FEB"/>
            <w:u w:val="none"/>
            <w:lang w:val="en-US"/>
          </w:rPr>
          <w:t>[Regulatory...o SB_V1_QA | Word]</w:t>
        </w:r>
      </w:hyperlink>
    </w:p>
    <w:p w:rsidR="2BA27032" w:rsidP="3FA6D8FE" w:rsidRDefault="2BA27032" w14:paraId="03859B23" w14:textId="16697EEE">
      <w:pPr>
        <w:spacing w:before="210" w:beforeAutospacing="off" w:after="210" w:afterAutospacing="off" w:line="300" w:lineRule="auto"/>
      </w:pPr>
      <w:r w:rsidRPr="3FA6D8FE" w:rsidR="2BA27032">
        <w:rPr>
          <w:rFonts w:ascii="Segoe UI" w:hAnsi="Segoe UI" w:eastAsia="Segoe UI" w:cs="Segoe UI"/>
          <w:b w:val="0"/>
          <w:bCs w:val="0"/>
          <w:i w:val="0"/>
          <w:iCs w:val="0"/>
          <w:noProof w:val="0"/>
          <w:sz w:val="21"/>
          <w:szCs w:val="21"/>
          <w:lang w:val="en-US"/>
        </w:rPr>
        <w:t xml:space="preserve">My main recommendation is to strengthen learner application throughout the experience. While the storyboard includes a range of interactions such as tabs, flashcards and accordions, many of these are primarily used to reveal information rather than encourage learners to think, make decisions or apply concepts in a workplace context. </w:t>
      </w:r>
      <w:hyperlink r:id="Rf0dedaf032384d5e">
        <w:r w:rsidRPr="3FA6D8FE" w:rsidR="2BA27032">
          <w:rPr>
            <w:rStyle w:val="Hyperlink"/>
            <w:b w:val="0"/>
            <w:bCs w:val="0"/>
            <w:i w:val="0"/>
            <w:iCs w:val="0"/>
            <w:strike w:val="0"/>
            <w:dstrike w:val="0"/>
            <w:noProof w:val="0"/>
            <w:color w:val="464FEB"/>
            <w:u w:val="none"/>
            <w:lang w:val="en-US"/>
          </w:rPr>
          <w:t>[Regulatory...o SB_V1_QA | Word]</w:t>
        </w:r>
      </w:hyperlink>
    </w:p>
    <w:p w:rsidR="2BA27032" w:rsidP="3FA6D8FE" w:rsidRDefault="2BA27032" w14:paraId="770209B9" w14:textId="05994BF6">
      <w:pPr>
        <w:pStyle w:val="Heading3"/>
        <w:spacing w:before="246" w:beforeAutospacing="off" w:after="246" w:afterAutospacing="off" w:line="300" w:lineRule="auto"/>
      </w:pPr>
      <w:r w:rsidRPr="3FA6D8FE" w:rsidR="2BA27032">
        <w:rPr>
          <w:rFonts w:ascii="Segoe UI" w:hAnsi="Segoe UI" w:eastAsia="Segoe UI" w:cs="Segoe UI"/>
          <w:b w:val="1"/>
          <w:bCs w:val="1"/>
          <w:i w:val="0"/>
          <w:iCs w:val="0"/>
          <w:noProof w:val="0"/>
          <w:sz w:val="24"/>
          <w:szCs w:val="24"/>
          <w:lang w:val="en-US"/>
        </w:rPr>
        <w:t>Learning Design Feedback</w:t>
      </w:r>
    </w:p>
    <w:tbl>
      <w:tblPr>
        <w:tblStyle w:val="TableNormal"/>
        <w:bidiVisual w:val="0"/>
        <w:tblW w:w="9360" w:type="dxa"/>
        <w:tblLook w:val="06A0" w:firstRow="1" w:lastRow="0" w:firstColumn="1" w:lastColumn="0" w:noHBand="1" w:noVBand="1"/>
      </w:tblPr>
      <w:tblGrid>
        <w:gridCol w:w="2070"/>
        <w:gridCol w:w="4645"/>
        <w:gridCol w:w="2645"/>
      </w:tblGrid>
      <w:tr w:rsidR="3FA6D8FE" w:rsidTr="5CCF4875" w14:paraId="5CF7C0E4">
        <w:trPr>
          <w:trHeight w:val="300"/>
        </w:trPr>
        <w:tc>
          <w:tcPr>
            <w:tcW w:w="2070" w:type="dxa"/>
            <w:tcBorders>
              <w:top w:val="single" w:color="E6E6E6" w:sz="6"/>
              <w:left w:val="single" w:color="E6E6E6" w:sz="6"/>
              <w:bottom w:val="single" w:color="E6E6E6" w:sz="6"/>
              <w:right w:val="single" w:color="E6E6E6" w:sz="6"/>
            </w:tcBorders>
            <w:shd w:val="clear" w:color="auto" w:fill="F5F5F5"/>
            <w:tcMar/>
            <w:vAlign w:val="center"/>
          </w:tcPr>
          <w:p w:rsidR="3FA6D8FE" w:rsidP="3FA6D8FE" w:rsidRDefault="3FA6D8FE" w14:paraId="1ED2ED73" w14:textId="4109D81A">
            <w:pPr>
              <w:spacing w:before="0" w:beforeAutospacing="off" w:after="0" w:afterAutospacing="off" w:line="300" w:lineRule="auto"/>
              <w:jc w:val="center"/>
            </w:pPr>
            <w:r w:rsidRPr="3FA6D8FE" w:rsidR="3FA6D8FE">
              <w:rPr>
                <w:b w:val="1"/>
                <w:bCs w:val="1"/>
              </w:rPr>
              <w:t>Area</w:t>
            </w:r>
          </w:p>
        </w:tc>
        <w:tc>
          <w:tcPr>
            <w:tcW w:w="4645" w:type="dxa"/>
            <w:tcBorders>
              <w:top w:val="single" w:color="E6E6E6" w:sz="6"/>
              <w:left w:val="single" w:color="E6E6E6" w:sz="6"/>
              <w:bottom w:val="single" w:color="E6E6E6" w:sz="6"/>
              <w:right w:val="single" w:color="E6E6E6" w:sz="6"/>
            </w:tcBorders>
            <w:shd w:val="clear" w:color="auto" w:fill="F5F5F5"/>
            <w:tcMar/>
            <w:vAlign w:val="center"/>
          </w:tcPr>
          <w:p w:rsidR="3FA6D8FE" w:rsidP="3FA6D8FE" w:rsidRDefault="3FA6D8FE" w14:paraId="43B1B78F" w14:textId="7D044D89">
            <w:pPr>
              <w:spacing w:before="0" w:beforeAutospacing="off" w:after="0" w:afterAutospacing="off" w:line="300" w:lineRule="auto"/>
              <w:jc w:val="center"/>
            </w:pPr>
            <w:r w:rsidRPr="3FA6D8FE" w:rsidR="3FA6D8FE">
              <w:rPr>
                <w:b w:val="1"/>
                <w:bCs w:val="1"/>
              </w:rPr>
              <w:t>Feedback</w:t>
            </w:r>
          </w:p>
        </w:tc>
        <w:tc>
          <w:tcPr>
            <w:tcW w:w="2645" w:type="dxa"/>
            <w:tcBorders>
              <w:top w:val="single" w:color="E6E6E6" w:sz="6"/>
              <w:left w:val="single" w:color="E6E6E6" w:sz="6"/>
              <w:bottom w:val="single" w:color="E6E6E6" w:sz="6"/>
              <w:right w:val="single" w:color="E6E6E6" w:sz="6"/>
            </w:tcBorders>
            <w:shd w:val="clear" w:color="auto" w:fill="F5F5F5"/>
            <w:tcMar/>
            <w:vAlign w:val="center"/>
          </w:tcPr>
          <w:p w:rsidR="3FA6D8FE" w:rsidP="3FA6D8FE" w:rsidRDefault="3FA6D8FE" w14:paraId="438DAFFA" w14:textId="1B1B3D0C">
            <w:pPr>
              <w:spacing w:before="0" w:beforeAutospacing="off" w:after="0" w:afterAutospacing="off" w:line="300" w:lineRule="auto"/>
              <w:jc w:val="center"/>
            </w:pPr>
            <w:r w:rsidRPr="3FA6D8FE" w:rsidR="3FA6D8FE">
              <w:rPr>
                <w:b w:val="1"/>
                <w:bCs w:val="1"/>
              </w:rPr>
              <w:t>Why</w:t>
            </w:r>
          </w:p>
        </w:tc>
      </w:tr>
      <w:tr w:rsidR="3FA6D8FE" w:rsidTr="5CCF4875" w14:paraId="453DD8D4">
        <w:trPr>
          <w:trHeight w:val="300"/>
        </w:trPr>
        <w:tc>
          <w:tcPr>
            <w:tcW w:w="2070" w:type="dxa"/>
            <w:tcBorders>
              <w:top w:val="single" w:color="E6E6E6" w:sz="6"/>
              <w:left w:val="single" w:color="E6E6E6" w:sz="6"/>
              <w:bottom w:val="single" w:color="E6E6E6" w:sz="6"/>
              <w:right w:val="single" w:color="E6E6E6" w:sz="6"/>
            </w:tcBorders>
            <w:tcMar/>
            <w:vAlign w:val="center"/>
          </w:tcPr>
          <w:p w:rsidR="3FA6D8FE" w:rsidP="3FA6D8FE" w:rsidRDefault="3FA6D8FE" w14:paraId="4065EE16" w14:textId="31DB8A5B">
            <w:pPr>
              <w:spacing w:before="0" w:beforeAutospacing="off" w:after="0" w:afterAutospacing="off" w:line="300" w:lineRule="auto"/>
            </w:pPr>
            <w:r w:rsidR="3FA6D8FE">
              <w:rPr/>
              <w:t>Learner application</w:t>
            </w:r>
          </w:p>
        </w:tc>
        <w:tc>
          <w:tcPr>
            <w:tcW w:w="4645" w:type="dxa"/>
            <w:tcBorders>
              <w:top w:val="single" w:color="E6E6E6" w:sz="6"/>
              <w:left w:val="single" w:color="E6E6E6" w:sz="6"/>
              <w:bottom w:val="single" w:color="E6E6E6" w:sz="6"/>
              <w:right w:val="single" w:color="E6E6E6" w:sz="6"/>
            </w:tcBorders>
            <w:tcMar/>
            <w:vAlign w:val="center"/>
          </w:tcPr>
          <w:p w:rsidR="3FA6D8FE" w:rsidP="3FA6D8FE" w:rsidRDefault="3FA6D8FE" w14:paraId="1D044502" w14:textId="69781C56">
            <w:pPr>
              <w:spacing w:before="0" w:beforeAutospacing="off" w:after="0" w:afterAutospacing="off" w:line="300" w:lineRule="auto"/>
            </w:pPr>
            <w:r w:rsidR="3FA6D8FE">
              <w:rPr/>
              <w:t xml:space="preserve">Introduce more scenario-based opportunities, particularly in the Advice vs Intermediary Services, Conflicts of Interest and Regulatory Risk sections. </w:t>
            </w:r>
            <w:hyperlink r:id="Raef8c9b7e23c4c6b">
              <w:r w:rsidRPr="3FA6D8FE" w:rsidR="3FA6D8FE">
                <w:rPr>
                  <w:rStyle w:val="Hyperlink"/>
                  <w:strike w:val="0"/>
                  <w:dstrike w:val="0"/>
                  <w:color w:val="464FEB"/>
                  <w:u w:val="none"/>
                </w:rPr>
                <w:t>[Regulatory...o SB_V1_QA | Word]</w:t>
              </w:r>
            </w:hyperlink>
          </w:p>
        </w:tc>
        <w:tc>
          <w:tcPr>
            <w:tcW w:w="2645" w:type="dxa"/>
            <w:tcBorders>
              <w:top w:val="single" w:color="E6E6E6" w:sz="6"/>
              <w:left w:val="single" w:color="E6E6E6" w:sz="6"/>
              <w:bottom w:val="single" w:color="E6E6E6" w:sz="6"/>
              <w:right w:val="single" w:color="E6E6E6" w:sz="6"/>
            </w:tcBorders>
            <w:tcMar/>
            <w:vAlign w:val="center"/>
          </w:tcPr>
          <w:p w:rsidR="3FA6D8FE" w:rsidP="3FA6D8FE" w:rsidRDefault="3FA6D8FE" w14:paraId="51821CC2" w14:textId="16544044">
            <w:pPr>
              <w:spacing w:before="0" w:beforeAutospacing="off" w:after="0" w:afterAutospacing="off" w:line="300" w:lineRule="auto"/>
            </w:pPr>
            <w:r w:rsidR="3FA6D8FE">
              <w:rPr/>
              <w:t>These topics require learners to make compliant decisions in practice, not just understand the concepts.</w:t>
            </w:r>
          </w:p>
        </w:tc>
      </w:tr>
      <w:tr w:rsidR="3FA6D8FE" w:rsidTr="5CCF4875" w14:paraId="7A1A78DC">
        <w:trPr>
          <w:trHeight w:val="300"/>
        </w:trPr>
        <w:tc>
          <w:tcPr>
            <w:tcW w:w="2070" w:type="dxa"/>
            <w:tcBorders>
              <w:top w:val="single" w:color="E6E6E6" w:sz="6"/>
              <w:left w:val="single" w:color="E6E6E6" w:sz="6"/>
              <w:bottom w:val="single" w:color="E6E6E6" w:sz="6"/>
              <w:right w:val="single" w:color="E6E6E6" w:sz="6"/>
            </w:tcBorders>
            <w:tcMar/>
            <w:vAlign w:val="center"/>
          </w:tcPr>
          <w:p w:rsidR="3FA6D8FE" w:rsidP="3FA6D8FE" w:rsidRDefault="3FA6D8FE" w14:paraId="0AEF9F07" w14:textId="6CED5D5E">
            <w:pPr>
              <w:spacing w:before="0" w:beforeAutospacing="off" w:after="0" w:afterAutospacing="off" w:line="300" w:lineRule="auto"/>
            </w:pPr>
            <w:r w:rsidR="3FA6D8FE">
              <w:rPr/>
              <w:t>Advice vs Intermediary Services</w:t>
            </w:r>
          </w:p>
        </w:tc>
        <w:tc>
          <w:tcPr>
            <w:tcW w:w="4645" w:type="dxa"/>
            <w:tcBorders>
              <w:top w:val="single" w:color="E6E6E6" w:sz="6"/>
              <w:left w:val="single" w:color="E6E6E6" w:sz="6"/>
              <w:bottom w:val="single" w:color="E6E6E6" w:sz="6"/>
              <w:right w:val="single" w:color="E6E6E6" w:sz="6"/>
            </w:tcBorders>
            <w:tcMar/>
            <w:vAlign w:val="center"/>
          </w:tcPr>
          <w:p w:rsidR="3FA6D8FE" w:rsidP="3FA6D8FE" w:rsidRDefault="3FA6D8FE" w14:paraId="4F4A5FAE" w14:textId="5B2D5F72">
            <w:pPr>
              <w:spacing w:before="0" w:beforeAutospacing="off" w:after="0" w:afterAutospacing="off" w:line="300" w:lineRule="auto"/>
            </w:pPr>
            <w:r w:rsidR="3FA6D8FE">
              <w:rPr/>
              <w:t xml:space="preserve">The topic currently contains only two flashcard examples. Consider replacing or supplementing these with realistic workplace scenarios where learners identify compliant and non-compliant responses. </w:t>
            </w:r>
            <w:hyperlink r:id="R8e6e03f82b694470">
              <w:r w:rsidRPr="3FA6D8FE" w:rsidR="3FA6D8FE">
                <w:rPr>
                  <w:rStyle w:val="Hyperlink"/>
                  <w:strike w:val="0"/>
                  <w:dstrike w:val="0"/>
                  <w:color w:val="464FEB"/>
                  <w:u w:val="none"/>
                </w:rPr>
                <w:t>[Regulatory...o SB_V1_QA | Word]</w:t>
              </w:r>
            </w:hyperlink>
          </w:p>
        </w:tc>
        <w:tc>
          <w:tcPr>
            <w:tcW w:w="2645" w:type="dxa"/>
            <w:tcBorders>
              <w:top w:val="single" w:color="E6E6E6" w:sz="6"/>
              <w:left w:val="single" w:color="E6E6E6" w:sz="6"/>
              <w:bottom w:val="single" w:color="E6E6E6" w:sz="6"/>
              <w:right w:val="single" w:color="E6E6E6" w:sz="6"/>
            </w:tcBorders>
            <w:tcMar/>
            <w:vAlign w:val="center"/>
          </w:tcPr>
          <w:p w:rsidR="3FA6D8FE" w:rsidP="3FA6D8FE" w:rsidRDefault="3FA6D8FE" w14:paraId="453209A9" w14:textId="0CF5F6AC">
            <w:pPr>
              <w:spacing w:before="0" w:beforeAutospacing="off" w:after="0" w:afterAutospacing="off" w:line="300" w:lineRule="auto"/>
            </w:pPr>
            <w:r w:rsidR="3FA6D8FE">
              <w:rPr/>
              <w:t>This is one of the highest-risk concepts in the course and requires stronger application.</w:t>
            </w:r>
          </w:p>
        </w:tc>
      </w:tr>
      <w:tr w:rsidR="3FA6D8FE" w:rsidTr="5CCF4875" w14:paraId="0F2BF165">
        <w:trPr>
          <w:trHeight w:val="300"/>
        </w:trPr>
        <w:tc>
          <w:tcPr>
            <w:tcW w:w="2070" w:type="dxa"/>
            <w:tcBorders>
              <w:top w:val="single" w:color="E6E6E6" w:sz="6"/>
              <w:left w:val="single" w:color="E6E6E6" w:sz="6"/>
              <w:bottom w:val="single" w:color="E6E6E6" w:sz="6"/>
              <w:right w:val="single" w:color="E6E6E6" w:sz="6"/>
            </w:tcBorders>
            <w:tcMar/>
            <w:vAlign w:val="center"/>
          </w:tcPr>
          <w:p w:rsidR="3FA6D8FE" w:rsidP="3FA6D8FE" w:rsidRDefault="3FA6D8FE" w14:paraId="23CC9B29" w14:textId="256E19DF">
            <w:pPr>
              <w:spacing w:before="0" w:beforeAutospacing="off" w:after="0" w:afterAutospacing="off" w:line="300" w:lineRule="auto"/>
            </w:pPr>
            <w:r w:rsidR="3FA6D8FE">
              <w:rPr/>
              <w:t>Interaction design</w:t>
            </w:r>
          </w:p>
        </w:tc>
        <w:tc>
          <w:tcPr>
            <w:tcW w:w="4645" w:type="dxa"/>
            <w:tcBorders>
              <w:top w:val="single" w:color="E6E6E6" w:sz="6"/>
              <w:left w:val="single" w:color="E6E6E6" w:sz="6"/>
              <w:bottom w:val="single" w:color="E6E6E6" w:sz="6"/>
              <w:right w:val="single" w:color="E6E6E6" w:sz="6"/>
            </w:tcBorders>
            <w:tcMar/>
            <w:vAlign w:val="center"/>
          </w:tcPr>
          <w:p w:rsidR="3FA6D8FE" w:rsidP="3FA6D8FE" w:rsidRDefault="3FA6D8FE" w14:paraId="090384A0" w14:textId="7D52DEDD">
            <w:pPr>
              <w:spacing w:before="0" w:beforeAutospacing="off" w:after="0" w:afterAutospacing="off" w:line="300" w:lineRule="auto"/>
            </w:pPr>
            <w:r w:rsidR="3FA6D8FE">
              <w:rPr/>
              <w:t xml:space="preserve">Review whether all tabs, flashcards and accordions add learning value or are simply used to reveal content. </w:t>
            </w:r>
            <w:hyperlink r:id="R1702de12f1264d2f">
              <w:r w:rsidRPr="3FA6D8FE" w:rsidR="3FA6D8FE">
                <w:rPr>
                  <w:rStyle w:val="Hyperlink"/>
                  <w:strike w:val="0"/>
                  <w:dstrike w:val="0"/>
                  <w:color w:val="464FEB"/>
                  <w:u w:val="none"/>
                </w:rPr>
                <w:t>[Regulatory...o SB_V1_QA | Word]</w:t>
              </w:r>
            </w:hyperlink>
          </w:p>
        </w:tc>
        <w:tc>
          <w:tcPr>
            <w:tcW w:w="2645" w:type="dxa"/>
            <w:tcBorders>
              <w:top w:val="single" w:color="E6E6E6" w:sz="6"/>
              <w:left w:val="single" w:color="E6E6E6" w:sz="6"/>
              <w:bottom w:val="single" w:color="E6E6E6" w:sz="6"/>
              <w:right w:val="single" w:color="E6E6E6" w:sz="6"/>
            </w:tcBorders>
            <w:tcMar/>
            <w:vAlign w:val="center"/>
          </w:tcPr>
          <w:p w:rsidR="3FA6D8FE" w:rsidP="3FA6D8FE" w:rsidRDefault="3FA6D8FE" w14:paraId="28BB1765" w14:textId="17EEBA81">
            <w:pPr>
              <w:spacing w:before="0" w:beforeAutospacing="off" w:after="0" w:afterAutospacing="off" w:line="300" w:lineRule="auto"/>
            </w:pPr>
            <w:r w:rsidR="3FA6D8FE">
              <w:rPr/>
              <w:t>Interactions should support thinking and decision-making rather than create unnecessary clicks.</w:t>
            </w:r>
          </w:p>
        </w:tc>
      </w:tr>
      <w:tr w:rsidR="3FA6D8FE" w:rsidTr="5CCF4875" w14:paraId="1BE58CF8">
        <w:trPr>
          <w:trHeight w:val="300"/>
        </w:trPr>
        <w:tc>
          <w:tcPr>
            <w:tcW w:w="2070" w:type="dxa"/>
            <w:tcBorders>
              <w:top w:val="single" w:color="E6E6E6" w:sz="6"/>
              <w:left w:val="single" w:color="E6E6E6" w:sz="6"/>
              <w:bottom w:val="single" w:color="E6E6E6" w:sz="6"/>
              <w:right w:val="single" w:color="E6E6E6" w:sz="6"/>
            </w:tcBorders>
            <w:tcMar/>
            <w:vAlign w:val="center"/>
          </w:tcPr>
          <w:p w:rsidR="3FA6D8FE" w:rsidP="3FA6D8FE" w:rsidRDefault="3FA6D8FE" w14:paraId="7778B88E" w14:textId="176D7484">
            <w:pPr>
              <w:spacing w:before="0" w:beforeAutospacing="off" w:after="0" w:afterAutospacing="off" w:line="300" w:lineRule="auto"/>
            </w:pPr>
            <w:r w:rsidR="3FA6D8FE">
              <w:rPr/>
              <w:t>Knowledge checks</w:t>
            </w:r>
          </w:p>
        </w:tc>
        <w:tc>
          <w:tcPr>
            <w:tcW w:w="4645" w:type="dxa"/>
            <w:tcBorders>
              <w:top w:val="single" w:color="E6E6E6" w:sz="6"/>
              <w:left w:val="single" w:color="E6E6E6" w:sz="6"/>
              <w:bottom w:val="single" w:color="E6E6E6" w:sz="6"/>
              <w:right w:val="single" w:color="E6E6E6" w:sz="6"/>
            </w:tcBorders>
            <w:tcMar/>
            <w:vAlign w:val="center"/>
          </w:tcPr>
          <w:p w:rsidR="3FA6D8FE" w:rsidP="3FA6D8FE" w:rsidRDefault="3FA6D8FE" w14:paraId="72D5DE07" w14:textId="518F23F1">
            <w:pPr>
              <w:spacing w:before="0" w:beforeAutospacing="off" w:after="0" w:afterAutospacing="off" w:line="300" w:lineRule="auto"/>
            </w:pPr>
            <w:r w:rsidR="3FA6D8FE">
              <w:rPr/>
              <w:t xml:space="preserve">Existing checks are relevant and aligned to the content. Consider making some questions more scenario-based and less focused on recall. </w:t>
            </w:r>
            <w:hyperlink r:id="Rdc14f826d8a8464a">
              <w:r w:rsidRPr="3FA6D8FE" w:rsidR="3FA6D8FE">
                <w:rPr>
                  <w:rStyle w:val="Hyperlink"/>
                  <w:strike w:val="0"/>
                  <w:dstrike w:val="0"/>
                  <w:color w:val="464FEB"/>
                  <w:u w:val="none"/>
                </w:rPr>
                <w:t>[Regulatory...o SB_V1_QA | Word]</w:t>
              </w:r>
            </w:hyperlink>
            <w:r w:rsidR="3FA6D8FE">
              <w:rPr/>
              <w:t xml:space="preserve">, </w:t>
            </w:r>
            <w:hyperlink r:id="Rf3dad7cdffec49a9">
              <w:r w:rsidRPr="3FA6D8FE" w:rsidR="3FA6D8FE">
                <w:rPr>
                  <w:rStyle w:val="Hyperlink"/>
                  <w:strike w:val="0"/>
                  <w:dstrike w:val="0"/>
                  <w:color w:val="464FEB"/>
                  <w:u w:val="none"/>
                </w:rPr>
                <w:t>[Regulatory...Assessment | Word]</w:t>
              </w:r>
            </w:hyperlink>
          </w:p>
        </w:tc>
        <w:tc>
          <w:tcPr>
            <w:tcW w:w="2645" w:type="dxa"/>
            <w:tcBorders>
              <w:top w:val="single" w:color="E6E6E6" w:sz="6"/>
              <w:left w:val="single" w:color="E6E6E6" w:sz="6"/>
              <w:bottom w:val="single" w:color="E6E6E6" w:sz="6"/>
              <w:right w:val="single" w:color="E6E6E6" w:sz="6"/>
            </w:tcBorders>
            <w:tcMar/>
            <w:vAlign w:val="center"/>
          </w:tcPr>
          <w:p w:rsidR="3FA6D8FE" w:rsidP="3FA6D8FE" w:rsidRDefault="3FA6D8FE" w14:paraId="1E661E57" w14:textId="4E07F754">
            <w:pPr>
              <w:spacing w:before="0" w:beforeAutospacing="off" w:after="0" w:afterAutospacing="off" w:line="300" w:lineRule="auto"/>
            </w:pPr>
            <w:r w:rsidR="3FA6D8FE">
              <w:rPr/>
              <w:t>Scenario-based questions provide better evidence of understanding.</w:t>
            </w:r>
          </w:p>
        </w:tc>
      </w:tr>
      <w:tr w:rsidR="3FA6D8FE" w:rsidTr="5CCF4875" w14:paraId="601137AA">
        <w:trPr>
          <w:trHeight w:val="300"/>
        </w:trPr>
        <w:tc>
          <w:tcPr>
            <w:tcW w:w="2070" w:type="dxa"/>
            <w:tcBorders>
              <w:top w:val="single" w:color="E6E6E6" w:sz="6"/>
              <w:left w:val="single" w:color="E6E6E6" w:sz="6"/>
              <w:bottom w:val="single" w:color="E6E6E6" w:sz="6"/>
              <w:right w:val="single" w:color="E6E6E6" w:sz="6"/>
            </w:tcBorders>
            <w:tcMar/>
            <w:vAlign w:val="center"/>
          </w:tcPr>
          <w:p w:rsidR="3FA6D8FE" w:rsidP="3FA6D8FE" w:rsidRDefault="3FA6D8FE" w14:paraId="56D31659" w14:textId="67C0499D">
            <w:pPr>
              <w:spacing w:before="0" w:beforeAutospacing="off" w:after="0" w:afterAutospacing="off" w:line="300" w:lineRule="auto"/>
            </w:pPr>
            <w:r w:rsidR="3FA6D8FE">
              <w:rPr/>
              <w:t>Feedback</w:t>
            </w:r>
          </w:p>
        </w:tc>
        <w:tc>
          <w:tcPr>
            <w:tcW w:w="4645" w:type="dxa"/>
            <w:tcBorders>
              <w:top w:val="single" w:color="E6E6E6" w:sz="6"/>
              <w:left w:val="single" w:color="E6E6E6" w:sz="6"/>
              <w:bottom w:val="single" w:color="E6E6E6" w:sz="6"/>
              <w:right w:val="single" w:color="E6E6E6" w:sz="6"/>
            </w:tcBorders>
            <w:tcMar/>
            <w:vAlign w:val="center"/>
          </w:tcPr>
          <w:p w:rsidR="3FA6D8FE" w:rsidP="3FA6D8FE" w:rsidRDefault="3FA6D8FE" w14:paraId="14F72677" w14:textId="5B8E109D">
            <w:pPr>
              <w:spacing w:before="0" w:beforeAutospacing="off" w:after="0" w:afterAutospacing="off" w:line="300" w:lineRule="auto"/>
            </w:pPr>
            <w:r w:rsidR="3FA6D8FE">
              <w:rPr/>
              <w:t xml:space="preserve">Several incorrect feedback messages simply state "Not quite. Try again." </w:t>
            </w:r>
            <w:hyperlink r:id="Rcc223e694c1e476c">
              <w:r w:rsidRPr="3FA6D8FE" w:rsidR="3FA6D8FE">
                <w:rPr>
                  <w:rStyle w:val="Hyperlink"/>
                  <w:strike w:val="0"/>
                  <w:dstrike w:val="0"/>
                  <w:color w:val="464FEB"/>
                  <w:u w:val="none"/>
                </w:rPr>
                <w:t>[Regulatory...o SB_V1_QA | Word]</w:t>
              </w:r>
            </w:hyperlink>
            <w:r w:rsidR="3FA6D8FE">
              <w:rPr/>
              <w:t xml:space="preserve">, </w:t>
            </w:r>
            <w:hyperlink r:id="R6258ca3fccfd4027">
              <w:r w:rsidRPr="3FA6D8FE" w:rsidR="3FA6D8FE">
                <w:rPr>
                  <w:rStyle w:val="Hyperlink"/>
                  <w:strike w:val="0"/>
                  <w:dstrike w:val="0"/>
                  <w:color w:val="464FEB"/>
                  <w:u w:val="none"/>
                </w:rPr>
                <w:t>[Regulatory...Assessment | Word]</w:t>
              </w:r>
            </w:hyperlink>
          </w:p>
        </w:tc>
        <w:tc>
          <w:tcPr>
            <w:tcW w:w="2645" w:type="dxa"/>
            <w:tcBorders>
              <w:top w:val="single" w:color="E6E6E6" w:sz="6"/>
              <w:left w:val="single" w:color="E6E6E6" w:sz="6"/>
              <w:bottom w:val="single" w:color="E6E6E6" w:sz="6"/>
              <w:right w:val="single" w:color="E6E6E6" w:sz="6"/>
            </w:tcBorders>
            <w:tcMar/>
            <w:vAlign w:val="center"/>
          </w:tcPr>
          <w:p w:rsidR="3FA6D8FE" w:rsidP="3FA6D8FE" w:rsidRDefault="3FA6D8FE" w14:paraId="0FBE5A9D" w14:textId="4E3A1F41">
            <w:pPr>
              <w:spacing w:before="0" w:beforeAutospacing="off" w:after="0" w:afterAutospacing="off" w:line="300" w:lineRule="auto"/>
            </w:pPr>
            <w:r w:rsidR="3FA6D8FE">
              <w:rPr/>
              <w:t>Feedback should help learners understand why an answer is incorrect and reinforce the key principle.</w:t>
            </w:r>
          </w:p>
        </w:tc>
      </w:tr>
      <w:tr w:rsidR="3FA6D8FE" w:rsidTr="5CCF4875" w14:paraId="39FA3114">
        <w:trPr>
          <w:trHeight w:val="300"/>
        </w:trPr>
        <w:tc>
          <w:tcPr>
            <w:tcW w:w="2070" w:type="dxa"/>
            <w:tcBorders>
              <w:top w:val="single" w:color="E6E6E6" w:sz="6"/>
              <w:left w:val="single" w:color="E6E6E6" w:sz="6"/>
              <w:bottom w:val="single" w:color="E6E6E6" w:sz="6"/>
              <w:right w:val="single" w:color="E6E6E6" w:sz="6"/>
            </w:tcBorders>
            <w:tcMar/>
            <w:vAlign w:val="center"/>
          </w:tcPr>
          <w:p w:rsidR="3FA6D8FE" w:rsidP="3FA6D8FE" w:rsidRDefault="3FA6D8FE" w14:paraId="06C60932" w14:textId="33487579">
            <w:pPr>
              <w:spacing w:before="0" w:beforeAutospacing="off" w:after="0" w:afterAutospacing="off" w:line="300" w:lineRule="auto"/>
            </w:pPr>
            <w:r w:rsidR="3FA6D8FE">
              <w:rPr/>
              <w:t>Escalation section</w:t>
            </w:r>
          </w:p>
        </w:tc>
        <w:tc>
          <w:tcPr>
            <w:tcW w:w="4645" w:type="dxa"/>
            <w:tcBorders>
              <w:top w:val="single" w:color="E6E6E6" w:sz="6"/>
              <w:left w:val="single" w:color="E6E6E6" w:sz="6"/>
              <w:bottom w:val="single" w:color="E6E6E6" w:sz="6"/>
              <w:right w:val="single" w:color="E6E6E6" w:sz="6"/>
            </w:tcBorders>
            <w:tcMar/>
            <w:vAlign w:val="center"/>
          </w:tcPr>
          <w:p w:rsidR="3FA6D8FE" w:rsidP="3FA6D8FE" w:rsidRDefault="3FA6D8FE" w14:paraId="34957BFD" w14:textId="4A83370C">
            <w:pPr>
              <w:spacing w:before="0" w:beforeAutospacing="off" w:after="0" w:afterAutospacing="off" w:line="300" w:lineRule="auto"/>
            </w:pPr>
            <w:r w:rsidR="3FA6D8FE">
              <w:rPr/>
              <w:t xml:space="preserve">The final "When in doubt" section could be strengthened through a simple decision flow or visual process. </w:t>
            </w:r>
            <w:hyperlink r:id="Rc1ebc975d2d841f9">
              <w:r w:rsidRPr="3FA6D8FE" w:rsidR="3FA6D8FE">
                <w:rPr>
                  <w:rStyle w:val="Hyperlink"/>
                  <w:strike w:val="0"/>
                  <w:dstrike w:val="0"/>
                  <w:color w:val="464FEB"/>
                  <w:u w:val="none"/>
                </w:rPr>
                <w:t>[Regulatory...o SB_V1_QA | Word]</w:t>
              </w:r>
            </w:hyperlink>
          </w:p>
        </w:tc>
        <w:tc>
          <w:tcPr>
            <w:tcW w:w="2645" w:type="dxa"/>
            <w:tcBorders>
              <w:top w:val="single" w:color="E6E6E6" w:sz="6"/>
              <w:left w:val="single" w:color="E6E6E6" w:sz="6"/>
              <w:bottom w:val="single" w:color="E6E6E6" w:sz="6"/>
              <w:right w:val="single" w:color="E6E6E6" w:sz="6"/>
            </w:tcBorders>
            <w:tcMar/>
            <w:vAlign w:val="center"/>
          </w:tcPr>
          <w:p w:rsidR="3FA6D8FE" w:rsidP="3FA6D8FE" w:rsidRDefault="3FA6D8FE" w14:paraId="74C7A33A" w14:textId="086F152D">
            <w:pPr>
              <w:spacing w:before="0" w:beforeAutospacing="off" w:after="0" w:afterAutospacing="off" w:line="300" w:lineRule="auto"/>
            </w:pPr>
            <w:r w:rsidR="3FA6D8FE">
              <w:rPr/>
              <w:t>This information is intended to guide workplace behaviour and would benefit from a practical reference.</w:t>
            </w:r>
          </w:p>
        </w:tc>
      </w:tr>
      <w:tr w:rsidR="3FA6D8FE" w:rsidTr="5CCF4875" w14:paraId="2D077162">
        <w:trPr>
          <w:trHeight w:val="300"/>
        </w:trPr>
        <w:tc>
          <w:tcPr>
            <w:tcW w:w="2070" w:type="dxa"/>
            <w:tcBorders>
              <w:top w:val="single" w:color="E6E6E6" w:sz="6"/>
              <w:left w:val="single" w:color="E6E6E6" w:sz="6"/>
              <w:bottom w:val="single" w:color="E6E6E6" w:sz="6"/>
              <w:right w:val="single" w:color="E6E6E6" w:sz="6"/>
            </w:tcBorders>
            <w:tcMar/>
            <w:vAlign w:val="center"/>
          </w:tcPr>
          <w:p w:rsidR="3FA6D8FE" w:rsidP="3FA6D8FE" w:rsidRDefault="3FA6D8FE" w14:paraId="3258D9BB" w14:textId="4413AE73">
            <w:pPr>
              <w:spacing w:before="0" w:beforeAutospacing="off" w:after="0" w:afterAutospacing="off" w:line="300" w:lineRule="auto"/>
            </w:pPr>
            <w:r w:rsidR="3FA6D8FE">
              <w:rPr/>
              <w:t>Course flow</w:t>
            </w:r>
          </w:p>
        </w:tc>
        <w:tc>
          <w:tcPr>
            <w:tcW w:w="4645" w:type="dxa"/>
            <w:tcBorders>
              <w:top w:val="single" w:color="E6E6E6" w:sz="6"/>
              <w:left w:val="single" w:color="E6E6E6" w:sz="6"/>
              <w:bottom w:val="single" w:color="E6E6E6" w:sz="6"/>
              <w:right w:val="single" w:color="E6E6E6" w:sz="6"/>
            </w:tcBorders>
            <w:tcMar/>
            <w:vAlign w:val="center"/>
          </w:tcPr>
          <w:p w:rsidR="3FA6D8FE" w:rsidP="3FA6D8FE" w:rsidRDefault="3FA6D8FE" w14:paraId="32034BE2" w14:textId="7CAC6519">
            <w:pPr>
              <w:spacing w:before="0" w:beforeAutospacing="off" w:after="0" w:afterAutospacing="off" w:line="300" w:lineRule="auto"/>
            </w:pPr>
            <w:r w:rsidR="3FA6D8FE">
              <w:rPr/>
              <w:t xml:space="preserve">The transition between TCF and Advice vs Intermediary Services feels abrupt. </w:t>
            </w:r>
            <w:hyperlink r:id="Rf713c977f76e4da7">
              <w:r w:rsidRPr="3FA6D8FE" w:rsidR="3FA6D8FE">
                <w:rPr>
                  <w:rStyle w:val="Hyperlink"/>
                  <w:strike w:val="0"/>
                  <w:dstrike w:val="0"/>
                  <w:color w:val="464FEB"/>
                  <w:u w:val="none"/>
                </w:rPr>
                <w:t>[Regulatory...o SB_V1_QA | Word]</w:t>
              </w:r>
            </w:hyperlink>
          </w:p>
        </w:tc>
        <w:tc>
          <w:tcPr>
            <w:tcW w:w="2645" w:type="dxa"/>
            <w:tcBorders>
              <w:top w:val="single" w:color="E6E6E6" w:sz="6"/>
              <w:left w:val="single" w:color="E6E6E6" w:sz="6"/>
              <w:bottom w:val="single" w:color="E6E6E6" w:sz="6"/>
              <w:right w:val="single" w:color="E6E6E6" w:sz="6"/>
            </w:tcBorders>
            <w:tcMar/>
            <w:vAlign w:val="center"/>
          </w:tcPr>
          <w:p w:rsidR="3FA6D8FE" w:rsidP="3FA6D8FE" w:rsidRDefault="3FA6D8FE" w14:paraId="260FF8EF" w14:textId="523CEF68">
            <w:pPr>
              <w:spacing w:before="0" w:beforeAutospacing="off" w:after="0" w:afterAutospacing="off" w:line="300" w:lineRule="auto"/>
            </w:pPr>
            <w:r w:rsidR="3FA6D8FE">
              <w:rPr/>
              <w:t>A short linking statement would improve learner flow and narrative continuity.</w:t>
            </w:r>
          </w:p>
        </w:tc>
      </w:tr>
    </w:tbl>
    <w:p w:rsidR="3FA6D8FE" w:rsidP="3FA6D8FE" w:rsidRDefault="3FA6D8FE" w14:paraId="6FE265F5" w14:textId="1A2742DC">
      <w:pPr>
        <w:bidi w:val="0"/>
        <w:spacing w:before="0" w:beforeAutospacing="off" w:after="0" w:afterAutospacing="off" w:line="300" w:lineRule="auto"/>
      </w:pPr>
    </w:p>
    <w:p w:rsidR="2BA27032" w:rsidP="3FA6D8FE" w:rsidRDefault="2BA27032" w14:paraId="694936DC" w14:textId="1EE3F2DE">
      <w:pPr>
        <w:pStyle w:val="Heading3"/>
        <w:bidi w:val="0"/>
        <w:spacing w:before="246" w:beforeAutospacing="off" w:after="246" w:afterAutospacing="off" w:line="300" w:lineRule="auto"/>
      </w:pPr>
      <w:r w:rsidRPr="3FA6D8FE" w:rsidR="2BA27032">
        <w:rPr>
          <w:rFonts w:ascii="Segoe UI" w:hAnsi="Segoe UI" w:eastAsia="Segoe UI" w:cs="Segoe UI"/>
          <w:b w:val="1"/>
          <w:bCs w:val="1"/>
          <w:i w:val="0"/>
          <w:iCs w:val="0"/>
          <w:noProof w:val="0"/>
          <w:sz w:val="24"/>
          <w:szCs w:val="24"/>
          <w:lang w:val="en-US"/>
        </w:rPr>
        <w:t>Language, Grammar and Formatting Feedback</w:t>
      </w:r>
    </w:p>
    <w:tbl>
      <w:tblPr>
        <w:tblStyle w:val="TableNormal"/>
        <w:bidiVisual w:val="0"/>
        <w:tblW w:w="0" w:type="auto"/>
        <w:tblLook w:val="06A0" w:firstRow="1" w:lastRow="0" w:firstColumn="1" w:lastColumn="0" w:noHBand="1" w:noVBand="1"/>
      </w:tblPr>
      <w:tblGrid>
        <w:gridCol w:w="1177"/>
        <w:gridCol w:w="3916"/>
        <w:gridCol w:w="4267"/>
      </w:tblGrid>
      <w:tr w:rsidR="3FA6D8FE" w:rsidTr="3FA6D8FE" w14:paraId="48E827B5">
        <w:trPr>
          <w:trHeight w:val="300"/>
        </w:trPr>
        <w:tc>
          <w:tcPr>
            <w:tcW w:w="1177" w:type="dxa"/>
            <w:tcBorders>
              <w:top w:val="single" w:color="E6E6E6" w:sz="6"/>
              <w:left w:val="single" w:color="E6E6E6" w:sz="6"/>
              <w:bottom w:val="single" w:color="E6E6E6" w:sz="6"/>
              <w:right w:val="single" w:color="E6E6E6" w:sz="6"/>
            </w:tcBorders>
            <w:shd w:val="clear" w:color="auto" w:fill="F5F5F5"/>
            <w:tcMar/>
            <w:vAlign w:val="center"/>
          </w:tcPr>
          <w:p w:rsidR="3FA6D8FE" w:rsidP="3FA6D8FE" w:rsidRDefault="3FA6D8FE" w14:paraId="30F2C5A6" w14:textId="7C94CEAB">
            <w:pPr>
              <w:bidi w:val="0"/>
              <w:spacing w:before="0" w:beforeAutospacing="off" w:after="0" w:afterAutospacing="off" w:line="300" w:lineRule="auto"/>
              <w:jc w:val="center"/>
            </w:pPr>
            <w:r w:rsidRPr="3FA6D8FE" w:rsidR="3FA6D8FE">
              <w:rPr>
                <w:b w:val="1"/>
                <w:bCs w:val="1"/>
              </w:rPr>
              <w:t>Location</w:t>
            </w:r>
          </w:p>
        </w:tc>
        <w:tc>
          <w:tcPr>
            <w:tcW w:w="3916" w:type="dxa"/>
            <w:tcBorders>
              <w:top w:val="single" w:color="E6E6E6" w:sz="6"/>
              <w:left w:val="single" w:color="E6E6E6" w:sz="6"/>
              <w:bottom w:val="single" w:color="E6E6E6" w:sz="6"/>
              <w:right w:val="single" w:color="E6E6E6" w:sz="6"/>
            </w:tcBorders>
            <w:shd w:val="clear" w:color="auto" w:fill="F5F5F5"/>
            <w:tcMar/>
            <w:vAlign w:val="center"/>
          </w:tcPr>
          <w:p w:rsidR="3FA6D8FE" w:rsidP="3FA6D8FE" w:rsidRDefault="3FA6D8FE" w14:paraId="3562920B" w14:textId="59F1B440">
            <w:pPr>
              <w:bidi w:val="0"/>
              <w:spacing w:before="0" w:beforeAutospacing="off" w:after="0" w:afterAutospacing="off" w:line="300" w:lineRule="auto"/>
              <w:jc w:val="center"/>
            </w:pPr>
            <w:r w:rsidRPr="3FA6D8FE" w:rsidR="3FA6D8FE">
              <w:rPr>
                <w:b w:val="1"/>
                <w:bCs w:val="1"/>
              </w:rPr>
              <w:t>Issue</w:t>
            </w:r>
          </w:p>
        </w:tc>
        <w:tc>
          <w:tcPr>
            <w:tcW w:w="4267" w:type="dxa"/>
            <w:tcBorders>
              <w:top w:val="single" w:color="E6E6E6" w:sz="6"/>
              <w:left w:val="single" w:color="E6E6E6" w:sz="6"/>
              <w:bottom w:val="single" w:color="E6E6E6" w:sz="6"/>
              <w:right w:val="single" w:color="E6E6E6" w:sz="6"/>
            </w:tcBorders>
            <w:shd w:val="clear" w:color="auto" w:fill="F5F5F5"/>
            <w:tcMar/>
            <w:vAlign w:val="center"/>
          </w:tcPr>
          <w:p w:rsidR="3FA6D8FE" w:rsidP="3FA6D8FE" w:rsidRDefault="3FA6D8FE" w14:paraId="6C0281CA" w14:textId="29976992">
            <w:pPr>
              <w:bidi w:val="0"/>
              <w:spacing w:before="0" w:beforeAutospacing="off" w:after="0" w:afterAutospacing="off" w:line="300" w:lineRule="auto"/>
              <w:jc w:val="center"/>
            </w:pPr>
            <w:r w:rsidRPr="3FA6D8FE" w:rsidR="3FA6D8FE">
              <w:rPr>
                <w:b w:val="1"/>
                <w:bCs w:val="1"/>
              </w:rPr>
              <w:t>Recommendation</w:t>
            </w:r>
          </w:p>
        </w:tc>
      </w:tr>
      <w:tr w:rsidR="3FA6D8FE" w:rsidTr="3FA6D8FE" w14:paraId="5D288F66">
        <w:trPr>
          <w:trHeight w:val="300"/>
        </w:trPr>
        <w:tc>
          <w:tcPr>
            <w:tcW w:w="1177" w:type="dxa"/>
            <w:tcBorders>
              <w:top w:val="single" w:color="E6E6E6" w:sz="6"/>
              <w:left w:val="single" w:color="E6E6E6" w:sz="6"/>
              <w:bottom w:val="single" w:color="E6E6E6" w:sz="6"/>
              <w:right w:val="single" w:color="E6E6E6" w:sz="6"/>
            </w:tcBorders>
            <w:tcMar/>
            <w:vAlign w:val="center"/>
          </w:tcPr>
          <w:p w:rsidR="3FA6D8FE" w:rsidP="3FA6D8FE" w:rsidRDefault="3FA6D8FE" w14:paraId="42DE2E1D" w14:textId="6C7B4AE0">
            <w:pPr>
              <w:bidi w:val="0"/>
              <w:spacing w:before="0" w:beforeAutospacing="off" w:after="0" w:afterAutospacing="off" w:line="300" w:lineRule="auto"/>
            </w:pPr>
            <w:r w:rsidR="3FA6D8FE">
              <w:rPr/>
              <w:t>TCF section heading</w:t>
            </w:r>
          </w:p>
        </w:tc>
        <w:tc>
          <w:tcPr>
            <w:tcW w:w="3916" w:type="dxa"/>
            <w:tcBorders>
              <w:top w:val="single" w:color="E6E6E6" w:sz="6"/>
              <w:left w:val="single" w:color="E6E6E6" w:sz="6"/>
              <w:bottom w:val="single" w:color="E6E6E6" w:sz="6"/>
              <w:right w:val="single" w:color="E6E6E6" w:sz="6"/>
            </w:tcBorders>
            <w:tcMar/>
            <w:vAlign w:val="center"/>
          </w:tcPr>
          <w:p w:rsidR="3FA6D8FE" w:rsidP="3FA6D8FE" w:rsidRDefault="3FA6D8FE" w14:paraId="4A7367F5" w14:textId="742AFA04">
            <w:pPr>
              <w:bidi w:val="0"/>
              <w:spacing w:before="0" w:beforeAutospacing="off" w:after="0" w:afterAutospacing="off" w:line="300" w:lineRule="auto"/>
            </w:pPr>
            <w:r w:rsidR="3FA6D8FE">
              <w:rPr/>
              <w:t xml:space="preserve">Missing spacing between heading and subheading. </w:t>
            </w:r>
            <w:hyperlink r:id="R2be57eb039ef4543">
              <w:r w:rsidRPr="3FA6D8FE" w:rsidR="3FA6D8FE">
                <w:rPr>
                  <w:rStyle w:val="Hyperlink"/>
                  <w:strike w:val="0"/>
                  <w:dstrike w:val="0"/>
                  <w:color w:val="464FEB"/>
                  <w:u w:val="none"/>
                </w:rPr>
                <w:t>[Regulatory...o SB_V1_QA | Word]</w:t>
              </w:r>
            </w:hyperlink>
          </w:p>
        </w:tc>
        <w:tc>
          <w:tcPr>
            <w:tcW w:w="4267" w:type="dxa"/>
            <w:tcBorders>
              <w:top w:val="single" w:color="E6E6E6" w:sz="6"/>
              <w:left w:val="single" w:color="E6E6E6" w:sz="6"/>
              <w:bottom w:val="single" w:color="E6E6E6" w:sz="6"/>
              <w:right w:val="single" w:color="E6E6E6" w:sz="6"/>
            </w:tcBorders>
            <w:tcMar/>
            <w:vAlign w:val="center"/>
          </w:tcPr>
          <w:p w:rsidR="3FA6D8FE" w:rsidP="3FA6D8FE" w:rsidRDefault="3FA6D8FE" w14:paraId="168BF561" w14:textId="66843EB1">
            <w:pPr>
              <w:bidi w:val="0"/>
              <w:spacing w:before="0" w:beforeAutospacing="off" w:after="0" w:afterAutospacing="off" w:line="300" w:lineRule="auto"/>
            </w:pPr>
            <w:r w:rsidR="3FA6D8FE">
              <w:rPr/>
              <w:t>Separate the heading and descriptive text for readability.</w:t>
            </w:r>
          </w:p>
        </w:tc>
      </w:tr>
      <w:tr w:rsidR="3FA6D8FE" w:rsidTr="3FA6D8FE" w14:paraId="69F7984C">
        <w:trPr>
          <w:trHeight w:val="300"/>
        </w:trPr>
        <w:tc>
          <w:tcPr>
            <w:tcW w:w="1177" w:type="dxa"/>
            <w:tcBorders>
              <w:top w:val="single" w:color="E6E6E6" w:sz="6"/>
              <w:left w:val="single" w:color="E6E6E6" w:sz="6"/>
              <w:bottom w:val="single" w:color="E6E6E6" w:sz="6"/>
              <w:right w:val="single" w:color="E6E6E6" w:sz="6"/>
            </w:tcBorders>
            <w:tcMar/>
            <w:vAlign w:val="center"/>
          </w:tcPr>
          <w:p w:rsidR="3FA6D8FE" w:rsidP="3FA6D8FE" w:rsidRDefault="3FA6D8FE" w14:paraId="7047CF8C" w14:textId="462CB82E">
            <w:pPr>
              <w:bidi w:val="0"/>
              <w:spacing w:before="0" w:beforeAutospacing="off" w:after="0" w:afterAutospacing="off" w:line="300" w:lineRule="auto"/>
            </w:pPr>
            <w:r w:rsidR="3FA6D8FE">
              <w:rPr/>
              <w:t>TCF examples</w:t>
            </w:r>
          </w:p>
        </w:tc>
        <w:tc>
          <w:tcPr>
            <w:tcW w:w="3916" w:type="dxa"/>
            <w:tcBorders>
              <w:top w:val="single" w:color="E6E6E6" w:sz="6"/>
              <w:left w:val="single" w:color="E6E6E6" w:sz="6"/>
              <w:bottom w:val="single" w:color="E6E6E6" w:sz="6"/>
              <w:right w:val="single" w:color="E6E6E6" w:sz="6"/>
            </w:tcBorders>
            <w:tcMar/>
            <w:vAlign w:val="center"/>
          </w:tcPr>
          <w:p w:rsidR="3FA6D8FE" w:rsidP="3FA6D8FE" w:rsidRDefault="3FA6D8FE" w14:paraId="20A4BF3C" w14:textId="74697850">
            <w:pPr>
              <w:bidi w:val="0"/>
              <w:spacing w:before="0" w:beforeAutospacing="off" w:after="0" w:afterAutospacing="off" w:line="300" w:lineRule="auto"/>
            </w:pPr>
            <w:r w:rsidR="3FA6D8FE">
              <w:rPr/>
              <w:t xml:space="preserve">"Customers should have easily accessible channel to lodge complaints and make a claim." </w:t>
            </w:r>
            <w:hyperlink r:id="Rf7ccc7f33cb74e13">
              <w:r w:rsidRPr="3FA6D8FE" w:rsidR="3FA6D8FE">
                <w:rPr>
                  <w:rStyle w:val="Hyperlink"/>
                  <w:strike w:val="0"/>
                  <w:dstrike w:val="0"/>
                  <w:color w:val="464FEB"/>
                  <w:u w:val="none"/>
                </w:rPr>
                <w:t>[Regulatory...o SB_V1_QA | Word]</w:t>
              </w:r>
            </w:hyperlink>
          </w:p>
        </w:tc>
        <w:tc>
          <w:tcPr>
            <w:tcW w:w="4267" w:type="dxa"/>
            <w:tcBorders>
              <w:top w:val="single" w:color="E6E6E6" w:sz="6"/>
              <w:left w:val="single" w:color="E6E6E6" w:sz="6"/>
              <w:bottom w:val="single" w:color="E6E6E6" w:sz="6"/>
              <w:right w:val="single" w:color="E6E6E6" w:sz="6"/>
            </w:tcBorders>
            <w:tcMar/>
            <w:vAlign w:val="center"/>
          </w:tcPr>
          <w:p w:rsidR="3FA6D8FE" w:rsidP="3FA6D8FE" w:rsidRDefault="3FA6D8FE" w14:paraId="07BBF00A" w14:textId="596BB55C">
            <w:pPr>
              <w:bidi w:val="0"/>
              <w:spacing w:before="0" w:beforeAutospacing="off" w:after="0" w:afterAutospacing="off" w:line="300" w:lineRule="auto"/>
            </w:pPr>
            <w:r w:rsidR="3FA6D8FE">
              <w:rPr/>
              <w:t>Change to:</w:t>
            </w:r>
            <w:r w:rsidRPr="3FA6D8FE" w:rsidR="3FA6D8FE">
              <w:rPr>
                <w:b w:val="1"/>
                <w:bCs w:val="1"/>
              </w:rPr>
              <w:t>"Customers should have an easily accessible channel to lodge complaints and submit claims."</w:t>
            </w:r>
          </w:p>
        </w:tc>
      </w:tr>
      <w:tr w:rsidR="3FA6D8FE" w:rsidTr="3FA6D8FE" w14:paraId="4C40F776">
        <w:trPr>
          <w:trHeight w:val="300"/>
        </w:trPr>
        <w:tc>
          <w:tcPr>
            <w:tcW w:w="1177" w:type="dxa"/>
            <w:tcBorders>
              <w:top w:val="single" w:color="E6E6E6" w:sz="6"/>
              <w:left w:val="single" w:color="E6E6E6" w:sz="6"/>
              <w:bottom w:val="single" w:color="E6E6E6" w:sz="6"/>
              <w:right w:val="single" w:color="E6E6E6" w:sz="6"/>
            </w:tcBorders>
            <w:tcMar/>
            <w:vAlign w:val="center"/>
          </w:tcPr>
          <w:p w:rsidR="3FA6D8FE" w:rsidP="3FA6D8FE" w:rsidRDefault="3FA6D8FE" w14:paraId="0EADE86E" w14:textId="1A1A1D64">
            <w:pPr>
              <w:bidi w:val="0"/>
              <w:spacing w:before="0" w:beforeAutospacing="off" w:after="0" w:afterAutospacing="off" w:line="300" w:lineRule="auto"/>
            </w:pPr>
            <w:r w:rsidR="3FA6D8FE">
              <w:rPr/>
              <w:t>Flashcard 2</w:t>
            </w:r>
          </w:p>
        </w:tc>
        <w:tc>
          <w:tcPr>
            <w:tcW w:w="3916" w:type="dxa"/>
            <w:tcBorders>
              <w:top w:val="single" w:color="E6E6E6" w:sz="6"/>
              <w:left w:val="single" w:color="E6E6E6" w:sz="6"/>
              <w:bottom w:val="single" w:color="E6E6E6" w:sz="6"/>
              <w:right w:val="single" w:color="E6E6E6" w:sz="6"/>
            </w:tcBorders>
            <w:tcMar/>
            <w:vAlign w:val="center"/>
          </w:tcPr>
          <w:p w:rsidR="3FA6D8FE" w:rsidP="3FA6D8FE" w:rsidRDefault="3FA6D8FE" w14:paraId="411D2743" w14:textId="041ABCFA">
            <w:pPr>
              <w:bidi w:val="0"/>
              <w:spacing w:before="0" w:beforeAutospacing="off" w:after="0" w:afterAutospacing="off" w:line="300" w:lineRule="auto"/>
            </w:pPr>
            <w:r w:rsidR="3FA6D8FE">
              <w:rPr/>
              <w:t xml:space="preserve">Wording is overly formal. </w:t>
            </w:r>
            <w:hyperlink r:id="R8ce6cc52a4754c17">
              <w:r w:rsidRPr="3FA6D8FE" w:rsidR="3FA6D8FE">
                <w:rPr>
                  <w:rStyle w:val="Hyperlink"/>
                  <w:strike w:val="0"/>
                  <w:dstrike w:val="0"/>
                  <w:color w:val="464FEB"/>
                  <w:u w:val="none"/>
                </w:rPr>
                <w:t>[Regulatory...o SB_V1_QA | Word]</w:t>
              </w:r>
            </w:hyperlink>
          </w:p>
        </w:tc>
        <w:tc>
          <w:tcPr>
            <w:tcW w:w="4267" w:type="dxa"/>
            <w:tcBorders>
              <w:top w:val="single" w:color="E6E6E6" w:sz="6"/>
              <w:left w:val="single" w:color="E6E6E6" w:sz="6"/>
              <w:bottom w:val="single" w:color="E6E6E6" w:sz="6"/>
              <w:right w:val="single" w:color="E6E6E6" w:sz="6"/>
            </w:tcBorders>
            <w:tcMar/>
            <w:vAlign w:val="center"/>
          </w:tcPr>
          <w:p w:rsidR="3FA6D8FE" w:rsidP="3FA6D8FE" w:rsidRDefault="3FA6D8FE" w14:paraId="013FA7CB" w14:textId="3C56E4B9">
            <w:pPr>
              <w:bidi w:val="0"/>
              <w:spacing w:before="0" w:beforeAutospacing="off" w:after="0" w:afterAutospacing="off" w:line="300" w:lineRule="auto"/>
            </w:pPr>
            <w:r w:rsidR="3FA6D8FE">
              <w:rPr/>
              <w:t>Replace</w:t>
            </w:r>
            <w:r w:rsidRPr="3FA6D8FE" w:rsidR="3FA6D8FE">
              <w:rPr>
                <w:b w:val="1"/>
                <w:bCs w:val="1"/>
              </w:rPr>
              <w:t>"Always endeavour to provide or present information that is accurate and clear"</w:t>
            </w:r>
            <w:r w:rsidR="3FA6D8FE">
              <w:rPr/>
              <w:t xml:space="preserve"> with</w:t>
            </w:r>
            <w:r w:rsidRPr="3FA6D8FE" w:rsidR="3FA6D8FE">
              <w:rPr>
                <w:b w:val="1"/>
                <w:bCs w:val="1"/>
              </w:rPr>
              <w:t>"Provide clear and accurate information."</w:t>
            </w:r>
          </w:p>
        </w:tc>
      </w:tr>
      <w:tr w:rsidR="3FA6D8FE" w:rsidTr="3FA6D8FE" w14:paraId="116D45A3">
        <w:trPr>
          <w:trHeight w:val="300"/>
        </w:trPr>
        <w:tc>
          <w:tcPr>
            <w:tcW w:w="1177" w:type="dxa"/>
            <w:tcBorders>
              <w:top w:val="single" w:color="E6E6E6" w:sz="6"/>
              <w:left w:val="single" w:color="E6E6E6" w:sz="6"/>
              <w:bottom w:val="single" w:color="E6E6E6" w:sz="6"/>
              <w:right w:val="single" w:color="E6E6E6" w:sz="6"/>
            </w:tcBorders>
            <w:tcMar/>
            <w:vAlign w:val="center"/>
          </w:tcPr>
          <w:p w:rsidR="3FA6D8FE" w:rsidP="3FA6D8FE" w:rsidRDefault="3FA6D8FE" w14:paraId="2D87415F" w14:textId="7825B5FE">
            <w:pPr>
              <w:bidi w:val="0"/>
              <w:spacing w:before="0" w:beforeAutospacing="off" w:after="0" w:afterAutospacing="off" w:line="300" w:lineRule="auto"/>
            </w:pPr>
            <w:r w:rsidR="3FA6D8FE">
              <w:rPr/>
              <w:t>Flashcard 3</w:t>
            </w:r>
          </w:p>
        </w:tc>
        <w:tc>
          <w:tcPr>
            <w:tcW w:w="3916" w:type="dxa"/>
            <w:tcBorders>
              <w:top w:val="single" w:color="E6E6E6" w:sz="6"/>
              <w:left w:val="single" w:color="E6E6E6" w:sz="6"/>
              <w:bottom w:val="single" w:color="E6E6E6" w:sz="6"/>
              <w:right w:val="single" w:color="E6E6E6" w:sz="6"/>
            </w:tcBorders>
            <w:tcMar/>
            <w:vAlign w:val="center"/>
          </w:tcPr>
          <w:p w:rsidR="3FA6D8FE" w:rsidP="3FA6D8FE" w:rsidRDefault="3FA6D8FE" w14:paraId="00927A82" w14:textId="5E72FA7E">
            <w:pPr>
              <w:bidi w:val="0"/>
              <w:spacing w:before="0" w:beforeAutospacing="off" w:after="0" w:afterAutospacing="off" w:line="300" w:lineRule="auto"/>
            </w:pPr>
            <w:r w:rsidR="3FA6D8FE">
              <w:rPr/>
              <w:t xml:space="preserve">Possible typo. </w:t>
            </w:r>
            <w:hyperlink r:id="R54cb424f9b554deb">
              <w:r w:rsidRPr="3FA6D8FE" w:rsidR="3FA6D8FE">
                <w:rPr>
                  <w:rStyle w:val="Hyperlink"/>
                  <w:strike w:val="0"/>
                  <w:dstrike w:val="0"/>
                  <w:color w:val="464FEB"/>
                  <w:u w:val="none"/>
                </w:rPr>
                <w:t>[Regulatory...o SB_V1_QA | Word]</w:t>
              </w:r>
            </w:hyperlink>
          </w:p>
        </w:tc>
        <w:tc>
          <w:tcPr>
            <w:tcW w:w="4267" w:type="dxa"/>
            <w:tcBorders>
              <w:top w:val="single" w:color="E6E6E6" w:sz="6"/>
              <w:left w:val="single" w:color="E6E6E6" w:sz="6"/>
              <w:bottom w:val="single" w:color="E6E6E6" w:sz="6"/>
              <w:right w:val="single" w:color="E6E6E6" w:sz="6"/>
            </w:tcBorders>
            <w:tcMar/>
            <w:vAlign w:val="center"/>
          </w:tcPr>
          <w:p w:rsidR="3FA6D8FE" w:rsidP="3FA6D8FE" w:rsidRDefault="3FA6D8FE" w14:paraId="75C653F3" w14:textId="297A20F9">
            <w:pPr>
              <w:bidi w:val="0"/>
              <w:spacing w:before="0" w:beforeAutospacing="off" w:after="0" w:afterAutospacing="off" w:line="300" w:lineRule="auto"/>
            </w:pPr>
            <w:r w:rsidR="3FA6D8FE">
              <w:rPr/>
              <w:t>Verify whether</w:t>
            </w:r>
            <w:r w:rsidRPr="3FA6D8FE" w:rsidR="3FA6D8FE">
              <w:rPr>
                <w:b w:val="1"/>
                <w:bCs w:val="1"/>
              </w:rPr>
              <w:t>"FRG Conflict of Interest Management Policy"</w:t>
            </w:r>
            <w:r w:rsidR="3FA6D8FE">
              <w:rPr/>
              <w:t xml:space="preserve"> should be</w:t>
            </w:r>
            <w:r w:rsidRPr="3FA6D8FE" w:rsidR="3FA6D8FE">
              <w:rPr>
                <w:b w:val="1"/>
                <w:bCs w:val="1"/>
              </w:rPr>
              <w:t>"TFG Conflict of Interest Management Policy."</w:t>
            </w:r>
          </w:p>
        </w:tc>
      </w:tr>
      <w:tr w:rsidR="3FA6D8FE" w:rsidTr="3FA6D8FE" w14:paraId="713B9D9C">
        <w:trPr>
          <w:trHeight w:val="300"/>
        </w:trPr>
        <w:tc>
          <w:tcPr>
            <w:tcW w:w="1177" w:type="dxa"/>
            <w:tcBorders>
              <w:top w:val="single" w:color="E6E6E6" w:sz="6"/>
              <w:left w:val="single" w:color="E6E6E6" w:sz="6"/>
              <w:bottom w:val="single" w:color="E6E6E6" w:sz="6"/>
              <w:right w:val="single" w:color="E6E6E6" w:sz="6"/>
            </w:tcBorders>
            <w:tcMar/>
            <w:vAlign w:val="center"/>
          </w:tcPr>
          <w:p w:rsidR="3FA6D8FE" w:rsidP="3FA6D8FE" w:rsidRDefault="3FA6D8FE" w14:paraId="60A0C0C4" w14:textId="4863F665">
            <w:pPr>
              <w:bidi w:val="0"/>
              <w:spacing w:before="0" w:beforeAutospacing="off" w:after="0" w:afterAutospacing="off" w:line="300" w:lineRule="auto"/>
            </w:pPr>
            <w:r w:rsidR="3FA6D8FE">
              <w:rPr/>
              <w:t>Advice/Intermediary Service naming</w:t>
            </w:r>
          </w:p>
        </w:tc>
        <w:tc>
          <w:tcPr>
            <w:tcW w:w="3916" w:type="dxa"/>
            <w:tcBorders>
              <w:top w:val="single" w:color="E6E6E6" w:sz="6"/>
              <w:left w:val="single" w:color="E6E6E6" w:sz="6"/>
              <w:bottom w:val="single" w:color="E6E6E6" w:sz="6"/>
              <w:right w:val="single" w:color="E6E6E6" w:sz="6"/>
            </w:tcBorders>
            <w:tcMar/>
            <w:vAlign w:val="center"/>
          </w:tcPr>
          <w:p w:rsidR="3FA6D8FE" w:rsidP="3FA6D8FE" w:rsidRDefault="3FA6D8FE" w14:paraId="21D5E8B1" w14:textId="11063694">
            <w:pPr>
              <w:bidi w:val="0"/>
              <w:spacing w:before="0" w:beforeAutospacing="off" w:after="0" w:afterAutospacing="off" w:line="300" w:lineRule="auto"/>
            </w:pPr>
            <w:r w:rsidR="3FA6D8FE">
              <w:rPr/>
              <w:t xml:space="preserve">Inconsistent terminology. </w:t>
            </w:r>
            <w:hyperlink r:id="R27d51427c5704288">
              <w:r w:rsidRPr="3FA6D8FE" w:rsidR="3FA6D8FE">
                <w:rPr>
                  <w:rStyle w:val="Hyperlink"/>
                  <w:strike w:val="0"/>
                  <w:dstrike w:val="0"/>
                  <w:color w:val="464FEB"/>
                  <w:u w:val="none"/>
                </w:rPr>
                <w:t>[Regulatory...o SB_V1_QA | Word]</w:t>
              </w:r>
            </w:hyperlink>
          </w:p>
        </w:tc>
        <w:tc>
          <w:tcPr>
            <w:tcW w:w="4267" w:type="dxa"/>
            <w:tcBorders>
              <w:top w:val="single" w:color="E6E6E6" w:sz="6"/>
              <w:left w:val="single" w:color="E6E6E6" w:sz="6"/>
              <w:bottom w:val="single" w:color="E6E6E6" w:sz="6"/>
              <w:right w:val="single" w:color="E6E6E6" w:sz="6"/>
            </w:tcBorders>
            <w:tcMar/>
            <w:vAlign w:val="center"/>
          </w:tcPr>
          <w:p w:rsidR="3FA6D8FE" w:rsidP="3FA6D8FE" w:rsidRDefault="3FA6D8FE" w14:paraId="3D29DF0B" w14:textId="2FAE8A1B">
            <w:pPr>
              <w:bidi w:val="0"/>
              <w:spacing w:before="0" w:beforeAutospacing="off" w:after="0" w:afterAutospacing="off" w:line="300" w:lineRule="auto"/>
            </w:pPr>
            <w:r w:rsidR="3FA6D8FE">
              <w:rPr/>
              <w:t>Use the same naming convention consistently throughout the storyboard.</w:t>
            </w:r>
          </w:p>
        </w:tc>
      </w:tr>
      <w:tr w:rsidR="3FA6D8FE" w:rsidTr="3FA6D8FE" w14:paraId="786A8CB4">
        <w:trPr>
          <w:trHeight w:val="300"/>
        </w:trPr>
        <w:tc>
          <w:tcPr>
            <w:tcW w:w="1177" w:type="dxa"/>
            <w:tcBorders>
              <w:top w:val="single" w:color="E6E6E6" w:sz="6"/>
              <w:left w:val="single" w:color="E6E6E6" w:sz="6"/>
              <w:bottom w:val="single" w:color="E6E6E6" w:sz="6"/>
              <w:right w:val="single" w:color="E6E6E6" w:sz="6"/>
            </w:tcBorders>
            <w:tcMar/>
            <w:vAlign w:val="center"/>
          </w:tcPr>
          <w:p w:rsidR="3FA6D8FE" w:rsidP="3FA6D8FE" w:rsidRDefault="3FA6D8FE" w14:paraId="56A4CDC0" w14:textId="49D2A1B7">
            <w:pPr>
              <w:bidi w:val="0"/>
              <w:spacing w:before="0" w:beforeAutospacing="off" w:after="0" w:afterAutospacing="off" w:line="300" w:lineRule="auto"/>
            </w:pPr>
            <w:r w:rsidR="3FA6D8FE">
              <w:rPr/>
              <w:t>Process steps</w:t>
            </w:r>
          </w:p>
        </w:tc>
        <w:tc>
          <w:tcPr>
            <w:tcW w:w="3916" w:type="dxa"/>
            <w:tcBorders>
              <w:top w:val="single" w:color="E6E6E6" w:sz="6"/>
              <w:left w:val="single" w:color="E6E6E6" w:sz="6"/>
              <w:bottom w:val="single" w:color="E6E6E6" w:sz="6"/>
              <w:right w:val="single" w:color="E6E6E6" w:sz="6"/>
            </w:tcBorders>
            <w:tcMar/>
            <w:vAlign w:val="center"/>
          </w:tcPr>
          <w:p w:rsidR="3FA6D8FE" w:rsidP="3FA6D8FE" w:rsidRDefault="3FA6D8FE" w14:paraId="6AE73C88" w14:textId="736B5458">
            <w:pPr>
              <w:bidi w:val="0"/>
              <w:spacing w:before="0" w:beforeAutospacing="off" w:after="0" w:afterAutospacing="off" w:line="300" w:lineRule="auto"/>
            </w:pPr>
            <w:r w:rsidR="3FA6D8FE">
              <w:rPr/>
              <w:t xml:space="preserve">Formatting differs between Steps 1-4 in the disclosure process. </w:t>
            </w:r>
            <w:hyperlink r:id="R7611a0a50e284f2a">
              <w:r w:rsidRPr="3FA6D8FE" w:rsidR="3FA6D8FE">
                <w:rPr>
                  <w:rStyle w:val="Hyperlink"/>
                  <w:strike w:val="0"/>
                  <w:dstrike w:val="0"/>
                  <w:color w:val="464FEB"/>
                  <w:u w:val="none"/>
                </w:rPr>
                <w:t>[Regulatory...o SB_V1_QA | Word]</w:t>
              </w:r>
            </w:hyperlink>
          </w:p>
        </w:tc>
        <w:tc>
          <w:tcPr>
            <w:tcW w:w="4267" w:type="dxa"/>
            <w:tcBorders>
              <w:top w:val="single" w:color="E6E6E6" w:sz="6"/>
              <w:left w:val="single" w:color="E6E6E6" w:sz="6"/>
              <w:bottom w:val="single" w:color="E6E6E6" w:sz="6"/>
              <w:right w:val="single" w:color="E6E6E6" w:sz="6"/>
            </w:tcBorders>
            <w:tcMar/>
            <w:vAlign w:val="center"/>
          </w:tcPr>
          <w:p w:rsidR="3FA6D8FE" w:rsidP="3FA6D8FE" w:rsidRDefault="3FA6D8FE" w14:paraId="0B7E123E" w14:textId="681C1FD6">
            <w:pPr>
              <w:bidi w:val="0"/>
              <w:spacing w:before="0" w:beforeAutospacing="off" w:after="0" w:afterAutospacing="off" w:line="300" w:lineRule="auto"/>
            </w:pPr>
            <w:r w:rsidR="3FA6D8FE">
              <w:rPr/>
              <w:t>Align formatting across all steps for consistency.</w:t>
            </w:r>
          </w:p>
        </w:tc>
      </w:tr>
      <w:tr w:rsidR="3FA6D8FE" w:rsidTr="3FA6D8FE" w14:paraId="3412579A">
        <w:trPr>
          <w:trHeight w:val="300"/>
        </w:trPr>
        <w:tc>
          <w:tcPr>
            <w:tcW w:w="1177" w:type="dxa"/>
            <w:tcBorders>
              <w:top w:val="single" w:color="E6E6E6" w:sz="6"/>
              <w:left w:val="single" w:color="E6E6E6" w:sz="6"/>
              <w:bottom w:val="single" w:color="E6E6E6" w:sz="6"/>
              <w:right w:val="single" w:color="E6E6E6" w:sz="6"/>
            </w:tcBorders>
            <w:tcMar/>
            <w:vAlign w:val="center"/>
          </w:tcPr>
          <w:p w:rsidR="3FA6D8FE" w:rsidP="3FA6D8FE" w:rsidRDefault="3FA6D8FE" w14:paraId="30D33353" w14:textId="09ED6AA0">
            <w:pPr>
              <w:bidi w:val="0"/>
              <w:spacing w:before="0" w:beforeAutospacing="off" w:after="0" w:afterAutospacing="off" w:line="300" w:lineRule="auto"/>
            </w:pPr>
            <w:r w:rsidR="3FA6D8FE">
              <w:rPr/>
              <w:t>Long paragraphs</w:t>
            </w:r>
          </w:p>
        </w:tc>
        <w:tc>
          <w:tcPr>
            <w:tcW w:w="3916" w:type="dxa"/>
            <w:tcBorders>
              <w:top w:val="single" w:color="E6E6E6" w:sz="6"/>
              <w:left w:val="single" w:color="E6E6E6" w:sz="6"/>
              <w:bottom w:val="single" w:color="E6E6E6" w:sz="6"/>
              <w:right w:val="single" w:color="E6E6E6" w:sz="6"/>
            </w:tcBorders>
            <w:tcMar/>
            <w:vAlign w:val="center"/>
          </w:tcPr>
          <w:p w:rsidR="3FA6D8FE" w:rsidP="3FA6D8FE" w:rsidRDefault="3FA6D8FE" w14:paraId="06E91D61" w14:textId="71C8DB47">
            <w:pPr>
              <w:bidi w:val="0"/>
              <w:spacing w:before="0" w:beforeAutospacing="off" w:after="0" w:afterAutospacing="off" w:line="300" w:lineRule="auto"/>
            </w:pPr>
            <w:r w:rsidR="3FA6D8FE">
              <w:rPr/>
              <w:t xml:space="preserve">Certain compliance explanations, particularly within the Conflict of Interest section, are text-heavy. </w:t>
            </w:r>
            <w:hyperlink r:id="R93aa04d87fd94fc7">
              <w:r w:rsidRPr="3FA6D8FE" w:rsidR="3FA6D8FE">
                <w:rPr>
                  <w:rStyle w:val="Hyperlink"/>
                  <w:strike w:val="0"/>
                  <w:dstrike w:val="0"/>
                  <w:color w:val="464FEB"/>
                  <w:u w:val="none"/>
                </w:rPr>
                <w:t>[Regulatory...o SB_V1_QA | Word]</w:t>
              </w:r>
            </w:hyperlink>
          </w:p>
        </w:tc>
        <w:tc>
          <w:tcPr>
            <w:tcW w:w="4267" w:type="dxa"/>
            <w:tcBorders>
              <w:top w:val="single" w:color="E6E6E6" w:sz="6"/>
              <w:left w:val="single" w:color="E6E6E6" w:sz="6"/>
              <w:bottom w:val="single" w:color="E6E6E6" w:sz="6"/>
              <w:right w:val="single" w:color="E6E6E6" w:sz="6"/>
            </w:tcBorders>
            <w:tcMar/>
            <w:vAlign w:val="center"/>
          </w:tcPr>
          <w:p w:rsidR="3FA6D8FE" w:rsidP="3FA6D8FE" w:rsidRDefault="3FA6D8FE" w14:paraId="45E2BBB0" w14:textId="41A080D0">
            <w:pPr>
              <w:bidi w:val="0"/>
              <w:spacing w:before="0" w:beforeAutospacing="off" w:after="0" w:afterAutospacing="off" w:line="300" w:lineRule="auto"/>
            </w:pPr>
            <w:r w:rsidR="3FA6D8FE">
              <w:rPr/>
              <w:t>Consider breaking these into shorter sentences or bullet points to improve screen readability.</w:t>
            </w:r>
          </w:p>
        </w:tc>
      </w:tr>
    </w:tbl>
    <w:p w:rsidR="3FA6D8FE" w:rsidP="3FA6D8FE" w:rsidRDefault="3FA6D8FE" w14:paraId="05E7A657" w14:textId="270E174A">
      <w:pPr>
        <w:bidi w:val="0"/>
        <w:spacing w:before="0" w:beforeAutospacing="off" w:after="0" w:afterAutospacing="off" w:line="300" w:lineRule="auto"/>
      </w:pPr>
    </w:p>
    <w:p w:rsidR="2BA27032" w:rsidP="3FA6D8FE" w:rsidRDefault="2BA27032" w14:paraId="7E1F4AD8" w14:textId="0763C5F2">
      <w:pPr>
        <w:pStyle w:val="Heading3"/>
        <w:bidi w:val="0"/>
        <w:spacing w:before="246" w:beforeAutospacing="off" w:after="246" w:afterAutospacing="off" w:line="300" w:lineRule="auto"/>
      </w:pPr>
      <w:r w:rsidRPr="3FA6D8FE" w:rsidR="2BA27032">
        <w:rPr>
          <w:rFonts w:ascii="Segoe UI" w:hAnsi="Segoe UI" w:eastAsia="Segoe UI" w:cs="Segoe UI"/>
          <w:b w:val="1"/>
          <w:bCs w:val="1"/>
          <w:i w:val="0"/>
          <w:iCs w:val="0"/>
          <w:noProof w:val="0"/>
          <w:sz w:val="24"/>
          <w:szCs w:val="24"/>
          <w:lang w:val="en-US"/>
        </w:rPr>
        <w:t>Overall Recommendation</w:t>
      </w:r>
    </w:p>
    <w:p w:rsidR="2BA27032" w:rsidP="3FA6D8FE" w:rsidRDefault="2BA27032" w14:paraId="25EA2156" w14:textId="7F3A24E5">
      <w:pPr>
        <w:bidi w:val="0"/>
        <w:spacing w:before="210" w:beforeAutospacing="off" w:after="210" w:afterAutospacing="off" w:line="300" w:lineRule="auto"/>
      </w:pPr>
      <w:r w:rsidRPr="3FA6D8FE" w:rsidR="2BA27032">
        <w:rPr>
          <w:rFonts w:ascii="Segoe UI" w:hAnsi="Segoe UI" w:eastAsia="Segoe UI" w:cs="Segoe UI"/>
          <w:b w:val="0"/>
          <w:bCs w:val="0"/>
          <w:i w:val="0"/>
          <w:iCs w:val="0"/>
          <w:noProof w:val="0"/>
          <w:sz w:val="21"/>
          <w:szCs w:val="21"/>
          <w:lang w:val="en-US"/>
        </w:rPr>
        <w:t>The storyboard is progressing well and demonstrates a solid understanding of the content. The structure is logical, the content is largely clear and learner-friendly, and there are very few language issues requiring correction. My primary recommendation is to strengthen learner application by incorporating more realistic workplace scenarios and decision-making opportunities, particularly in the Advice vs Intermediary Services, Conflicts of Interest and Regulatory Risk sections. In addition, review interactions to ensure they support learning rather than simply reveal content, enhance corrective feedback, and address the minor language and formatting issues identified above. Once these updates have been made, the storyboard should be ready to proceed to Visual Design.</w:t>
      </w:r>
    </w:p>
    <w:p w:rsidR="3FA6D8FE" w:rsidP="3FA6D8FE" w:rsidRDefault="3FA6D8FE" w14:paraId="7951CAEC" w14:textId="2CA77863">
      <w:pPr>
        <w:pStyle w:val="Normal"/>
        <w:rPr>
          <w:b w:val="1"/>
          <w:bCs w:val="1"/>
          <w:color w:val="FF0000"/>
          <w:sz w:val="18"/>
          <w:szCs w:val="18"/>
        </w:rPr>
      </w:pPr>
    </w:p>
    <w:sectPr w:rsidRPr="00BB11AA" w:rsidR="007C325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3D78" w:rsidP="00121E83" w:rsidRDefault="00693D78" w14:paraId="449F9A2B" w14:textId="77777777">
      <w:pPr>
        <w:spacing w:after="0" w:line="240" w:lineRule="auto"/>
      </w:pPr>
      <w:r>
        <w:separator/>
      </w:r>
    </w:p>
  </w:endnote>
  <w:endnote w:type="continuationSeparator" w:id="0">
    <w:p w:rsidR="00693D78" w:rsidP="00121E83" w:rsidRDefault="00693D78" w14:paraId="6B783BB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3D78" w:rsidP="00121E83" w:rsidRDefault="00693D78" w14:paraId="62464E45" w14:textId="77777777">
      <w:pPr>
        <w:spacing w:after="0" w:line="240" w:lineRule="auto"/>
      </w:pPr>
      <w:r>
        <w:separator/>
      </w:r>
    </w:p>
  </w:footnote>
  <w:footnote w:type="continuationSeparator" w:id="0">
    <w:p w:rsidR="00693D78" w:rsidP="00121E83" w:rsidRDefault="00693D78" w14:paraId="2ABB337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386b09e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2f33de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5cb5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711a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5ba5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625B7"/>
    <w:multiLevelType w:val="multilevel"/>
    <w:tmpl w:val="4942BA5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9A55BA"/>
    <w:multiLevelType w:val="hybridMultilevel"/>
    <w:tmpl w:val="22E05026"/>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2" w15:restartNumberingAfterBreak="0">
    <w:nsid w:val="057047E9"/>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7F563E"/>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C30480"/>
    <w:multiLevelType w:val="multilevel"/>
    <w:tmpl w:val="8A2E6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FF6046"/>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9154D7"/>
    <w:multiLevelType w:val="multilevel"/>
    <w:tmpl w:val="E3282FA8"/>
    <w:lvl w:ilvl="0">
      <w:start w:val="1"/>
      <w:numFmt w:val="bullet"/>
      <w:lvlText w:val=""/>
      <w:lvlJc w:val="left"/>
      <w:pPr>
        <w:tabs>
          <w:tab w:val="num" w:pos="720"/>
        </w:tabs>
        <w:ind w:left="720" w:hanging="360"/>
      </w:pPr>
      <w:rPr>
        <w:rFonts w:hint="default" w:ascii="Symbol" w:hAnsi="Symbol"/>
        <w:sz w:val="20"/>
      </w:rPr>
    </w:lvl>
    <w:lvl w:ilvl="1">
      <w:start w:val="4"/>
      <w:numFmt w:val="bullet"/>
      <w:lvlText w:val="-"/>
      <w:lvlJc w:val="left"/>
      <w:pPr>
        <w:ind w:left="1440" w:hanging="360"/>
      </w:pPr>
      <w:rPr>
        <w:rFonts w:hint="default" w:ascii="Aptos" w:hAnsi="Aptos" w:eastAsiaTheme="minorEastAsia" w:cstheme="minorBidi"/>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C3F0BF7"/>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E29697D"/>
    <w:multiLevelType w:val="hybridMultilevel"/>
    <w:tmpl w:val="7930BE90"/>
    <w:lvl w:ilvl="0" w:tplc="1C090003">
      <w:start w:val="1"/>
      <w:numFmt w:val="bullet"/>
      <w:lvlText w:val="o"/>
      <w:lvlJc w:val="left"/>
      <w:pPr>
        <w:ind w:left="720" w:hanging="360"/>
      </w:pPr>
      <w:rPr>
        <w:rFonts w:hint="default" w:ascii="Courier New" w:hAnsi="Courier New" w:cs="Courier New"/>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 w15:restartNumberingAfterBreak="0">
    <w:nsid w:val="15215823"/>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7B703D0"/>
    <w:multiLevelType w:val="hybridMultilevel"/>
    <w:tmpl w:val="FB5EF34A"/>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11" w15:restartNumberingAfterBreak="0">
    <w:nsid w:val="1BE54C5A"/>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55105A"/>
    <w:multiLevelType w:val="multilevel"/>
    <w:tmpl w:val="0794F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DDF19EE"/>
    <w:multiLevelType w:val="hybridMultilevel"/>
    <w:tmpl w:val="E7149E64"/>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14" w15:restartNumberingAfterBreak="0">
    <w:nsid w:val="22F54622"/>
    <w:multiLevelType w:val="hybridMultilevel"/>
    <w:tmpl w:val="AF8C310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5" w15:restartNumberingAfterBreak="0">
    <w:nsid w:val="24325A5C"/>
    <w:multiLevelType w:val="hybridMultilevel"/>
    <w:tmpl w:val="8E3CF7A4"/>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16" w15:restartNumberingAfterBreak="0">
    <w:nsid w:val="329415B0"/>
    <w:multiLevelType w:val="multilevel"/>
    <w:tmpl w:val="83F85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976D84"/>
    <w:multiLevelType w:val="multilevel"/>
    <w:tmpl w:val="6B3425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D0E02A5"/>
    <w:multiLevelType w:val="multilevel"/>
    <w:tmpl w:val="53D0B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9B147D6"/>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FA41DAC"/>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8224A5D"/>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C2E0863"/>
    <w:multiLevelType w:val="hybridMultilevel"/>
    <w:tmpl w:val="E5BA91F2"/>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23" w15:restartNumberingAfterBreak="0">
    <w:nsid w:val="6131579F"/>
    <w:multiLevelType w:val="hybridMultilevel"/>
    <w:tmpl w:val="7604E0A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4" w15:restartNumberingAfterBreak="0">
    <w:nsid w:val="642F3B2A"/>
    <w:multiLevelType w:val="multilevel"/>
    <w:tmpl w:val="FBA6C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4B24F8A"/>
    <w:multiLevelType w:val="hybridMultilevel"/>
    <w:tmpl w:val="2AFA2432"/>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26" w15:restartNumberingAfterBreak="0">
    <w:nsid w:val="66FD3CD0"/>
    <w:multiLevelType w:val="multilevel"/>
    <w:tmpl w:val="6908B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7B1424A"/>
    <w:multiLevelType w:val="hybridMultilevel"/>
    <w:tmpl w:val="9800A7C6"/>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28" w15:restartNumberingAfterBreak="0">
    <w:nsid w:val="6CFF4971"/>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DA653A2"/>
    <w:multiLevelType w:val="hybridMultilevel"/>
    <w:tmpl w:val="45D6876C"/>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30" w15:restartNumberingAfterBreak="0">
    <w:nsid w:val="7AC11D2D"/>
    <w:multiLevelType w:val="multilevel"/>
    <w:tmpl w:val="4F56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6">
    <w:abstractNumId w:val="35"/>
  </w:num>
  <w:num w:numId="35">
    <w:abstractNumId w:val="34"/>
  </w:num>
  <w:num w:numId="34">
    <w:abstractNumId w:val="33"/>
  </w:num>
  <w:num w:numId="33">
    <w:abstractNumId w:val="32"/>
  </w:num>
  <w:num w:numId="32">
    <w:abstractNumId w:val="31"/>
  </w:num>
  <w:num w:numId="1" w16cid:durableId="2031252731">
    <w:abstractNumId w:val="16"/>
  </w:num>
  <w:num w:numId="2" w16cid:durableId="161512720">
    <w:abstractNumId w:val="14"/>
  </w:num>
  <w:num w:numId="3" w16cid:durableId="1988968924">
    <w:abstractNumId w:val="23"/>
  </w:num>
  <w:num w:numId="4" w16cid:durableId="853148574">
    <w:abstractNumId w:val="27"/>
  </w:num>
  <w:num w:numId="5" w16cid:durableId="358044067">
    <w:abstractNumId w:val="13"/>
  </w:num>
  <w:num w:numId="6" w16cid:durableId="1081175733">
    <w:abstractNumId w:val="25"/>
  </w:num>
  <w:num w:numId="7" w16cid:durableId="642387714">
    <w:abstractNumId w:val="1"/>
  </w:num>
  <w:num w:numId="8" w16cid:durableId="8261418">
    <w:abstractNumId w:val="29"/>
  </w:num>
  <w:num w:numId="9" w16cid:durableId="684750679">
    <w:abstractNumId w:val="15"/>
  </w:num>
  <w:num w:numId="10" w16cid:durableId="1739402039">
    <w:abstractNumId w:val="4"/>
  </w:num>
  <w:num w:numId="11" w16cid:durableId="952321203">
    <w:abstractNumId w:val="26"/>
  </w:num>
  <w:num w:numId="12" w16cid:durableId="828596274">
    <w:abstractNumId w:val="18"/>
  </w:num>
  <w:num w:numId="13" w16cid:durableId="1428161931">
    <w:abstractNumId w:val="12"/>
  </w:num>
  <w:num w:numId="14" w16cid:durableId="50006069">
    <w:abstractNumId w:val="24"/>
  </w:num>
  <w:num w:numId="15" w16cid:durableId="1621838490">
    <w:abstractNumId w:val="6"/>
  </w:num>
  <w:num w:numId="16" w16cid:durableId="169835642">
    <w:abstractNumId w:val="17"/>
  </w:num>
  <w:num w:numId="17" w16cid:durableId="784276648">
    <w:abstractNumId w:val="10"/>
  </w:num>
  <w:num w:numId="18" w16cid:durableId="1586842133">
    <w:abstractNumId w:val="22"/>
  </w:num>
  <w:num w:numId="19" w16cid:durableId="2085106730">
    <w:abstractNumId w:val="30"/>
  </w:num>
  <w:num w:numId="20" w16cid:durableId="970790186">
    <w:abstractNumId w:val="9"/>
  </w:num>
  <w:num w:numId="21" w16cid:durableId="218051619">
    <w:abstractNumId w:val="20"/>
  </w:num>
  <w:num w:numId="22" w16cid:durableId="1689984820">
    <w:abstractNumId w:val="21"/>
  </w:num>
  <w:num w:numId="23" w16cid:durableId="782043226">
    <w:abstractNumId w:val="5"/>
  </w:num>
  <w:num w:numId="24" w16cid:durableId="615991422">
    <w:abstractNumId w:val="19"/>
  </w:num>
  <w:num w:numId="25" w16cid:durableId="2139375263">
    <w:abstractNumId w:val="7"/>
  </w:num>
  <w:num w:numId="26" w16cid:durableId="882055282">
    <w:abstractNumId w:val="2"/>
  </w:num>
  <w:num w:numId="27" w16cid:durableId="1935244216">
    <w:abstractNumId w:val="11"/>
  </w:num>
  <w:num w:numId="28" w16cid:durableId="451949010">
    <w:abstractNumId w:val="3"/>
  </w:num>
  <w:num w:numId="29" w16cid:durableId="312299659">
    <w:abstractNumId w:val="0"/>
  </w:num>
  <w:num w:numId="30" w16cid:durableId="1136679939">
    <w:abstractNumId w:val="28"/>
  </w:num>
  <w:num w:numId="31" w16cid:durableId="1591229577">
    <w:abstractNumId w:val="8"/>
  </w:num>
  <w:numIdMacAtCleanup w:val="31"/>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B4F2FD"/>
    <w:rsid w:val="000167C3"/>
    <w:rsid w:val="000A7177"/>
    <w:rsid w:val="00121E83"/>
    <w:rsid w:val="001A34E8"/>
    <w:rsid w:val="00224891"/>
    <w:rsid w:val="002476B8"/>
    <w:rsid w:val="00335880"/>
    <w:rsid w:val="00395E4D"/>
    <w:rsid w:val="00397BB2"/>
    <w:rsid w:val="003C26D1"/>
    <w:rsid w:val="003F259B"/>
    <w:rsid w:val="003F58A6"/>
    <w:rsid w:val="00545BF5"/>
    <w:rsid w:val="005750C4"/>
    <w:rsid w:val="006012D4"/>
    <w:rsid w:val="00607AF5"/>
    <w:rsid w:val="00644871"/>
    <w:rsid w:val="00693D78"/>
    <w:rsid w:val="006C151E"/>
    <w:rsid w:val="006D4D37"/>
    <w:rsid w:val="006F2F24"/>
    <w:rsid w:val="006F54F3"/>
    <w:rsid w:val="007A08EA"/>
    <w:rsid w:val="007C3252"/>
    <w:rsid w:val="00912CAC"/>
    <w:rsid w:val="009C54E7"/>
    <w:rsid w:val="009E2FBB"/>
    <w:rsid w:val="00A0D434"/>
    <w:rsid w:val="00AF108E"/>
    <w:rsid w:val="00B94EBA"/>
    <w:rsid w:val="00BB11AA"/>
    <w:rsid w:val="00BB2EAF"/>
    <w:rsid w:val="00CB4AA0"/>
    <w:rsid w:val="00CF66AB"/>
    <w:rsid w:val="00D30F88"/>
    <w:rsid w:val="00D85397"/>
    <w:rsid w:val="00D97622"/>
    <w:rsid w:val="00E23325"/>
    <w:rsid w:val="00E760F3"/>
    <w:rsid w:val="00E86F3E"/>
    <w:rsid w:val="00EA6801"/>
    <w:rsid w:val="00EB6672"/>
    <w:rsid w:val="00EC50F8"/>
    <w:rsid w:val="00F1619A"/>
    <w:rsid w:val="00F46541"/>
    <w:rsid w:val="00F64028"/>
    <w:rsid w:val="019A099F"/>
    <w:rsid w:val="020143B8"/>
    <w:rsid w:val="0232F216"/>
    <w:rsid w:val="029A1BE8"/>
    <w:rsid w:val="034CECB9"/>
    <w:rsid w:val="036D1BA8"/>
    <w:rsid w:val="03D9201C"/>
    <w:rsid w:val="04F8574C"/>
    <w:rsid w:val="05025B10"/>
    <w:rsid w:val="0592FCCB"/>
    <w:rsid w:val="064BDB5C"/>
    <w:rsid w:val="0652C04F"/>
    <w:rsid w:val="07915591"/>
    <w:rsid w:val="096F6070"/>
    <w:rsid w:val="0B52A9DB"/>
    <w:rsid w:val="0CE7F716"/>
    <w:rsid w:val="0DA11398"/>
    <w:rsid w:val="0F3233BC"/>
    <w:rsid w:val="0F566C0D"/>
    <w:rsid w:val="0FE14082"/>
    <w:rsid w:val="1176C6C0"/>
    <w:rsid w:val="11AE0C90"/>
    <w:rsid w:val="1234571A"/>
    <w:rsid w:val="12843749"/>
    <w:rsid w:val="1384EB64"/>
    <w:rsid w:val="13ADF1A2"/>
    <w:rsid w:val="13BEF372"/>
    <w:rsid w:val="141C1D61"/>
    <w:rsid w:val="145D788D"/>
    <w:rsid w:val="160047AD"/>
    <w:rsid w:val="1654F9D9"/>
    <w:rsid w:val="166066A7"/>
    <w:rsid w:val="1907D6F0"/>
    <w:rsid w:val="1A3E4B0C"/>
    <w:rsid w:val="1BF90070"/>
    <w:rsid w:val="1F049A95"/>
    <w:rsid w:val="1F83DFE4"/>
    <w:rsid w:val="218D5421"/>
    <w:rsid w:val="21F6BBDA"/>
    <w:rsid w:val="24B92B97"/>
    <w:rsid w:val="24E0618F"/>
    <w:rsid w:val="2566D767"/>
    <w:rsid w:val="25BC4157"/>
    <w:rsid w:val="25DEEE0E"/>
    <w:rsid w:val="265057B5"/>
    <w:rsid w:val="27DED40B"/>
    <w:rsid w:val="28A3BF65"/>
    <w:rsid w:val="2938729B"/>
    <w:rsid w:val="2A00544A"/>
    <w:rsid w:val="2BA27032"/>
    <w:rsid w:val="2BF1FC8D"/>
    <w:rsid w:val="2C2C0684"/>
    <w:rsid w:val="2C2F6DD5"/>
    <w:rsid w:val="2E32DEB3"/>
    <w:rsid w:val="2E624F60"/>
    <w:rsid w:val="2E6758A9"/>
    <w:rsid w:val="2F56C22C"/>
    <w:rsid w:val="300E973B"/>
    <w:rsid w:val="301144D4"/>
    <w:rsid w:val="307CEF1F"/>
    <w:rsid w:val="30E87A18"/>
    <w:rsid w:val="33B19BF7"/>
    <w:rsid w:val="33E241F0"/>
    <w:rsid w:val="342CD24F"/>
    <w:rsid w:val="348BD592"/>
    <w:rsid w:val="349E0CF1"/>
    <w:rsid w:val="38BA92DE"/>
    <w:rsid w:val="38E0F5BF"/>
    <w:rsid w:val="39B4F2FD"/>
    <w:rsid w:val="3A9B637A"/>
    <w:rsid w:val="3B04FBC3"/>
    <w:rsid w:val="3B18CB01"/>
    <w:rsid w:val="3C0816CA"/>
    <w:rsid w:val="3C8B4AA1"/>
    <w:rsid w:val="3E02CE88"/>
    <w:rsid w:val="3E76060B"/>
    <w:rsid w:val="3F659BD9"/>
    <w:rsid w:val="3FA6D8FE"/>
    <w:rsid w:val="40D690B5"/>
    <w:rsid w:val="4107FACD"/>
    <w:rsid w:val="417E7F45"/>
    <w:rsid w:val="4247A30E"/>
    <w:rsid w:val="427856DC"/>
    <w:rsid w:val="42A79D67"/>
    <w:rsid w:val="43DB6C54"/>
    <w:rsid w:val="44812265"/>
    <w:rsid w:val="44FE7C7F"/>
    <w:rsid w:val="4588E870"/>
    <w:rsid w:val="45EA6FF1"/>
    <w:rsid w:val="46A6F11F"/>
    <w:rsid w:val="4707C0B6"/>
    <w:rsid w:val="47150E61"/>
    <w:rsid w:val="47FB8A72"/>
    <w:rsid w:val="480B6B3A"/>
    <w:rsid w:val="49511587"/>
    <w:rsid w:val="4C31E7AD"/>
    <w:rsid w:val="4C43A810"/>
    <w:rsid w:val="4D1DEBBC"/>
    <w:rsid w:val="4ED02AA9"/>
    <w:rsid w:val="4F6A670E"/>
    <w:rsid w:val="50455827"/>
    <w:rsid w:val="511FCAA3"/>
    <w:rsid w:val="51307D7E"/>
    <w:rsid w:val="5136E65B"/>
    <w:rsid w:val="52EB59F4"/>
    <w:rsid w:val="52FA1448"/>
    <w:rsid w:val="5341836D"/>
    <w:rsid w:val="5394D431"/>
    <w:rsid w:val="539A0BB3"/>
    <w:rsid w:val="54F3396A"/>
    <w:rsid w:val="585B7C17"/>
    <w:rsid w:val="59220634"/>
    <w:rsid w:val="5A06728C"/>
    <w:rsid w:val="5A6B57DA"/>
    <w:rsid w:val="5B46622F"/>
    <w:rsid w:val="5BA98615"/>
    <w:rsid w:val="5CCF4875"/>
    <w:rsid w:val="5D70CD79"/>
    <w:rsid w:val="5E448A4D"/>
    <w:rsid w:val="5F00F929"/>
    <w:rsid w:val="5F41CF4C"/>
    <w:rsid w:val="5FF4EEC8"/>
    <w:rsid w:val="60623A89"/>
    <w:rsid w:val="60A1DE2A"/>
    <w:rsid w:val="6351ED6C"/>
    <w:rsid w:val="64450973"/>
    <w:rsid w:val="65B1FE14"/>
    <w:rsid w:val="680B28D4"/>
    <w:rsid w:val="683E402F"/>
    <w:rsid w:val="697139FD"/>
    <w:rsid w:val="6AB1E01D"/>
    <w:rsid w:val="6C18F2BA"/>
    <w:rsid w:val="6DD0B070"/>
    <w:rsid w:val="6E170E53"/>
    <w:rsid w:val="6F94514B"/>
    <w:rsid w:val="6FAFF929"/>
    <w:rsid w:val="6FB3CE1F"/>
    <w:rsid w:val="7240B827"/>
    <w:rsid w:val="732084F4"/>
    <w:rsid w:val="73D5572B"/>
    <w:rsid w:val="751F404E"/>
    <w:rsid w:val="76876A12"/>
    <w:rsid w:val="778CB0C4"/>
    <w:rsid w:val="78E99054"/>
    <w:rsid w:val="7A78CBCF"/>
    <w:rsid w:val="7C67425A"/>
    <w:rsid w:val="7CC1E876"/>
    <w:rsid w:val="7DC98C0F"/>
    <w:rsid w:val="7E1270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57A9"/>
  <w15:chartTrackingRefBased/>
  <w15:docId w15:val="{40692FB8-2E1E-43A4-BD3C-6F8B397674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A78CBCF"/>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39"/>
    <w:rsid w:val="00EA68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121E83"/>
    <w:rPr>
      <w:color w:val="605E5C"/>
      <w:shd w:val="clear" w:color="auto" w:fill="E1DFDD"/>
    </w:rPr>
  </w:style>
  <w:style w:type="paragraph" w:styleId="EndnoteText">
    <w:name w:val="endnote text"/>
    <w:basedOn w:val="Normal"/>
    <w:link w:val="EndnoteTextChar"/>
    <w:uiPriority w:val="99"/>
    <w:semiHidden/>
    <w:unhideWhenUsed/>
    <w:rsid w:val="00121E83"/>
    <w:pPr>
      <w:spacing w:after="0" w:line="240" w:lineRule="auto"/>
    </w:pPr>
    <w:rPr>
      <w:sz w:val="20"/>
      <w:szCs w:val="20"/>
    </w:rPr>
  </w:style>
  <w:style w:type="character" w:styleId="EndnoteTextChar" w:customStyle="1">
    <w:name w:val="Endnote Text Char"/>
    <w:basedOn w:val="DefaultParagraphFont"/>
    <w:link w:val="EndnoteText"/>
    <w:uiPriority w:val="99"/>
    <w:semiHidden/>
    <w:rsid w:val="00121E83"/>
    <w:rPr>
      <w:sz w:val="20"/>
      <w:szCs w:val="20"/>
    </w:rPr>
  </w:style>
  <w:style w:type="character" w:styleId="EndnoteReference">
    <w:name w:val="endnote reference"/>
    <w:basedOn w:val="DefaultParagraphFont"/>
    <w:uiPriority w:val="99"/>
    <w:semiHidden/>
    <w:unhideWhenUsed/>
    <w:rsid w:val="00121E83"/>
    <w:rPr>
      <w:vertAlign w:val="superscript"/>
    </w:rPr>
  </w:style>
  <w:style w:type="paragraph" w:styleId="NormalWeb">
    <w:name w:val="Normal (Web)"/>
    <w:basedOn w:val="Normal"/>
    <w:uiPriority w:val="99"/>
    <w:semiHidden/>
    <w:unhideWhenUsed/>
    <w:rsid w:val="006448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tfgonline.sharepoint.com/:b:/s/DigitalContentCentreDCC/IQANKo19MIayTpdHA_WeHWvqAQzc1HPAh3raq5ly-iIpEG4?e=PlCpd5" TargetMode="External" Id="R65122cf0ad314317" /><Relationship Type="http://schemas.openxmlformats.org/officeDocument/2006/relationships/hyperlink" Target="https://tfgonline.sharepoint.com/:i:/s/DigitalContentCentreDCC/IQABV6NvvBqdTYUZ3bQ_ZZCrAQiSCTq36FQ2u9nWV02MReo?e=SB0Bde" TargetMode="External" Id="R89aef382d82b4218" /><Relationship Type="http://schemas.openxmlformats.org/officeDocument/2006/relationships/hyperlink" Target="https://tfgonline.sharepoint.com/:b:/s/DigitalContentCentreDCC/IQAN2BTtmkNBRYCclA1eUQpNAc8MJgpOYmjFszIQ355kEhk?e=TRrNK2" TargetMode="External" Id="R5860d4724e5d4728" /><Relationship Type="http://schemas.openxmlformats.org/officeDocument/2006/relationships/hyperlink" Target="https://tfgonline.sharepoint.com/:b:/s/DigitalContentCentreDCC/IQAKAdKGVbJQQKeFbg4ClfsJAfKKSnbNjm2bbg6YuJzeFSU?e=GM7Fvx" TargetMode="External" Id="R679de47b50594d71" /><Relationship Type="http://schemas.openxmlformats.org/officeDocument/2006/relationships/hyperlink" Target="https://tfgonline.sharepoint.com/:b:/r/sites/DigitalContentCentreDCC/Shared%20Documents/Shared%20Services%20Learning%20%26%20Development/_Learning%20Catalogue_/Non-Retail/TFG%20Financial%20Services/TFG%20Insure%20Financial%20Services/Regulatory%20Foundations%20for%20TFG%20Insure%20Employees/Assets/Debarment%20Policy%20May%202026.pdf?d=w7a91d9cd076049f1bb8226afb5277efd&amp;csf=1&amp;web=1&amp;e=6CQKkP" TargetMode="External" Id="R92a8c70410564e94" /><Relationship Type="http://schemas.microsoft.com/office/2016/09/relationships/commentsIds" Target="commentsIds.xml" Id="Rf823dd929d1845cf" /><Relationship Type="http://schemas.microsoft.com/office/2011/relationships/commentsExtended" Target="commentsExtended.xml" Id="R9f35c1ba8a744715" /><Relationship Type="http://schemas.microsoft.com/office/2011/relationships/people" Target="people.xml" Id="R945e3cd7da934522"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a2eec20969224c6a"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f0dedaf032384d5e"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aef8c9b7e23c4c6b"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8e6e03f82b694470"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1702de12f1264d2f"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dc14f826d8a8464a" /><Relationship Type="http://schemas.openxmlformats.org/officeDocument/2006/relationships/hyperlink" Target="https://tfgonline.sharepoint.com/sites/DigitalContentCentreDCC/_layouts/15/Doc.aspx?sourcedoc=%7B3595DEDA-A0C4-4B1D-B351-39EE8047E151%7D&amp;file=Regulatory%20Foundations%20for%20TFG%20Insure%20Employees_Assessment.docx&amp;action=default&amp;mobileredirect=true&amp;DefaultItemOpen=1" TargetMode="External" Id="Rf3dad7cdffec49a9"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cc223e694c1e476c" /><Relationship Type="http://schemas.openxmlformats.org/officeDocument/2006/relationships/hyperlink" Target="https://tfgonline.sharepoint.com/sites/DigitalContentCentreDCC/_layouts/15/Doc.aspx?sourcedoc=%7B3595DEDA-A0C4-4B1D-B351-39EE8047E151%7D&amp;file=Regulatory%20Foundations%20for%20TFG%20Insure%20Employees_Assessment.docx&amp;action=default&amp;mobileredirect=true&amp;DefaultItemOpen=1" TargetMode="External" Id="R6258ca3fccfd4027"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c1ebc975d2d841f9"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f713c977f76e4da7"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2be57eb039ef4543"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f7ccc7f33cb74e13"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8ce6cc52a4754c17"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54cb424f9b554deb"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27d51427c5704288"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7611a0a50e284f2a" /><Relationship Type="http://schemas.openxmlformats.org/officeDocument/2006/relationships/hyperlink" Target="https://tfgonline.sharepoint.com/sites/DigitalContentCentreDCC/_layouts/15/Doc.aspx?sourcedoc=%7B94227CBF-0F9D-4EAE-B142-B0222BCE43C2%7D&amp;file=Regulatory%20Foundations%20for%20TFG%20Insure%20Employees_Astro%20SB_V1_QA.docx&amp;action=default&amp;mobileredirect=true" TargetMode="External" Id="R93aa04d87fd94fc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mailSent xmlns="c07aeeaa-b211-4e19-a416-883a1a5162f6">false</EmailSent>
    <Status xmlns="c07aeeaa-b211-4e19-a416-883a1a5162f6" xsi:nil="true"/>
    <Content xmlns="c07aeeaa-b211-4e19-a416-883a1a5162f6" xsi:nil="true"/>
    <lcf76f155ced4ddcb4097134ff3c332f xmlns="c07aeeaa-b211-4e19-a416-883a1a5162f6">
      <Terms xmlns="http://schemas.microsoft.com/office/infopath/2007/PartnerControls"/>
    </lcf76f155ced4ddcb4097134ff3c332f>
    <CharCount xmlns="c07aeeaa-b211-4e19-a416-883a1a5162f6" xsi:nil="true"/>
    <TaxCatchAll xmlns="d0885c73-c1bc-42c8-a9bb-e91d5ded86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EEA05FD5ECD64FA95151D0753898E9" ma:contentTypeVersion="24" ma:contentTypeDescription="Create a new document." ma:contentTypeScope="" ma:versionID="224ee33073b43c91f7324ab503f64967">
  <xsd:schema xmlns:xsd="http://www.w3.org/2001/XMLSchema" xmlns:xs="http://www.w3.org/2001/XMLSchema" xmlns:p="http://schemas.microsoft.com/office/2006/metadata/properties" xmlns:ns2="c07aeeaa-b211-4e19-a416-883a1a5162f6" xmlns:ns3="fa406c4b-a2ec-4000-9b6a-890d9fd39e3b" xmlns:ns4="d0885c73-c1bc-42c8-a9bb-e91d5ded86be" targetNamespace="http://schemas.microsoft.com/office/2006/metadata/properties" ma:root="true" ma:fieldsID="189c606dc6a264fdcc75a9e6b258113b" ns2:_="" ns3:_="" ns4:_="">
    <xsd:import namespace="c07aeeaa-b211-4e19-a416-883a1a5162f6"/>
    <xsd:import namespace="fa406c4b-a2ec-4000-9b6a-890d9fd39e3b"/>
    <xsd:import namespace="d0885c73-c1bc-42c8-a9bb-e91d5ded86b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BillingMetadata" minOccurs="0"/>
                <xsd:element ref="ns2:MediaServiceLocation" minOccurs="0"/>
                <xsd:element ref="ns2:Status" minOccurs="0"/>
                <xsd:element ref="ns2:Content" minOccurs="0"/>
                <xsd:element ref="ns2:CharCount" minOccurs="0"/>
                <xsd:element ref="ns2:EmailS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aeeaa-b211-4e19-a416-883a1a5162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c92ed3c-70d3-44fe-8c54-e890b4e3601e" ma:termSetId="09814cd3-568e-fe90-9814-8d621ff8fb84" ma:anchorId="fba54fb3-c3e1-fe81-a776-ca4b69148c4d" ma:open="true" ma:isKeyword="false">
      <xsd:complexType>
        <xsd:sequence>
          <xsd:element ref="pc:Terms" minOccurs="0" maxOccurs="1"/>
        </xsd:sequence>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Status" ma:index="27" nillable="true" ma:displayName="Status" ma:format="Dropdown" ma:internalName="Status">
      <xsd:simpleType>
        <xsd:restriction base="dms:Choice">
          <xsd:enumeration value="Needs Character Check"/>
          <xsd:enumeration value="Fine"/>
        </xsd:restriction>
      </xsd:simpleType>
    </xsd:element>
    <xsd:element name="Content" ma:index="28" nillable="true" ma:displayName="Content" ma:format="Dropdown" ma:internalName="Content">
      <xsd:simpleType>
        <xsd:restriction base="dms:Choice">
          <xsd:enumeration value="Storyboard"/>
          <xsd:enumeration value="Learning Framework"/>
          <xsd:enumeration value="Assessment"/>
          <xsd:enumeration value="Banner Image"/>
          <xsd:enumeration value="Video"/>
          <xsd:enumeration value="Visual Guide"/>
          <xsd:enumeration value="QA"/>
        </xsd:restriction>
      </xsd:simpleType>
    </xsd:element>
    <xsd:element name="CharCount" ma:index="29" nillable="true" ma:displayName="CharCount" ma:format="Dropdown" ma:internalName="CharCount">
      <xsd:simpleType>
        <xsd:restriction base="dms:Text">
          <xsd:maxLength value="255"/>
        </xsd:restriction>
      </xsd:simpleType>
    </xsd:element>
    <xsd:element name="EmailSent" ma:index="30" nillable="true" ma:displayName="EmailSent" ma:default="0" ma:format="Dropdown" ma:internalName="EmailS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a406c4b-a2ec-4000-9b6a-890d9fd39e3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885c73-c1bc-42c8-a9bb-e91d5ded86b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fce1ff69-4027-4781-bd25-247aa9424796}" ma:internalName="TaxCatchAll" ma:showField="CatchAllData" ma:web="fa406c4b-a2ec-4000-9b6a-890d9fd39e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58E34-AF41-4BE7-A54D-A5CFD2724432}">
  <ds:schemaRefs>
    <ds:schemaRef ds:uri="http://schemas.microsoft.com/office/2006/metadata/properties"/>
    <ds:schemaRef ds:uri="http://schemas.microsoft.com/office/infopath/2007/PartnerControls"/>
    <ds:schemaRef ds:uri="c07aeeaa-b211-4e19-a416-883a1a5162f6"/>
    <ds:schemaRef ds:uri="d0885c73-c1bc-42c8-a9bb-e91d5ded86be"/>
  </ds:schemaRefs>
</ds:datastoreItem>
</file>

<file path=customXml/itemProps2.xml><?xml version="1.0" encoding="utf-8"?>
<ds:datastoreItem xmlns:ds="http://schemas.openxmlformats.org/officeDocument/2006/customXml" ds:itemID="{127013B7-31D8-461E-8763-D8BB0DB75A4F}">
  <ds:schemaRefs>
    <ds:schemaRef ds:uri="http://schemas.microsoft.com/sharepoint/v3/contenttype/forms"/>
  </ds:schemaRefs>
</ds:datastoreItem>
</file>

<file path=customXml/itemProps3.xml><?xml version="1.0" encoding="utf-8"?>
<ds:datastoreItem xmlns:ds="http://schemas.openxmlformats.org/officeDocument/2006/customXml" ds:itemID="{03F28526-E96C-4EE4-9D30-CD06203D0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aeeaa-b211-4e19-a416-883a1a5162f6"/>
    <ds:schemaRef ds:uri="fa406c4b-a2ec-4000-9b6a-890d9fd39e3b"/>
    <ds:schemaRef ds:uri="d0885c73-c1bc-42c8-a9bb-e91d5ded86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17942F-0B1A-46B4-B7D7-A618CB7CF4B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Abduraoaf Sandan</dc:creator>
  <keywords/>
  <dc:description/>
  <lastModifiedBy>Chandre Augustus</lastModifiedBy>
  <revision>10</revision>
  <dcterms:created xsi:type="dcterms:W3CDTF">2026-09-03T12:31:00.0000000Z</dcterms:created>
  <dcterms:modified xsi:type="dcterms:W3CDTF">2026-09-08T11:58:15.9466328Z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0x010100A9EEA05FD5ECD64FA95151D0753898E9</vt:lpwstr>
  </property>
  <property fmtid="{D5CDD505-2E9C-101B-9397-08002B2CF9AE}" pid="3" name="MediaServiceImageTags">
    <vt:lpwstr/>
  </property>
  <property fmtid="{D5CDD505-2E9C-101B-9397-08002B2CF9AE}" pid="4" name="docLang">
    <vt:lpwstr>en</vt:lpwstr>
  </property>
</Properties>
</file>