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7F66" w:rsidRPr="0042194F" w:rsidRDefault="00377F66" w:rsidP="000603F7">
      <w:pPr>
        <w:pStyle w:val="Title"/>
      </w:pPr>
      <w:r w:rsidRPr="0042194F">
        <w:t>Effects of Deep Learning on radiology residents’ performance in identifying esophageal cancer on CT</w:t>
      </w:r>
    </w:p>
    <w:p w:rsidR="000603F7" w:rsidRPr="0042194F" w:rsidRDefault="000603F7" w:rsidP="00335BB6">
      <w:pPr>
        <w:pStyle w:val="Subtitle"/>
        <w:pBdr>
          <w:bottom w:val="single" w:sz="4" w:space="1" w:color="auto"/>
        </w:pBdr>
      </w:pPr>
      <w:r w:rsidRPr="0042194F">
        <w:t>Yasaka</w:t>
      </w:r>
      <w:r w:rsidR="009E4BD3" w:rsidRPr="0042194F">
        <w:t xml:space="preserve"> et al., </w:t>
      </w:r>
      <w:r w:rsidRPr="0042194F">
        <w:t>British</w:t>
      </w:r>
      <w:r w:rsidR="009E4BD3" w:rsidRPr="0042194F">
        <w:t xml:space="preserve"> Journal of Radiology, </w:t>
      </w:r>
      <w:r w:rsidRPr="0042194F">
        <w:t>2023</w:t>
      </w:r>
      <w:r w:rsidR="00377F66" w:rsidRPr="0042194F">
        <w:br/>
        <w:t>D</w:t>
      </w:r>
      <w:r w:rsidR="00377F66" w:rsidRPr="0042194F">
        <w:softHyphen/>
      </w:r>
      <w:r w:rsidR="00377F66" w:rsidRPr="0042194F">
        <w:softHyphen/>
        <w:t>OI: 10.1259/bjr.20220685</w:t>
      </w:r>
      <w:r w:rsidRPr="0042194F">
        <w:br/>
      </w:r>
    </w:p>
    <w:p w:rsidR="000603F7" w:rsidRPr="0042194F" w:rsidRDefault="000603F7" w:rsidP="00335BB6">
      <w:pPr>
        <w:pStyle w:val="Heading1"/>
      </w:pPr>
    </w:p>
    <w:p w:rsidR="00335BB6" w:rsidRPr="0042194F" w:rsidRDefault="00335BB6" w:rsidP="00335BB6">
      <w:pPr>
        <w:rPr>
          <w:lang w:val="en-US"/>
        </w:rPr>
        <w:sectPr w:rsidR="00335BB6" w:rsidRPr="0042194F">
          <w:footerReference w:type="even" r:id="rId8"/>
          <w:footerReference w:type="default" r:id="rId9"/>
          <w:pgSz w:w="12240" w:h="15840"/>
          <w:pgMar w:top="1440" w:right="1440" w:bottom="1440" w:left="1440" w:header="708" w:footer="708" w:gutter="0"/>
          <w:cols w:space="708"/>
          <w:docGrid w:linePitch="360"/>
        </w:sectPr>
      </w:pPr>
    </w:p>
    <w:p w:rsidR="009E4BD3" w:rsidRPr="0042194F" w:rsidRDefault="00451FA2" w:rsidP="00335BB6">
      <w:pPr>
        <w:pStyle w:val="Heading1"/>
      </w:pPr>
      <w:r w:rsidRPr="0042194F">
        <w:t>INTRODUCTION</w:t>
      </w:r>
    </w:p>
    <w:p w:rsidR="00451FA2" w:rsidRPr="0042194F" w:rsidRDefault="00335BB6" w:rsidP="00451FA2">
      <w:pPr>
        <w:jc w:val="both"/>
        <w:rPr>
          <w:rFonts w:cstheme="majorBidi"/>
        </w:rPr>
      </w:pPr>
      <w:r w:rsidRPr="0042194F">
        <w:rPr>
          <w:rFonts w:cstheme="majorBidi"/>
        </w:rPr>
        <w:t>E</w:t>
      </w:r>
      <w:r w:rsidR="004A424F" w:rsidRPr="0042194F">
        <w:rPr>
          <w:rFonts w:cstheme="majorBidi"/>
        </w:rPr>
        <w:t>sophageal cancer is the mission of this research paper due to its infamous low survival rate (SR)</w:t>
      </w:r>
      <w:r w:rsidR="004C2FFA" w:rsidRPr="0042194F">
        <w:rPr>
          <w:rFonts w:cstheme="majorBidi"/>
          <w:vertAlign w:val="superscript"/>
        </w:rPr>
        <w:t>1</w:t>
      </w:r>
      <w:r w:rsidR="004A424F" w:rsidRPr="0042194F">
        <w:rPr>
          <w:rFonts w:cstheme="majorBidi"/>
        </w:rPr>
        <w:t>, which is mainly because of delayed diagnosis. According to the American Cancer Society (ACS), the 5-year SR for localized esophageal cancer is only 47%</w:t>
      </w:r>
      <w:r w:rsidR="004C2FFA" w:rsidRPr="0042194F">
        <w:rPr>
          <w:rFonts w:cstheme="majorBidi"/>
          <w:vertAlign w:val="superscript"/>
        </w:rPr>
        <w:t>2</w:t>
      </w:r>
      <w:r w:rsidR="004A424F" w:rsidRPr="0042194F">
        <w:rPr>
          <w:rFonts w:cstheme="majorBidi"/>
        </w:rPr>
        <w:t>. However early detection could significantly improve outcomes, especially if the cancer is caught in its initial stages</w:t>
      </w:r>
      <w:r w:rsidR="004C2FFA" w:rsidRPr="0042194F">
        <w:rPr>
          <w:rFonts w:cstheme="majorBidi"/>
          <w:vertAlign w:val="superscript"/>
        </w:rPr>
        <w:t>2</w:t>
      </w:r>
      <w:r w:rsidR="004A424F" w:rsidRPr="0042194F">
        <w:rPr>
          <w:rFonts w:cstheme="majorBidi"/>
        </w:rPr>
        <w:t>.</w:t>
      </w:r>
    </w:p>
    <w:p w:rsidR="004A424F" w:rsidRPr="0042194F" w:rsidRDefault="004A424F" w:rsidP="00451FA2">
      <w:pPr>
        <w:jc w:val="both"/>
        <w:rPr>
          <w:rFonts w:cstheme="majorBidi"/>
        </w:rPr>
      </w:pPr>
      <w:r w:rsidRPr="0042194F">
        <w:rPr>
          <w:rFonts w:cstheme="majorBidi"/>
        </w:rPr>
        <w:t>Ranked as the 8th most common cancer worldwide in 2020 by the World Health Organization (WHO)</w:t>
      </w:r>
      <w:r w:rsidR="004C2FFA" w:rsidRPr="0042194F">
        <w:rPr>
          <w:rFonts w:cstheme="majorBidi"/>
          <w:vertAlign w:val="superscript"/>
        </w:rPr>
        <w:t>3</w:t>
      </w:r>
      <w:r w:rsidRPr="0042194F">
        <w:rPr>
          <w:rFonts w:cstheme="majorBidi"/>
        </w:rPr>
        <w:t>, esophageal cancer has a strong association with cigarette smoking</w:t>
      </w:r>
      <w:r w:rsidR="004C2FFA" w:rsidRPr="0042194F">
        <w:rPr>
          <w:rFonts w:cstheme="majorBidi"/>
          <w:vertAlign w:val="superscript"/>
        </w:rPr>
        <w:t>1</w:t>
      </w:r>
      <w:r w:rsidRPr="0042194F">
        <w:rPr>
          <w:rFonts w:cstheme="majorBidi"/>
        </w:rPr>
        <w:t>. While smoking is also a risk factor for other types of cancer, such as lung</w:t>
      </w:r>
      <w:r w:rsidR="004C2FFA" w:rsidRPr="0042194F">
        <w:rPr>
          <w:rFonts w:cstheme="majorBidi"/>
          <w:vertAlign w:val="superscript"/>
        </w:rPr>
        <w:t>4</w:t>
      </w:r>
      <w:r w:rsidR="00437205" w:rsidRPr="0042194F">
        <w:rPr>
          <w:rFonts w:cstheme="majorBidi"/>
        </w:rPr>
        <w:t xml:space="preserve"> and</w:t>
      </w:r>
      <w:r w:rsidRPr="0042194F">
        <w:rPr>
          <w:rFonts w:cstheme="majorBidi"/>
        </w:rPr>
        <w:t xml:space="preserve"> pancreatic</w:t>
      </w:r>
      <w:r w:rsidR="00437205" w:rsidRPr="0042194F">
        <w:rPr>
          <w:rFonts w:cstheme="majorBidi"/>
        </w:rPr>
        <w:t xml:space="preserve"> c</w:t>
      </w:r>
      <w:r w:rsidRPr="0042194F">
        <w:rPr>
          <w:rFonts w:cstheme="majorBidi"/>
        </w:rPr>
        <w:t>ancers</w:t>
      </w:r>
      <w:r w:rsidR="004C2FFA" w:rsidRPr="0042194F">
        <w:rPr>
          <w:rFonts w:cstheme="majorBidi"/>
          <w:vertAlign w:val="superscript"/>
        </w:rPr>
        <w:t>5</w:t>
      </w:r>
      <w:r w:rsidR="00437205" w:rsidRPr="0042194F">
        <w:rPr>
          <w:rFonts w:cstheme="majorBidi"/>
        </w:rPr>
        <w:t xml:space="preserve">, </w:t>
      </w:r>
      <w:r w:rsidRPr="0042194F">
        <w:rPr>
          <w:rFonts w:cstheme="majorBidi"/>
        </w:rPr>
        <w:t>this</w:t>
      </w:r>
      <w:r w:rsidR="00437205" w:rsidRPr="0042194F">
        <w:rPr>
          <w:rFonts w:cstheme="majorBidi"/>
        </w:rPr>
        <w:t xml:space="preserve"> </w:t>
      </w:r>
      <w:r w:rsidRPr="0042194F">
        <w:rPr>
          <w:rFonts w:cstheme="majorBidi"/>
        </w:rPr>
        <w:t>presents a</w:t>
      </w:r>
      <w:r w:rsidR="00437205" w:rsidRPr="0042194F">
        <w:rPr>
          <w:rFonts w:cstheme="majorBidi"/>
        </w:rPr>
        <w:t xml:space="preserve">n </w:t>
      </w:r>
      <w:r w:rsidRPr="0042194F">
        <w:rPr>
          <w:rFonts w:cstheme="majorBidi"/>
        </w:rPr>
        <w:t xml:space="preserve">advantage: incidental detection. </w:t>
      </w:r>
      <w:r w:rsidR="00D9762B" w:rsidRPr="0042194F">
        <w:rPr>
          <w:rFonts w:cstheme="majorBidi"/>
        </w:rPr>
        <w:t xml:space="preserve">Since </w:t>
      </w:r>
      <w:r w:rsidRPr="0042194F">
        <w:rPr>
          <w:rFonts w:cstheme="majorBidi"/>
        </w:rPr>
        <w:t xml:space="preserve">CT scans are frequently used in </w:t>
      </w:r>
      <w:r w:rsidR="00D9762B" w:rsidRPr="0042194F">
        <w:rPr>
          <w:rFonts w:cstheme="majorBidi"/>
        </w:rPr>
        <w:t>clinics</w:t>
      </w:r>
      <w:r w:rsidR="004C2FFA" w:rsidRPr="0042194F">
        <w:rPr>
          <w:rFonts w:cstheme="majorBidi"/>
          <w:vertAlign w:val="superscript"/>
        </w:rPr>
        <w:t>6</w:t>
      </w:r>
      <w:r w:rsidRPr="0042194F">
        <w:rPr>
          <w:rFonts w:cstheme="majorBidi"/>
        </w:rPr>
        <w:t>, esophageal cancer may be unintentionally identified in its early stage during scans for other conditions.</w:t>
      </w:r>
    </w:p>
    <w:p w:rsidR="00335BB6" w:rsidRPr="0042194F" w:rsidRDefault="004A424F" w:rsidP="00041328">
      <w:pPr>
        <w:jc w:val="both"/>
        <w:rPr>
          <w:rFonts w:cstheme="majorBidi"/>
        </w:rPr>
      </w:pPr>
      <w:r w:rsidRPr="0042194F">
        <w:rPr>
          <w:rFonts w:cstheme="majorBidi"/>
        </w:rPr>
        <w:t>This is where Deep Learning (DL), specifically Convolutional Neural Networks (CNN), plays a</w:t>
      </w:r>
      <w:r w:rsidR="00D9762B" w:rsidRPr="0042194F">
        <w:rPr>
          <w:rFonts w:cstheme="majorBidi"/>
        </w:rPr>
        <w:t xml:space="preserve"> big </w:t>
      </w:r>
      <w:r w:rsidRPr="0042194F">
        <w:rPr>
          <w:rFonts w:cstheme="majorBidi"/>
        </w:rPr>
        <w:t xml:space="preserve">role in </w:t>
      </w:r>
      <w:r w:rsidR="00D9762B" w:rsidRPr="0042194F">
        <w:rPr>
          <w:rFonts w:cstheme="majorBidi"/>
        </w:rPr>
        <w:t>radiology</w:t>
      </w:r>
      <w:r w:rsidR="004C2FFA" w:rsidRPr="0042194F">
        <w:rPr>
          <w:rFonts w:cstheme="majorBidi"/>
          <w:vertAlign w:val="superscript"/>
        </w:rPr>
        <w:t>7</w:t>
      </w:r>
      <w:r w:rsidRPr="0042194F">
        <w:rPr>
          <w:rFonts w:cstheme="majorBidi"/>
        </w:rPr>
        <w:t xml:space="preserve">. </w:t>
      </w:r>
      <w:r w:rsidR="00D9762B" w:rsidRPr="0042194F">
        <w:rPr>
          <w:rFonts w:cstheme="majorBidi"/>
        </w:rPr>
        <w:t>S</w:t>
      </w:r>
      <w:r w:rsidRPr="0042194F">
        <w:rPr>
          <w:rFonts w:cstheme="majorBidi"/>
        </w:rPr>
        <w:t xml:space="preserve">tudies have shown that DL models can successfully detect, stage, and classify lesions from </w:t>
      </w:r>
      <w:r w:rsidR="00D9762B" w:rsidRPr="0042194F">
        <w:rPr>
          <w:rFonts w:cstheme="majorBidi"/>
        </w:rPr>
        <w:t>CT</w:t>
      </w:r>
      <w:r w:rsidRPr="0042194F">
        <w:rPr>
          <w:rFonts w:cstheme="majorBidi"/>
        </w:rPr>
        <w:t xml:space="preserve"> images</w:t>
      </w:r>
      <w:r w:rsidR="00451FA2" w:rsidRPr="0042194F">
        <w:rPr>
          <w:rFonts w:cstheme="majorBidi"/>
          <w:vertAlign w:val="superscript"/>
        </w:rPr>
        <w:t>8-10</w:t>
      </w:r>
      <w:r w:rsidRPr="0042194F">
        <w:rPr>
          <w:rFonts w:cstheme="majorBidi"/>
        </w:rPr>
        <w:t xml:space="preserve">. By building and training these models, </w:t>
      </w:r>
      <w:r w:rsidR="00F26C73" w:rsidRPr="0042194F">
        <w:rPr>
          <w:rFonts w:cstheme="majorBidi"/>
        </w:rPr>
        <w:t>authors</w:t>
      </w:r>
      <w:r w:rsidRPr="0042194F">
        <w:rPr>
          <w:rFonts w:cstheme="majorBidi"/>
        </w:rPr>
        <w:t xml:space="preserve"> can improve the</w:t>
      </w:r>
      <w:r w:rsidR="00FF6B81" w:rsidRPr="0042194F">
        <w:rPr>
          <w:rFonts w:cstheme="majorBidi"/>
        </w:rPr>
        <w:t xml:space="preserve"> process of cancer</w:t>
      </w:r>
      <w:r w:rsidRPr="0042194F">
        <w:rPr>
          <w:rFonts w:cstheme="majorBidi"/>
        </w:rPr>
        <w:t xml:space="preserve"> detection</w:t>
      </w:r>
      <w:r w:rsidR="00FF6B81" w:rsidRPr="0042194F">
        <w:rPr>
          <w:rFonts w:cstheme="majorBidi"/>
        </w:rPr>
        <w:t xml:space="preserve">. </w:t>
      </w:r>
      <w:r w:rsidRPr="0042194F">
        <w:rPr>
          <w:rFonts w:cstheme="majorBidi"/>
        </w:rPr>
        <w:t>DL systems are best viewed as decision</w:t>
      </w:r>
      <w:r w:rsidR="00FF6B81" w:rsidRPr="0042194F">
        <w:rPr>
          <w:rFonts w:cstheme="majorBidi"/>
        </w:rPr>
        <w:t xml:space="preserve"> </w:t>
      </w:r>
      <w:r w:rsidRPr="0042194F">
        <w:rPr>
          <w:rFonts w:cstheme="majorBidi"/>
        </w:rPr>
        <w:t xml:space="preserve">support </w:t>
      </w:r>
      <w:r w:rsidR="00FF6B81" w:rsidRPr="0042194F">
        <w:rPr>
          <w:rFonts w:cstheme="majorBidi"/>
        </w:rPr>
        <w:t>services (DSS)</w:t>
      </w:r>
      <w:r w:rsidR="004C2FFA" w:rsidRPr="0042194F">
        <w:rPr>
          <w:rFonts w:cstheme="majorBidi"/>
          <w:vertAlign w:val="superscript"/>
        </w:rPr>
        <w:t>1</w:t>
      </w:r>
      <w:r w:rsidR="00451FA2" w:rsidRPr="0042194F">
        <w:rPr>
          <w:rFonts w:cstheme="majorBidi"/>
          <w:vertAlign w:val="superscript"/>
        </w:rPr>
        <w:t>1</w:t>
      </w:r>
      <w:r w:rsidRPr="0042194F">
        <w:rPr>
          <w:rFonts w:cstheme="majorBidi"/>
        </w:rPr>
        <w:t xml:space="preserve"> that </w:t>
      </w:r>
      <w:r w:rsidR="00FF6B81" w:rsidRPr="0042194F">
        <w:rPr>
          <w:rFonts w:cstheme="majorBidi"/>
        </w:rPr>
        <w:t xml:space="preserve">improve </w:t>
      </w:r>
      <w:r w:rsidRPr="0042194F">
        <w:rPr>
          <w:rFonts w:cstheme="majorBidi"/>
        </w:rPr>
        <w:t xml:space="preserve">accuracy and aid radiologists </w:t>
      </w:r>
      <w:r w:rsidR="004C2FFA" w:rsidRPr="0042194F">
        <w:rPr>
          <w:rFonts w:cstheme="majorBidi"/>
        </w:rPr>
        <w:t xml:space="preserve">to make </w:t>
      </w:r>
      <w:r w:rsidRPr="0042194F">
        <w:rPr>
          <w:rFonts w:cstheme="majorBidi"/>
        </w:rPr>
        <w:t>life-saving decisions.</w:t>
      </w:r>
    </w:p>
    <w:p w:rsidR="00D612F6" w:rsidRPr="0042194F" w:rsidRDefault="00D612F6" w:rsidP="00D612F6">
      <w:pPr>
        <w:jc w:val="both"/>
        <w:rPr>
          <w:sz w:val="16"/>
          <w:szCs w:val="21"/>
        </w:rPr>
      </w:pPr>
      <w:r w:rsidRPr="0042194F">
        <w:rPr>
          <w:noProof/>
          <w:sz w:val="16"/>
          <w:szCs w:val="21"/>
        </w:rPr>
        <w:drawing>
          <wp:inline distT="0" distB="0" distL="0" distR="0" wp14:anchorId="1F8E74EE" wp14:editId="37288FE0">
            <wp:extent cx="2701852" cy="1394961"/>
            <wp:effectExtent l="0" t="0" r="3810" b="2540"/>
            <wp:docPr id="20328100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2810077" name=""/>
                    <pic:cNvPicPr/>
                  </pic:nvPicPr>
                  <pic:blipFill>
                    <a:blip r:embed="rId10"/>
                    <a:stretch>
                      <a:fillRect/>
                    </a:stretch>
                  </pic:blipFill>
                  <pic:spPr>
                    <a:xfrm>
                      <a:off x="0" y="0"/>
                      <a:ext cx="2847382" cy="1470098"/>
                    </a:xfrm>
                    <a:prstGeom prst="rect">
                      <a:avLst/>
                    </a:prstGeom>
                  </pic:spPr>
                </pic:pic>
              </a:graphicData>
            </a:graphic>
          </wp:inline>
        </w:drawing>
      </w:r>
    </w:p>
    <w:p w:rsidR="00D612F6" w:rsidRPr="0042194F" w:rsidRDefault="00D612F6" w:rsidP="0042194F">
      <w:pPr>
        <w:pStyle w:val="Subtitle"/>
      </w:pPr>
      <w:r w:rsidRPr="0042194F">
        <w:t>Fig1. Flowchart of the study</w:t>
      </w:r>
    </w:p>
    <w:p w:rsidR="00C0622C" w:rsidRPr="0042194F" w:rsidRDefault="00451FA2" w:rsidP="00335BB6">
      <w:pPr>
        <w:pStyle w:val="Heading1"/>
      </w:pPr>
      <w:r w:rsidRPr="0042194F">
        <w:t>METHODS AND MATERIALS</w:t>
      </w:r>
    </w:p>
    <w:p w:rsidR="00335BB6" w:rsidRPr="0042194F" w:rsidRDefault="00335BB6" w:rsidP="00335BB6">
      <w:pPr>
        <w:jc w:val="both"/>
        <w:rPr>
          <w:rFonts w:cstheme="majorBidi"/>
        </w:rPr>
      </w:pPr>
      <w:r w:rsidRPr="0042194F">
        <w:rPr>
          <w:rFonts w:cstheme="majorBidi"/>
        </w:rPr>
        <w:t>As shown in Fig1, Yasaka et al. built a deep learning model that spots signs of cancer from a single CT scan. Like usual in machine learning, the data was split into training, validation, and test sets. After training with labeled scans (both with and without cancer), radiologists could use the model to help detect possible cancer in new patient scans.</w:t>
      </w:r>
    </w:p>
    <w:p w:rsidR="00335BB6" w:rsidRPr="0042194F" w:rsidRDefault="00335BB6" w:rsidP="00335BB6">
      <w:pPr>
        <w:jc w:val="both"/>
        <w:rPr>
          <w:rFonts w:cstheme="majorBidi"/>
        </w:rPr>
      </w:pPr>
      <w:r w:rsidRPr="0042194F">
        <w:rPr>
          <w:rFonts w:cstheme="majorBidi"/>
        </w:rPr>
        <w:t>CT images were enhanced with contrast to make them easier for the model to understand. More tweaks were done using Python libraries like Pillow and pydicom. The lower parts of the images that didn’t show the esophagus were cut out. To add some variety, the images were randomly flipped, rotated, slightly moved, or given noise.</w:t>
      </w:r>
    </w:p>
    <w:p w:rsidR="00335BB6" w:rsidRPr="0042194F" w:rsidRDefault="00335BB6" w:rsidP="00335BB6">
      <w:pPr>
        <w:jc w:val="both"/>
        <w:rPr>
          <w:rFonts w:cstheme="majorBidi"/>
        </w:rPr>
      </w:pPr>
      <w:r w:rsidRPr="0042194F">
        <w:rPr>
          <w:rFonts w:cstheme="majorBidi"/>
        </w:rPr>
        <w:t>Training and validation ran 15 times in each session, with the number of patients slowly increased by 10 each round. This created 15 models per session. They picked the model with the best results from Session 20 and used that one on the test set.</w:t>
      </w:r>
    </w:p>
    <w:p w:rsidR="00335BB6" w:rsidRPr="0042194F" w:rsidRDefault="00335BB6" w:rsidP="00981453">
      <w:pPr>
        <w:jc w:val="both"/>
        <w:rPr>
          <w:sz w:val="16"/>
          <w:szCs w:val="21"/>
        </w:rPr>
      </w:pPr>
      <w:r w:rsidRPr="0042194F">
        <w:rPr>
          <w:noProof/>
          <w:sz w:val="16"/>
          <w:szCs w:val="21"/>
        </w:rPr>
        <w:lastRenderedPageBreak/>
        <w:drawing>
          <wp:inline distT="0" distB="0" distL="0" distR="0" wp14:anchorId="0320B9D2" wp14:editId="43021413">
            <wp:extent cx="2682580" cy="1294844"/>
            <wp:effectExtent l="0" t="0" r="0" b="635"/>
            <wp:docPr id="3651587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5158792" name=""/>
                    <pic:cNvPicPr/>
                  </pic:nvPicPr>
                  <pic:blipFill>
                    <a:blip r:embed="rId11"/>
                    <a:stretch>
                      <a:fillRect/>
                    </a:stretch>
                  </pic:blipFill>
                  <pic:spPr>
                    <a:xfrm>
                      <a:off x="0" y="0"/>
                      <a:ext cx="2722292" cy="1314012"/>
                    </a:xfrm>
                    <a:prstGeom prst="rect">
                      <a:avLst/>
                    </a:prstGeom>
                  </pic:spPr>
                </pic:pic>
              </a:graphicData>
            </a:graphic>
          </wp:inline>
        </w:drawing>
      </w:r>
    </w:p>
    <w:p w:rsidR="00335BB6" w:rsidRPr="0042194F" w:rsidRDefault="00335BB6" w:rsidP="00335BB6">
      <w:pPr>
        <w:pStyle w:val="Subtitle"/>
        <w:jc w:val="center"/>
      </w:pPr>
      <w:r w:rsidRPr="0042194F">
        <w:t>Fig3. Relationship between the training data and validation data</w:t>
      </w:r>
    </w:p>
    <w:p w:rsidR="00981453" w:rsidRPr="0042194F" w:rsidRDefault="009B4219" w:rsidP="00726FCD">
      <w:pPr>
        <w:pStyle w:val="Heading1"/>
      </w:pPr>
      <w:r w:rsidRPr="0042194F">
        <w:t>RESULT</w:t>
      </w:r>
      <w:r w:rsidR="00726FCD" w:rsidRPr="0042194F">
        <w:t>S AND DISCUSSION</w:t>
      </w:r>
    </w:p>
    <w:p w:rsidR="009B4219" w:rsidRPr="0042194F" w:rsidRDefault="00C64531" w:rsidP="009B4219">
      <w:pPr>
        <w:jc w:val="both"/>
        <w:rPr>
          <w:rFonts w:cstheme="majorBidi"/>
        </w:rPr>
      </w:pPr>
      <w:r w:rsidRPr="0042194F">
        <w:rPr>
          <w:rFonts w:cstheme="majorBidi"/>
        </w:rPr>
        <w:t>T</w:t>
      </w:r>
      <w:r w:rsidR="00981453" w:rsidRPr="0042194F">
        <w:rPr>
          <w:rFonts w:cstheme="majorBidi"/>
        </w:rPr>
        <w:t>he relation between the number of patients used in the training data and the performance of the CNN in the validation data set is shown in Fig3.</w:t>
      </w:r>
      <w:r w:rsidR="00335BB6" w:rsidRPr="0042194F">
        <w:rPr>
          <w:rFonts w:eastAsia="Times New Roman" w:cstheme="majorBidi"/>
          <w:color w:val="141413"/>
          <w:kern w:val="0"/>
          <w:sz w:val="16"/>
          <w:szCs w:val="16"/>
          <w14:ligatures w14:val="none"/>
        </w:rPr>
        <w:t xml:space="preserve"> </w:t>
      </w:r>
      <w:r w:rsidR="00335BB6" w:rsidRPr="0042194F">
        <w:rPr>
          <w:rFonts w:cstheme="majorBidi"/>
        </w:rPr>
        <w:t>As the number of patients in the training data set increased, CNN performance tended to improve. This trend became less obvious when the number of patients in the training data set exceeded 150.</w:t>
      </w:r>
      <w:r w:rsidR="009B4219" w:rsidRPr="0042194F">
        <w:rPr>
          <w:rFonts w:cstheme="majorBidi"/>
        </w:rPr>
        <w:t xml:space="preserve"> In the validation data set, the accuracy was 86%. While less-experienced readers benefited the most in diagnostic accuracy and confidence, a minor drop in specificity was observed for one reader, showing that AI helps but doesn’t always improve every aspect equally. </w:t>
      </w:r>
    </w:p>
    <w:p w:rsidR="009B4219" w:rsidRPr="0042194F" w:rsidRDefault="009B4219" w:rsidP="002C7443">
      <w:pPr>
        <w:jc w:val="both"/>
        <w:rPr>
          <w:rFonts w:cstheme="majorBidi"/>
          <w:lang w:val="en-US"/>
        </w:rPr>
      </w:pPr>
      <w:r w:rsidRPr="0042194F">
        <w:rPr>
          <w:rFonts w:cstheme="majorBidi"/>
          <w:lang w:val="en-US"/>
        </w:rPr>
        <w:t>In this paper, authors found that the DL model built may prove useful to the radiologists, specifically the less experienced readers in the field of esophageal cancer. Yasaka et al. managed to increase the R</w:t>
      </w:r>
      <w:r w:rsidRPr="0042194F">
        <w:rPr>
          <w:rFonts w:cstheme="majorBidi"/>
          <w:vertAlign w:val="superscript"/>
          <w:lang w:val="en-US"/>
        </w:rPr>
        <w:t>2</w:t>
      </w:r>
      <w:r w:rsidRPr="0042194F">
        <w:rPr>
          <w:rFonts w:cstheme="majorBidi"/>
          <w:lang w:val="en-US"/>
        </w:rPr>
        <w:t>-score of the previously made model to detect esophageal cancer on CT images</w:t>
      </w:r>
      <w:r w:rsidRPr="0042194F">
        <w:rPr>
          <w:rFonts w:cstheme="majorBidi"/>
          <w:vertAlign w:val="superscript"/>
          <w:lang w:val="en-US"/>
        </w:rPr>
        <w:t>12</w:t>
      </w:r>
      <w:r w:rsidRPr="0042194F">
        <w:rPr>
          <w:rFonts w:cstheme="majorBidi"/>
          <w:lang w:val="en-US"/>
        </w:rPr>
        <w:t xml:space="preserve"> </w:t>
      </w:r>
      <w:r w:rsidR="002C7443" w:rsidRPr="0042194F">
        <w:rPr>
          <w:rFonts w:cstheme="majorBidi"/>
          <w:lang w:val="en-US"/>
        </w:rPr>
        <w:t>from 84% to 92%. With all that said, it is imperative to remind ourselves that the fundamental role of deep learning models is to provide support to radiologists and radiology residents rather than replacing them in clinical settings</w:t>
      </w:r>
      <w:r w:rsidR="00726FCD" w:rsidRPr="0042194F">
        <w:rPr>
          <w:rFonts w:cstheme="majorBidi"/>
          <w:lang w:val="en-US"/>
        </w:rPr>
        <w:t>.</w:t>
      </w:r>
    </w:p>
    <w:p w:rsidR="00726FCD" w:rsidRPr="0042194F" w:rsidRDefault="00726FCD" w:rsidP="00726FCD">
      <w:pPr>
        <w:jc w:val="both"/>
        <w:rPr>
          <w:rFonts w:cstheme="majorBidi"/>
        </w:rPr>
      </w:pPr>
      <w:r w:rsidRPr="0042194F">
        <w:rPr>
          <w:rFonts w:cstheme="majorBidi"/>
        </w:rPr>
        <w:t>To wrap it up, there were several limitations to the model that are worth mentioning:</w:t>
      </w:r>
    </w:p>
    <w:p w:rsidR="00726FCD" w:rsidRPr="0042194F" w:rsidRDefault="00726FCD" w:rsidP="00726FCD">
      <w:pPr>
        <w:jc w:val="both"/>
        <w:rPr>
          <w:rFonts w:cstheme="majorBidi"/>
        </w:rPr>
      </w:pPr>
      <w:r w:rsidRPr="0042194F">
        <w:rPr>
          <w:rFonts w:cstheme="majorBidi"/>
        </w:rPr>
        <w:t>1. Although the training split of the data was relatively small, its performance were capped once we reached about 150 patients, showing signs of diminishing returns and suggesting that adding more data might not improve the model’s accuracy any more.</w:t>
      </w:r>
    </w:p>
    <w:p w:rsidR="00726FCD" w:rsidRPr="0042194F" w:rsidRDefault="00726FCD" w:rsidP="00726FCD">
      <w:pPr>
        <w:jc w:val="both"/>
        <w:rPr>
          <w:rFonts w:cstheme="majorBidi"/>
        </w:rPr>
      </w:pPr>
      <w:r w:rsidRPr="0042194F">
        <w:rPr>
          <w:rFonts w:cstheme="majorBidi"/>
        </w:rPr>
        <w:t xml:space="preserve">2. The cases with esophageal cancer were clearly visible on the images, meaning the model would probably not do that good noticing the cancer in its earlier stages. </w:t>
      </w:r>
    </w:p>
    <w:p w:rsidR="00726FCD" w:rsidRPr="0042194F" w:rsidRDefault="00726FCD" w:rsidP="00726FCD">
      <w:pPr>
        <w:jc w:val="both"/>
        <w:rPr>
          <w:rFonts w:cstheme="majorBidi"/>
        </w:rPr>
      </w:pPr>
      <w:r w:rsidRPr="0042194F">
        <w:rPr>
          <w:rFonts w:cstheme="majorBidi"/>
        </w:rPr>
        <w:t>3. Duo to how the images were preprocessed, the model isn’t really capable of noticing patterns when patients were in lateral position when skanning.</w:t>
      </w:r>
    </w:p>
    <w:p w:rsidR="00726FCD" w:rsidRPr="0042194F" w:rsidRDefault="00726FCD" w:rsidP="00726FCD">
      <w:pPr>
        <w:pStyle w:val="Heading1"/>
      </w:pPr>
      <w:r w:rsidRPr="0042194F">
        <w:t>CONCLUSION</w:t>
      </w:r>
    </w:p>
    <w:p w:rsidR="00726FCD" w:rsidRPr="0042194F" w:rsidRDefault="00C64531" w:rsidP="00726FCD">
      <w:pPr>
        <w:jc w:val="both"/>
        <w:rPr>
          <w:rFonts w:cstheme="majorBidi"/>
          <w:lang w:val="en-US"/>
        </w:rPr>
      </w:pPr>
      <w:r w:rsidRPr="0042194F">
        <w:rPr>
          <w:rFonts w:cstheme="majorBidi"/>
          <w:lang w:val="en-US"/>
        </w:rPr>
        <w:t>I</w:t>
      </w:r>
      <w:r w:rsidR="00726FCD" w:rsidRPr="0042194F">
        <w:rPr>
          <w:rFonts w:cstheme="majorBidi"/>
          <w:lang w:val="en-US"/>
        </w:rPr>
        <w:t xml:space="preserve">n conclusion, the DL model was helpful mostly for radiologists with lesser experience. There also might be a risk that residents with </w:t>
      </w:r>
      <w:r w:rsidR="00C3409D" w:rsidRPr="0042194F">
        <w:rPr>
          <w:rFonts w:cstheme="majorBidi"/>
          <w:lang w:val="en-US"/>
        </w:rPr>
        <w:t xml:space="preserve">little </w:t>
      </w:r>
      <w:r w:rsidR="00726FCD" w:rsidRPr="0042194F">
        <w:rPr>
          <w:rFonts w:cstheme="majorBidi"/>
          <w:lang w:val="en-US"/>
        </w:rPr>
        <w:t>experience</w:t>
      </w:r>
      <w:r w:rsidR="00C3409D" w:rsidRPr="0042194F">
        <w:rPr>
          <w:rFonts w:cstheme="majorBidi"/>
          <w:lang w:val="en-US"/>
        </w:rPr>
        <w:t xml:space="preserve"> </w:t>
      </w:r>
      <w:r w:rsidR="00726FCD" w:rsidRPr="0042194F">
        <w:rPr>
          <w:rFonts w:cstheme="majorBidi"/>
          <w:lang w:val="en-US"/>
        </w:rPr>
        <w:t xml:space="preserve">can </w:t>
      </w:r>
      <w:r w:rsidR="00C3409D" w:rsidRPr="0042194F">
        <w:rPr>
          <w:rFonts w:cstheme="majorBidi"/>
          <w:lang w:val="en-US"/>
        </w:rPr>
        <w:t>lose</w:t>
      </w:r>
      <w:r w:rsidR="00726FCD" w:rsidRPr="0042194F">
        <w:rPr>
          <w:rFonts w:cstheme="majorBidi"/>
          <w:lang w:val="en-US"/>
        </w:rPr>
        <w:t xml:space="preserve"> confiden</w:t>
      </w:r>
      <w:r w:rsidR="00C3409D" w:rsidRPr="0042194F">
        <w:rPr>
          <w:rFonts w:cstheme="majorBidi"/>
          <w:lang w:val="en-US"/>
        </w:rPr>
        <w:t>ce</w:t>
      </w:r>
      <w:r w:rsidR="00726FCD" w:rsidRPr="0042194F">
        <w:rPr>
          <w:rFonts w:cstheme="majorBidi"/>
          <w:lang w:val="en-US"/>
        </w:rPr>
        <w:t xml:space="preserve"> in diagnosing patients without </w:t>
      </w:r>
      <w:r w:rsidR="00C3409D" w:rsidRPr="0042194F">
        <w:rPr>
          <w:rFonts w:cstheme="majorBidi"/>
          <w:lang w:val="en-US"/>
        </w:rPr>
        <w:t>the expert help of DL model, resulting in an abundance of reliance on artificial intelligence and deep learning technology.</w:t>
      </w:r>
    </w:p>
    <w:p w:rsidR="00726FCD" w:rsidRPr="0042194F" w:rsidRDefault="00C3409D" w:rsidP="00C3409D">
      <w:pPr>
        <w:pStyle w:val="Title"/>
      </w:pPr>
      <w:r w:rsidRPr="0042194F">
        <w:t>REFERECNES</w:t>
      </w:r>
    </w:p>
    <w:p w:rsidR="00C64531" w:rsidRPr="0042194F" w:rsidRDefault="0042194F" w:rsidP="0042194F">
      <w:pPr>
        <w:rPr>
          <w:rFonts w:cstheme="majorBidi"/>
          <w:szCs w:val="20"/>
          <w:lang w:val="en-US"/>
        </w:rPr>
      </w:pPr>
      <w:r>
        <w:rPr>
          <w:rFonts w:cstheme="majorBidi"/>
          <w:szCs w:val="20"/>
          <w:lang w:val="en-US"/>
        </w:rPr>
        <w:t xml:space="preserve">1. </w:t>
      </w:r>
      <w:r w:rsidR="00C3409D" w:rsidRPr="0042194F">
        <w:rPr>
          <w:rFonts w:cstheme="majorBidi"/>
          <w:szCs w:val="20"/>
          <w:lang w:val="en-US"/>
        </w:rPr>
        <w:t>Lagergren J, Smyth E, Cunningham D, Lagergren P. Oesophageal cancer. Lancet 2017; 390: 2383–96. https://doi.org/10.1016/ S0140-6736(17)31462-9</w:t>
      </w:r>
    </w:p>
    <w:p w:rsidR="00C64531" w:rsidRPr="0042194F" w:rsidRDefault="0042194F" w:rsidP="0042194F">
      <w:pPr>
        <w:rPr>
          <w:rFonts w:cstheme="majorBidi"/>
          <w:szCs w:val="20"/>
          <w:lang w:val="en-US"/>
        </w:rPr>
      </w:pPr>
      <w:r>
        <w:rPr>
          <w:rFonts w:cstheme="majorBidi"/>
          <w:szCs w:val="20"/>
          <w:lang w:val="en-US"/>
        </w:rPr>
        <w:t xml:space="preserve">2. </w:t>
      </w:r>
      <w:r w:rsidR="00C3409D" w:rsidRPr="0042194F">
        <w:rPr>
          <w:rFonts w:cstheme="majorBidi"/>
          <w:szCs w:val="20"/>
          <w:lang w:val="en-US"/>
        </w:rPr>
        <w:t>Esophagus Cancer. American Cancer Society Web site. Available from: https://www.cancer. org/cancer/esophagus-cancer.html (accessed 25 Jul 2021)</w:t>
      </w:r>
    </w:p>
    <w:p w:rsidR="00C64531" w:rsidRPr="0042194F" w:rsidRDefault="0042194F" w:rsidP="0042194F">
      <w:pPr>
        <w:rPr>
          <w:rFonts w:cstheme="majorBidi"/>
          <w:szCs w:val="20"/>
          <w:lang w:val="en-US"/>
        </w:rPr>
      </w:pPr>
      <w:r>
        <w:rPr>
          <w:rFonts w:cstheme="majorBidi"/>
          <w:szCs w:val="20"/>
          <w:lang w:val="en-US"/>
        </w:rPr>
        <w:t xml:space="preserve">3. </w:t>
      </w:r>
      <w:r w:rsidR="00C3409D" w:rsidRPr="0042194F">
        <w:rPr>
          <w:rFonts w:cstheme="majorBidi"/>
          <w:szCs w:val="20"/>
          <w:lang w:val="en-US"/>
        </w:rPr>
        <w:t>World Health Organization Web site. Available from: https://gco.iarc.fr/today/data/ factsheets/cancers/6-Oesophagus-fact-sheet. pdf (accessed 25 Jul 2021)</w:t>
      </w:r>
    </w:p>
    <w:p w:rsidR="00C64531" w:rsidRPr="0042194F" w:rsidRDefault="0042194F" w:rsidP="0042194F">
      <w:pPr>
        <w:rPr>
          <w:rFonts w:cstheme="majorBidi"/>
          <w:szCs w:val="20"/>
          <w:lang w:val="en-US"/>
        </w:rPr>
      </w:pPr>
      <w:r>
        <w:rPr>
          <w:rFonts w:cstheme="majorBidi"/>
          <w:szCs w:val="20"/>
          <w:lang w:val="en-US"/>
        </w:rPr>
        <w:t xml:space="preserve">4. </w:t>
      </w:r>
      <w:r w:rsidR="00C3409D" w:rsidRPr="0042194F">
        <w:rPr>
          <w:rFonts w:cstheme="majorBidi"/>
          <w:szCs w:val="20"/>
          <w:lang w:val="en-US"/>
        </w:rPr>
        <w:t xml:space="preserve">Malhotra J, Malvezzi M, Negri E, La Vecchia C, Boffetta P. Risk factors for lung cancer worldwide. Eur Respir J 2016; 48: 889–902. </w:t>
      </w:r>
      <w:r w:rsidR="00C64531" w:rsidRPr="0042194F">
        <w:rPr>
          <w:rFonts w:cstheme="majorBidi"/>
          <w:szCs w:val="20"/>
          <w:lang w:val="en-US"/>
        </w:rPr>
        <w:t>https://doi.org/10.1183/13993003.00359- 2016</w:t>
      </w:r>
    </w:p>
    <w:p w:rsidR="00C64531" w:rsidRPr="0042194F" w:rsidRDefault="00C64531" w:rsidP="0042194F">
      <w:pPr>
        <w:rPr>
          <w:rFonts w:cstheme="majorBidi"/>
          <w:szCs w:val="20"/>
          <w:lang w:val="en-US"/>
        </w:rPr>
      </w:pPr>
      <w:r w:rsidRPr="0042194F">
        <w:rPr>
          <w:rFonts w:cstheme="majorBidi"/>
          <w:szCs w:val="20"/>
          <w:lang w:val="en-US"/>
        </w:rPr>
        <w:t>Hidalgo M. Pancreatic cancer. N Engl J Med 2010; 362: 1605–17. https://doi.org/10.1056/ NEJMra0901557</w:t>
      </w:r>
    </w:p>
    <w:p w:rsidR="00C64531" w:rsidRPr="0042194F" w:rsidRDefault="0042194F" w:rsidP="0042194F">
      <w:pPr>
        <w:rPr>
          <w:rFonts w:cstheme="majorBidi"/>
          <w:szCs w:val="20"/>
          <w:lang w:val="en-US"/>
        </w:rPr>
      </w:pPr>
      <w:r>
        <w:rPr>
          <w:rFonts w:cstheme="majorBidi"/>
          <w:szCs w:val="20"/>
          <w:lang w:val="en-US"/>
        </w:rPr>
        <w:t xml:space="preserve">5. </w:t>
      </w:r>
      <w:r w:rsidR="00C64531" w:rsidRPr="0042194F">
        <w:rPr>
          <w:rFonts w:cstheme="majorBidi"/>
          <w:szCs w:val="20"/>
          <w:lang w:val="en-US"/>
        </w:rPr>
        <w:t xml:space="preserve">Mettler FA Jr, </w:t>
      </w:r>
      <w:proofErr w:type="spellStart"/>
      <w:r w:rsidR="00C64531" w:rsidRPr="0042194F">
        <w:rPr>
          <w:rFonts w:cstheme="majorBidi"/>
          <w:szCs w:val="20"/>
          <w:lang w:val="en-US"/>
        </w:rPr>
        <w:t>Thomadsen</w:t>
      </w:r>
      <w:proofErr w:type="spellEnd"/>
      <w:r w:rsidR="00C64531" w:rsidRPr="0042194F">
        <w:rPr>
          <w:rFonts w:cstheme="majorBidi"/>
          <w:szCs w:val="20"/>
          <w:lang w:val="en-US"/>
        </w:rPr>
        <w:t xml:space="preserve"> BR, Bhargavan M, Gilley DB, Gray JE, Lipoti JA, et al. </w:t>
      </w:r>
      <w:proofErr w:type="gramStart"/>
      <w:r w:rsidR="00C64531" w:rsidRPr="0042194F">
        <w:rPr>
          <w:rFonts w:cstheme="majorBidi"/>
          <w:szCs w:val="20"/>
          <w:lang w:val="en-US"/>
        </w:rPr>
        <w:t>Medical</w:t>
      </w:r>
      <w:proofErr w:type="gramEnd"/>
      <w:r w:rsidR="00C64531" w:rsidRPr="0042194F">
        <w:rPr>
          <w:rFonts w:cstheme="majorBidi"/>
          <w:szCs w:val="20"/>
          <w:lang w:val="en-US"/>
        </w:rPr>
        <w:t xml:space="preserve"> radiation exposure in the U.S. in 2006: preliminary results. Health Phys 2008; 95: 502–7. </w:t>
      </w:r>
      <w:r w:rsidR="00C64531" w:rsidRPr="0042194F">
        <w:rPr>
          <w:rFonts w:cstheme="majorBidi"/>
          <w:szCs w:val="20"/>
          <w:lang w:val="en-US"/>
        </w:rPr>
        <w:lastRenderedPageBreak/>
        <w:t>https://doi.org/10.1097/01.HP. 0000326333.42287.a2</w:t>
      </w:r>
    </w:p>
    <w:p w:rsidR="00C64531" w:rsidRPr="0042194F" w:rsidRDefault="0042194F" w:rsidP="0042194F">
      <w:pPr>
        <w:rPr>
          <w:rFonts w:cstheme="majorBidi"/>
          <w:szCs w:val="20"/>
          <w:lang w:val="en-US"/>
        </w:rPr>
      </w:pPr>
      <w:r>
        <w:rPr>
          <w:rFonts w:cstheme="majorBidi"/>
          <w:szCs w:val="20"/>
          <w:lang w:val="en-US"/>
        </w:rPr>
        <w:t xml:space="preserve">6. </w:t>
      </w:r>
      <w:proofErr w:type="spellStart"/>
      <w:r w:rsidR="00C64531" w:rsidRPr="0042194F">
        <w:rPr>
          <w:rFonts w:cstheme="majorBidi"/>
          <w:szCs w:val="20"/>
          <w:lang w:val="en-US"/>
        </w:rPr>
        <w:t>Yasaka</w:t>
      </w:r>
      <w:proofErr w:type="spellEnd"/>
      <w:r w:rsidR="00C64531" w:rsidRPr="0042194F">
        <w:rPr>
          <w:rFonts w:cstheme="majorBidi"/>
          <w:szCs w:val="20"/>
          <w:lang w:val="en-US"/>
        </w:rPr>
        <w:t xml:space="preserve"> K, Akai H, </w:t>
      </w:r>
      <w:proofErr w:type="spellStart"/>
      <w:r w:rsidR="00C64531" w:rsidRPr="0042194F">
        <w:rPr>
          <w:rFonts w:cstheme="majorBidi"/>
          <w:szCs w:val="20"/>
          <w:lang w:val="en-US"/>
        </w:rPr>
        <w:t>Kunimatsu</w:t>
      </w:r>
      <w:proofErr w:type="spellEnd"/>
      <w:r w:rsidR="00C64531" w:rsidRPr="0042194F">
        <w:rPr>
          <w:rFonts w:cstheme="majorBidi"/>
          <w:szCs w:val="20"/>
          <w:lang w:val="en-US"/>
        </w:rPr>
        <w:t xml:space="preserve"> A, Kiryu S, Abe O. Deep learning with convolutional neural network in radiology. Jpn J Radiol 2018; 36: 257–72. https://doi.org/10.1148/ radiol.2017170706</w:t>
      </w:r>
    </w:p>
    <w:p w:rsidR="00C64531" w:rsidRPr="0042194F" w:rsidRDefault="0042194F" w:rsidP="0042194F">
      <w:pPr>
        <w:rPr>
          <w:rFonts w:cstheme="majorBidi"/>
          <w:szCs w:val="20"/>
          <w:lang w:val="en-US"/>
        </w:rPr>
      </w:pPr>
      <w:r>
        <w:rPr>
          <w:rFonts w:cstheme="majorBidi"/>
          <w:szCs w:val="20"/>
        </w:rPr>
        <w:t xml:space="preserve">7. </w:t>
      </w:r>
      <w:r w:rsidR="00C64531" w:rsidRPr="0042194F">
        <w:rPr>
          <w:rFonts w:cstheme="majorBidi"/>
          <w:szCs w:val="20"/>
        </w:rPr>
        <w:t xml:space="preserve">Yasaka K, Akai H, Kunimatsu A, Abe O, Kiryu S. Liver fibrosis: deep convolutional neural network for staging by using gadoxetic acid-enhanced hepatobiliary phase MR images. Radiology 2018; 287: 146–55. https://doi.org/10.1148/radiol.2017171928 </w:t>
      </w:r>
    </w:p>
    <w:p w:rsidR="00C64531" w:rsidRPr="0042194F" w:rsidRDefault="0042194F" w:rsidP="0042194F">
      <w:pPr>
        <w:rPr>
          <w:rFonts w:cstheme="majorBidi"/>
          <w:szCs w:val="20"/>
          <w:lang w:val="en-US"/>
        </w:rPr>
      </w:pPr>
      <w:r>
        <w:rPr>
          <w:rFonts w:cstheme="majorBidi"/>
          <w:szCs w:val="20"/>
        </w:rPr>
        <w:t xml:space="preserve">8. </w:t>
      </w:r>
      <w:r w:rsidR="00C64531" w:rsidRPr="0042194F">
        <w:rPr>
          <w:rFonts w:cstheme="majorBidi"/>
          <w:szCs w:val="20"/>
        </w:rPr>
        <w:t xml:space="preserve">Yasaka K, Akai H, Kunimatsu A, Abe O, Kiryu S. Deep learning for staging liver fibrosis on CT: a pilot study. Eur Radiol 2018; 28: 4578–85. https://doi.org/10.1007/s00330- 018-5499-7 </w:t>
      </w:r>
    </w:p>
    <w:p w:rsidR="00C64531" w:rsidRPr="0042194F" w:rsidRDefault="0042194F" w:rsidP="0042194F">
      <w:pPr>
        <w:rPr>
          <w:rFonts w:cstheme="majorBidi"/>
          <w:szCs w:val="20"/>
          <w:lang w:val="en-US"/>
        </w:rPr>
      </w:pPr>
      <w:r>
        <w:rPr>
          <w:rFonts w:cstheme="majorBidi"/>
          <w:szCs w:val="20"/>
        </w:rPr>
        <w:t xml:space="preserve">9. </w:t>
      </w:r>
      <w:r w:rsidR="00C64531" w:rsidRPr="0042194F">
        <w:rPr>
          <w:rFonts w:cstheme="majorBidi"/>
          <w:szCs w:val="20"/>
        </w:rPr>
        <w:t xml:space="preserve">Yamashita R, Mittendorf A, Zhu Z, Fowler KJ, Santillan CS, Sirlin CB, et al. Deep convolutional neural network applied to the liver imaging reporting and data system (LIRADS) version 2014 category classification: a pilot study. Abdom Radiol (NY) 2020; 45: 24–35. https://doi.org/10.1007/s00261-019- 02306-7 </w:t>
      </w:r>
    </w:p>
    <w:p w:rsidR="00C64531" w:rsidRPr="0042194F" w:rsidRDefault="0042194F" w:rsidP="0042194F">
      <w:pPr>
        <w:rPr>
          <w:rFonts w:cstheme="majorBidi"/>
          <w:szCs w:val="20"/>
          <w:lang w:val="en-US"/>
        </w:rPr>
      </w:pPr>
      <w:r>
        <w:rPr>
          <w:rFonts w:cstheme="majorBidi"/>
          <w:szCs w:val="20"/>
        </w:rPr>
        <w:t xml:space="preserve">10. </w:t>
      </w:r>
      <w:r w:rsidR="00C64531" w:rsidRPr="0042194F">
        <w:rPr>
          <w:rFonts w:cstheme="majorBidi"/>
          <w:szCs w:val="20"/>
        </w:rPr>
        <w:t xml:space="preserve">European Society of Radiology (ESR). What the radiologist should know about artificial intelligence-an ESR white paper. Insights Imaging 2019; 10: : 44. https://doi.org/10. 1186/s13244-019-0738-2 </w:t>
      </w:r>
    </w:p>
    <w:p w:rsidR="00451FA2" w:rsidRPr="0042194F" w:rsidRDefault="0042194F" w:rsidP="0042194F">
      <w:pPr>
        <w:rPr>
          <w:rFonts w:cstheme="majorBidi"/>
          <w:szCs w:val="20"/>
          <w:lang w:val="en-US"/>
        </w:rPr>
      </w:pPr>
      <w:r>
        <w:rPr>
          <w:rFonts w:cstheme="majorBidi"/>
          <w:szCs w:val="20"/>
          <w:lang w:val="en-US"/>
        </w:rPr>
        <w:t xml:space="preserve">11. </w:t>
      </w:r>
      <w:r w:rsidR="00C64531" w:rsidRPr="0042194F">
        <w:rPr>
          <w:rFonts w:cstheme="majorBidi"/>
          <w:szCs w:val="20"/>
          <w:lang w:val="en-US"/>
        </w:rPr>
        <w:t>Takeuchi M, Seto T, Hashimoto M, Ichihara N, Morimoto Y, Kawakubo H, et al. Performance of a deep learning-based identification system for esophageal cancer from CT images. Esophagus 2021; 18: 612–20. https://doi.org/10.1007/s10388-021- 00826-0</w:t>
      </w:r>
    </w:p>
    <w:p w:rsidR="00C64531" w:rsidRPr="0042194F" w:rsidRDefault="00C64531" w:rsidP="0042194F">
      <w:pPr>
        <w:rPr>
          <w:szCs w:val="20"/>
          <w:lang w:val="en-US"/>
        </w:rPr>
      </w:pPr>
    </w:p>
    <w:sectPr w:rsidR="00C64531" w:rsidRPr="0042194F" w:rsidSect="00C3409D">
      <w:type w:val="continuous"/>
      <w:pgSz w:w="12240" w:h="15840"/>
      <w:pgMar w:top="1440" w:right="1440" w:bottom="1440" w:left="1440" w:header="708" w:footer="708"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71151C" w:rsidRDefault="0071151C" w:rsidP="00335BB6">
      <w:pPr>
        <w:spacing w:after="0" w:line="240" w:lineRule="auto"/>
      </w:pPr>
      <w:r>
        <w:separator/>
      </w:r>
    </w:p>
  </w:endnote>
  <w:endnote w:type="continuationSeparator" w:id="0">
    <w:p w:rsidR="0071151C" w:rsidRDefault="0071151C" w:rsidP="00335B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377686742"/>
      <w:docPartObj>
        <w:docPartGallery w:val="Page Numbers (Bottom of Page)"/>
        <w:docPartUnique/>
      </w:docPartObj>
    </w:sdtPr>
    <w:sdtContent>
      <w:p w:rsidR="00335BB6" w:rsidRDefault="00335BB6" w:rsidP="00104890">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335BB6" w:rsidRDefault="00335BB6" w:rsidP="00335BB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Theme="majorBidi" w:hAnsiTheme="majorBidi" w:cstheme="majorBidi"/>
        <w:color w:val="747474" w:themeColor="background2" w:themeShade="80"/>
        <w:sz w:val="16"/>
        <w:szCs w:val="21"/>
      </w:rPr>
      <w:id w:val="1191416043"/>
      <w:docPartObj>
        <w:docPartGallery w:val="Page Numbers (Bottom of Page)"/>
        <w:docPartUnique/>
      </w:docPartObj>
    </w:sdtPr>
    <w:sdtContent>
      <w:p w:rsidR="00335BB6" w:rsidRPr="00C64531" w:rsidRDefault="00335BB6" w:rsidP="00104890">
        <w:pPr>
          <w:pStyle w:val="Footer"/>
          <w:framePr w:wrap="none" w:vAnchor="text" w:hAnchor="margin" w:xAlign="right" w:y="1"/>
          <w:rPr>
            <w:rStyle w:val="PageNumber"/>
            <w:rFonts w:asciiTheme="majorBidi" w:hAnsiTheme="majorBidi" w:cstheme="majorBidi"/>
            <w:color w:val="747474" w:themeColor="background2" w:themeShade="80"/>
            <w:sz w:val="16"/>
            <w:szCs w:val="21"/>
          </w:rPr>
        </w:pPr>
        <w:r w:rsidRPr="00C64531">
          <w:rPr>
            <w:rStyle w:val="PageNumber"/>
            <w:rFonts w:asciiTheme="majorBidi" w:hAnsiTheme="majorBidi" w:cstheme="majorBidi"/>
            <w:color w:val="747474" w:themeColor="background2" w:themeShade="80"/>
            <w:sz w:val="16"/>
            <w:szCs w:val="21"/>
          </w:rPr>
          <w:fldChar w:fldCharType="begin"/>
        </w:r>
        <w:r w:rsidRPr="00C64531">
          <w:rPr>
            <w:rStyle w:val="PageNumber"/>
            <w:rFonts w:asciiTheme="majorBidi" w:hAnsiTheme="majorBidi" w:cstheme="majorBidi"/>
            <w:color w:val="747474" w:themeColor="background2" w:themeShade="80"/>
            <w:sz w:val="16"/>
            <w:szCs w:val="21"/>
          </w:rPr>
          <w:instrText xml:space="preserve"> PAGE </w:instrText>
        </w:r>
        <w:r w:rsidRPr="00C64531">
          <w:rPr>
            <w:rStyle w:val="PageNumber"/>
            <w:rFonts w:asciiTheme="majorBidi" w:hAnsiTheme="majorBidi" w:cstheme="majorBidi"/>
            <w:color w:val="747474" w:themeColor="background2" w:themeShade="80"/>
            <w:sz w:val="16"/>
            <w:szCs w:val="21"/>
          </w:rPr>
          <w:fldChar w:fldCharType="separate"/>
        </w:r>
        <w:r w:rsidRPr="00C64531">
          <w:rPr>
            <w:rStyle w:val="PageNumber"/>
            <w:rFonts w:asciiTheme="majorBidi" w:hAnsiTheme="majorBidi" w:cstheme="majorBidi"/>
            <w:noProof/>
            <w:color w:val="747474" w:themeColor="background2" w:themeShade="80"/>
            <w:sz w:val="16"/>
            <w:szCs w:val="21"/>
          </w:rPr>
          <w:t>1</w:t>
        </w:r>
        <w:r w:rsidRPr="00C64531">
          <w:rPr>
            <w:rStyle w:val="PageNumber"/>
            <w:rFonts w:asciiTheme="majorBidi" w:hAnsiTheme="majorBidi" w:cstheme="majorBidi"/>
            <w:color w:val="747474" w:themeColor="background2" w:themeShade="80"/>
            <w:sz w:val="16"/>
            <w:szCs w:val="21"/>
          </w:rPr>
          <w:fldChar w:fldCharType="end"/>
        </w:r>
      </w:p>
    </w:sdtContent>
  </w:sdt>
  <w:p w:rsidR="00335BB6" w:rsidRPr="00C64531" w:rsidRDefault="00335BB6" w:rsidP="00335BB6">
    <w:pPr>
      <w:pStyle w:val="Footer"/>
      <w:ind w:right="360"/>
      <w:rPr>
        <w:rFonts w:asciiTheme="majorBidi" w:hAnsiTheme="majorBidi" w:cstheme="majorBidi"/>
        <w:color w:val="747474" w:themeColor="background2" w:themeShade="80"/>
        <w:sz w:val="16"/>
        <w:szCs w:val="21"/>
        <w:lang w:val="en-US"/>
      </w:rPr>
    </w:pPr>
    <w:r w:rsidRPr="00C64531">
      <w:rPr>
        <w:rFonts w:asciiTheme="majorBidi" w:hAnsiTheme="majorBidi" w:cstheme="majorBidi"/>
        <w:color w:val="747474" w:themeColor="background2" w:themeShade="80"/>
        <w:sz w:val="16"/>
        <w:szCs w:val="21"/>
        <w:lang w:val="en-US"/>
      </w:rPr>
      <w:t>Amir Shygun | August 2025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71151C" w:rsidRDefault="0071151C" w:rsidP="00335BB6">
      <w:pPr>
        <w:spacing w:after="0" w:line="240" w:lineRule="auto"/>
      </w:pPr>
      <w:r>
        <w:separator/>
      </w:r>
    </w:p>
  </w:footnote>
  <w:footnote w:type="continuationSeparator" w:id="0">
    <w:p w:rsidR="0071151C" w:rsidRDefault="0071151C" w:rsidP="00335BB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BCE3553"/>
    <w:multiLevelType w:val="hybridMultilevel"/>
    <w:tmpl w:val="00B20A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584723"/>
    <w:multiLevelType w:val="hybridMultilevel"/>
    <w:tmpl w:val="A6C6AC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4A812A8"/>
    <w:multiLevelType w:val="hybridMultilevel"/>
    <w:tmpl w:val="E0DAC4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A6B255F"/>
    <w:multiLevelType w:val="hybridMultilevel"/>
    <w:tmpl w:val="59FA42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AD32297"/>
    <w:multiLevelType w:val="hybridMultilevel"/>
    <w:tmpl w:val="5E847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45292B"/>
    <w:multiLevelType w:val="hybridMultilevel"/>
    <w:tmpl w:val="275E9E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75073504">
    <w:abstractNumId w:val="3"/>
  </w:num>
  <w:num w:numId="2" w16cid:durableId="422382208">
    <w:abstractNumId w:val="2"/>
  </w:num>
  <w:num w:numId="3" w16cid:durableId="988872848">
    <w:abstractNumId w:val="1"/>
  </w:num>
  <w:num w:numId="4" w16cid:durableId="1028067558">
    <w:abstractNumId w:val="5"/>
  </w:num>
  <w:num w:numId="5" w16cid:durableId="1968851604">
    <w:abstractNumId w:val="4"/>
  </w:num>
  <w:num w:numId="6" w16cid:durableId="12289568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4BD3"/>
    <w:rsid w:val="00041328"/>
    <w:rsid w:val="000603F7"/>
    <w:rsid w:val="000C59DD"/>
    <w:rsid w:val="002C7443"/>
    <w:rsid w:val="002F3B12"/>
    <w:rsid w:val="00335BB6"/>
    <w:rsid w:val="00377F66"/>
    <w:rsid w:val="0042194F"/>
    <w:rsid w:val="00437205"/>
    <w:rsid w:val="00451FA2"/>
    <w:rsid w:val="004A424F"/>
    <w:rsid w:val="004A7297"/>
    <w:rsid w:val="004C2FFA"/>
    <w:rsid w:val="005B6F87"/>
    <w:rsid w:val="00607B47"/>
    <w:rsid w:val="006E479D"/>
    <w:rsid w:val="0071151C"/>
    <w:rsid w:val="00726FCD"/>
    <w:rsid w:val="007516D0"/>
    <w:rsid w:val="007D72F4"/>
    <w:rsid w:val="008F69B6"/>
    <w:rsid w:val="0093694F"/>
    <w:rsid w:val="00981453"/>
    <w:rsid w:val="009B4219"/>
    <w:rsid w:val="009E4BD3"/>
    <w:rsid w:val="00AC6DE6"/>
    <w:rsid w:val="00C0622C"/>
    <w:rsid w:val="00C3409D"/>
    <w:rsid w:val="00C35F5A"/>
    <w:rsid w:val="00C64531"/>
    <w:rsid w:val="00C66FB6"/>
    <w:rsid w:val="00D612F6"/>
    <w:rsid w:val="00D9762B"/>
    <w:rsid w:val="00DB25FE"/>
    <w:rsid w:val="00E027A9"/>
    <w:rsid w:val="00E304D5"/>
    <w:rsid w:val="00EC1BA4"/>
    <w:rsid w:val="00F26C73"/>
    <w:rsid w:val="00FB2AC8"/>
    <w:rsid w:val="00FF6B81"/>
  </w:rsids>
  <m:mathPr>
    <m:mathFont m:val="Cambria Math"/>
    <m:brkBin m:val="before"/>
    <m:brkBinSub m:val="--"/>
    <m:smallFrac m:val="0"/>
    <m:dispDef/>
    <m:lMargin m:val="0"/>
    <m:rMargin m:val="0"/>
    <m:defJc m:val="centerGroup"/>
    <m:wrapIndent m:val="1440"/>
    <m:intLim m:val="subSup"/>
    <m:naryLim m:val="undOvr"/>
  </m:mathPr>
  <w:themeFontLang w:val="en-I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F91BC"/>
  <w15:chartTrackingRefBased/>
  <w15:docId w15:val="{FDAE0966-B72D-9B4E-8BAE-F6B2700E95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5BB6"/>
    <w:rPr>
      <w:rFonts w:ascii="Helvetica" w:hAnsi="Helvetica"/>
      <w:sz w:val="20"/>
    </w:rPr>
  </w:style>
  <w:style w:type="paragraph" w:styleId="Heading1">
    <w:name w:val="heading 1"/>
    <w:basedOn w:val="Normal"/>
    <w:next w:val="Normal"/>
    <w:link w:val="Heading1Char"/>
    <w:autoRedefine/>
    <w:uiPriority w:val="9"/>
    <w:qFormat/>
    <w:rsid w:val="00335BB6"/>
    <w:pPr>
      <w:outlineLvl w:val="0"/>
    </w:pPr>
    <w:rPr>
      <w:rFonts w:cstheme="majorBidi"/>
      <w:b/>
      <w:bCs/>
      <w:sz w:val="28"/>
      <w:szCs w:val="32"/>
      <w:lang w:val="en-US"/>
    </w:rPr>
  </w:style>
  <w:style w:type="paragraph" w:styleId="Heading2">
    <w:name w:val="heading 2"/>
    <w:basedOn w:val="Heading1"/>
    <w:next w:val="Normal"/>
    <w:link w:val="Heading2Char"/>
    <w:uiPriority w:val="9"/>
    <w:unhideWhenUsed/>
    <w:qFormat/>
    <w:rsid w:val="00D612F6"/>
    <w:pPr>
      <w:outlineLvl w:val="1"/>
    </w:pPr>
    <w:rPr>
      <w:sz w:val="20"/>
      <w:szCs w:val="21"/>
    </w:rPr>
  </w:style>
  <w:style w:type="paragraph" w:styleId="Heading3">
    <w:name w:val="heading 3"/>
    <w:basedOn w:val="Normal"/>
    <w:next w:val="Normal"/>
    <w:link w:val="Heading3Char"/>
    <w:uiPriority w:val="9"/>
    <w:unhideWhenUsed/>
    <w:qFormat/>
    <w:rsid w:val="009E4B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E4B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4B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4B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4B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4B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4B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35BB6"/>
    <w:rPr>
      <w:rFonts w:ascii="Helvetica" w:hAnsi="Helvetica" w:cstheme="majorBidi"/>
      <w:b/>
      <w:bCs/>
      <w:sz w:val="28"/>
      <w:szCs w:val="32"/>
      <w:lang w:val="en-US"/>
    </w:rPr>
  </w:style>
  <w:style w:type="character" w:customStyle="1" w:styleId="Heading2Char">
    <w:name w:val="Heading 2 Char"/>
    <w:basedOn w:val="DefaultParagraphFont"/>
    <w:link w:val="Heading2"/>
    <w:uiPriority w:val="9"/>
    <w:rsid w:val="00D612F6"/>
    <w:rPr>
      <w:rFonts w:ascii="Helvetica" w:hAnsi="Helvetica" w:cstheme="majorBidi"/>
      <w:b/>
      <w:bCs/>
      <w:sz w:val="20"/>
      <w:szCs w:val="21"/>
      <w:lang w:val="en-US"/>
    </w:rPr>
  </w:style>
  <w:style w:type="character" w:customStyle="1" w:styleId="Heading3Char">
    <w:name w:val="Heading 3 Char"/>
    <w:basedOn w:val="DefaultParagraphFont"/>
    <w:link w:val="Heading3"/>
    <w:uiPriority w:val="9"/>
    <w:rsid w:val="009E4B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E4B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4B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4B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4B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4B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4BD3"/>
    <w:rPr>
      <w:rFonts w:eastAsiaTheme="majorEastAsia" w:cstheme="majorBidi"/>
      <w:color w:val="272727" w:themeColor="text1" w:themeTint="D8"/>
    </w:rPr>
  </w:style>
  <w:style w:type="paragraph" w:styleId="Title">
    <w:name w:val="Title"/>
    <w:basedOn w:val="Normal"/>
    <w:next w:val="Normal"/>
    <w:link w:val="TitleChar"/>
    <w:autoRedefine/>
    <w:uiPriority w:val="10"/>
    <w:qFormat/>
    <w:rsid w:val="000603F7"/>
    <w:pPr>
      <w:jc w:val="both"/>
    </w:pPr>
    <w:rPr>
      <w:rFonts w:cstheme="majorBidi"/>
      <w:b/>
      <w:sz w:val="32"/>
      <w:szCs w:val="32"/>
      <w:lang w:val="en-US"/>
    </w:rPr>
  </w:style>
  <w:style w:type="character" w:customStyle="1" w:styleId="TitleChar">
    <w:name w:val="Title Char"/>
    <w:basedOn w:val="DefaultParagraphFont"/>
    <w:link w:val="Title"/>
    <w:uiPriority w:val="10"/>
    <w:rsid w:val="000603F7"/>
    <w:rPr>
      <w:rFonts w:ascii="Helvetica" w:hAnsi="Helvetica" w:cstheme="majorBidi"/>
      <w:b/>
      <w:sz w:val="32"/>
      <w:szCs w:val="32"/>
      <w:lang w:val="en-US"/>
    </w:rPr>
  </w:style>
  <w:style w:type="paragraph" w:styleId="Subtitle">
    <w:name w:val="Subtitle"/>
    <w:basedOn w:val="Normal"/>
    <w:next w:val="Normal"/>
    <w:link w:val="SubtitleChar"/>
    <w:uiPriority w:val="11"/>
    <w:qFormat/>
    <w:rsid w:val="00335BB6"/>
    <w:rPr>
      <w:rFonts w:cstheme="majorBidi"/>
      <w:color w:val="747474" w:themeColor="background2" w:themeShade="80"/>
      <w:sz w:val="16"/>
      <w:szCs w:val="20"/>
      <w:lang w:val="en-US"/>
    </w:rPr>
  </w:style>
  <w:style w:type="character" w:customStyle="1" w:styleId="SubtitleChar">
    <w:name w:val="Subtitle Char"/>
    <w:basedOn w:val="DefaultParagraphFont"/>
    <w:link w:val="Subtitle"/>
    <w:uiPriority w:val="11"/>
    <w:rsid w:val="00335BB6"/>
    <w:rPr>
      <w:rFonts w:ascii="Helvetica" w:hAnsi="Helvetica" w:cstheme="majorBidi"/>
      <w:color w:val="747474" w:themeColor="background2" w:themeShade="80"/>
      <w:sz w:val="16"/>
      <w:szCs w:val="20"/>
      <w:lang w:val="en-US"/>
    </w:rPr>
  </w:style>
  <w:style w:type="paragraph" w:styleId="Quote">
    <w:name w:val="Quote"/>
    <w:basedOn w:val="Normal"/>
    <w:next w:val="Normal"/>
    <w:link w:val="QuoteChar"/>
    <w:uiPriority w:val="29"/>
    <w:qFormat/>
    <w:rsid w:val="009E4BD3"/>
    <w:pPr>
      <w:spacing w:before="160"/>
      <w:jc w:val="center"/>
    </w:pPr>
    <w:rPr>
      <w:i/>
      <w:iCs/>
      <w:color w:val="404040" w:themeColor="text1" w:themeTint="BF"/>
    </w:rPr>
  </w:style>
  <w:style w:type="character" w:customStyle="1" w:styleId="QuoteChar">
    <w:name w:val="Quote Char"/>
    <w:basedOn w:val="DefaultParagraphFont"/>
    <w:link w:val="Quote"/>
    <w:uiPriority w:val="29"/>
    <w:rsid w:val="009E4BD3"/>
    <w:rPr>
      <w:i/>
      <w:iCs/>
      <w:color w:val="404040" w:themeColor="text1" w:themeTint="BF"/>
    </w:rPr>
  </w:style>
  <w:style w:type="paragraph" w:styleId="ListParagraph">
    <w:name w:val="List Paragraph"/>
    <w:basedOn w:val="Normal"/>
    <w:uiPriority w:val="34"/>
    <w:qFormat/>
    <w:rsid w:val="009E4BD3"/>
    <w:pPr>
      <w:ind w:left="720"/>
      <w:contextualSpacing/>
    </w:pPr>
  </w:style>
  <w:style w:type="character" w:styleId="IntenseEmphasis">
    <w:name w:val="Intense Emphasis"/>
    <w:basedOn w:val="DefaultParagraphFont"/>
    <w:uiPriority w:val="21"/>
    <w:qFormat/>
    <w:rsid w:val="009E4BD3"/>
    <w:rPr>
      <w:i/>
      <w:iCs/>
      <w:color w:val="0F4761" w:themeColor="accent1" w:themeShade="BF"/>
    </w:rPr>
  </w:style>
  <w:style w:type="paragraph" w:styleId="IntenseQuote">
    <w:name w:val="Intense Quote"/>
    <w:basedOn w:val="Normal"/>
    <w:next w:val="Normal"/>
    <w:link w:val="IntenseQuoteChar"/>
    <w:uiPriority w:val="30"/>
    <w:qFormat/>
    <w:rsid w:val="009E4B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4BD3"/>
    <w:rPr>
      <w:i/>
      <w:iCs/>
      <w:color w:val="0F4761" w:themeColor="accent1" w:themeShade="BF"/>
    </w:rPr>
  </w:style>
  <w:style w:type="character" w:styleId="IntenseReference">
    <w:name w:val="Intense Reference"/>
    <w:basedOn w:val="DefaultParagraphFont"/>
    <w:uiPriority w:val="32"/>
    <w:qFormat/>
    <w:rsid w:val="009E4BD3"/>
    <w:rPr>
      <w:b/>
      <w:bCs/>
      <w:smallCaps/>
      <w:color w:val="0F4761" w:themeColor="accent1" w:themeShade="BF"/>
      <w:spacing w:val="5"/>
    </w:rPr>
  </w:style>
  <w:style w:type="paragraph" w:styleId="NoSpacing">
    <w:name w:val="No Spacing"/>
    <w:uiPriority w:val="1"/>
    <w:qFormat/>
    <w:rsid w:val="009E4BD3"/>
    <w:pPr>
      <w:spacing w:after="0" w:line="240" w:lineRule="auto"/>
    </w:pPr>
  </w:style>
  <w:style w:type="character" w:styleId="BookTitle">
    <w:name w:val="Book Title"/>
    <w:basedOn w:val="DefaultParagraphFont"/>
    <w:uiPriority w:val="33"/>
    <w:qFormat/>
    <w:rsid w:val="009E4BD3"/>
    <w:rPr>
      <w:b/>
      <w:bCs/>
      <w:i/>
      <w:iCs/>
      <w:spacing w:val="5"/>
    </w:rPr>
  </w:style>
  <w:style w:type="character" w:styleId="Hyperlink">
    <w:name w:val="Hyperlink"/>
    <w:basedOn w:val="DefaultParagraphFont"/>
    <w:uiPriority w:val="99"/>
    <w:unhideWhenUsed/>
    <w:rsid w:val="00C0622C"/>
    <w:rPr>
      <w:color w:val="467886" w:themeColor="hyperlink"/>
      <w:u w:val="single"/>
    </w:rPr>
  </w:style>
  <w:style w:type="character" w:styleId="UnresolvedMention">
    <w:name w:val="Unresolved Mention"/>
    <w:basedOn w:val="DefaultParagraphFont"/>
    <w:uiPriority w:val="99"/>
    <w:semiHidden/>
    <w:unhideWhenUsed/>
    <w:rsid w:val="00C0622C"/>
    <w:rPr>
      <w:color w:val="605E5C"/>
      <w:shd w:val="clear" w:color="auto" w:fill="E1DFDD"/>
    </w:rPr>
  </w:style>
  <w:style w:type="paragraph" w:styleId="Header">
    <w:name w:val="header"/>
    <w:basedOn w:val="Normal"/>
    <w:link w:val="HeaderChar"/>
    <w:uiPriority w:val="99"/>
    <w:unhideWhenUsed/>
    <w:rsid w:val="00335B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335BB6"/>
    <w:rPr>
      <w:rFonts w:ascii="Helvetica" w:hAnsi="Helvetica"/>
      <w:sz w:val="20"/>
    </w:rPr>
  </w:style>
  <w:style w:type="paragraph" w:styleId="Footer">
    <w:name w:val="footer"/>
    <w:basedOn w:val="Normal"/>
    <w:link w:val="FooterChar"/>
    <w:uiPriority w:val="99"/>
    <w:unhideWhenUsed/>
    <w:rsid w:val="00335B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5BB6"/>
    <w:rPr>
      <w:rFonts w:ascii="Helvetica" w:hAnsi="Helvetica"/>
      <w:sz w:val="20"/>
    </w:rPr>
  </w:style>
  <w:style w:type="character" w:styleId="PageNumber">
    <w:name w:val="page number"/>
    <w:basedOn w:val="DefaultParagraphFont"/>
    <w:uiPriority w:val="99"/>
    <w:semiHidden/>
    <w:unhideWhenUsed/>
    <w:rsid w:val="00335BB6"/>
  </w:style>
  <w:style w:type="character" w:styleId="FollowedHyperlink">
    <w:name w:val="FollowedHyperlink"/>
    <w:basedOn w:val="DefaultParagraphFont"/>
    <w:uiPriority w:val="99"/>
    <w:semiHidden/>
    <w:unhideWhenUsed/>
    <w:rsid w:val="00C64531"/>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770158">
      <w:bodyDiv w:val="1"/>
      <w:marLeft w:val="0"/>
      <w:marRight w:val="0"/>
      <w:marTop w:val="0"/>
      <w:marBottom w:val="0"/>
      <w:divBdr>
        <w:top w:val="none" w:sz="0" w:space="0" w:color="auto"/>
        <w:left w:val="none" w:sz="0" w:space="0" w:color="auto"/>
        <w:bottom w:val="none" w:sz="0" w:space="0" w:color="auto"/>
        <w:right w:val="none" w:sz="0" w:space="0" w:color="auto"/>
      </w:divBdr>
    </w:div>
    <w:div w:id="75709959">
      <w:bodyDiv w:val="1"/>
      <w:marLeft w:val="0"/>
      <w:marRight w:val="0"/>
      <w:marTop w:val="0"/>
      <w:marBottom w:val="0"/>
      <w:divBdr>
        <w:top w:val="none" w:sz="0" w:space="0" w:color="auto"/>
        <w:left w:val="none" w:sz="0" w:space="0" w:color="auto"/>
        <w:bottom w:val="none" w:sz="0" w:space="0" w:color="auto"/>
        <w:right w:val="none" w:sz="0" w:space="0" w:color="auto"/>
      </w:divBdr>
    </w:div>
    <w:div w:id="81998403">
      <w:bodyDiv w:val="1"/>
      <w:marLeft w:val="0"/>
      <w:marRight w:val="0"/>
      <w:marTop w:val="0"/>
      <w:marBottom w:val="0"/>
      <w:divBdr>
        <w:top w:val="none" w:sz="0" w:space="0" w:color="auto"/>
        <w:left w:val="none" w:sz="0" w:space="0" w:color="auto"/>
        <w:bottom w:val="none" w:sz="0" w:space="0" w:color="auto"/>
        <w:right w:val="none" w:sz="0" w:space="0" w:color="auto"/>
      </w:divBdr>
    </w:div>
    <w:div w:id="88085068">
      <w:bodyDiv w:val="1"/>
      <w:marLeft w:val="0"/>
      <w:marRight w:val="0"/>
      <w:marTop w:val="0"/>
      <w:marBottom w:val="0"/>
      <w:divBdr>
        <w:top w:val="none" w:sz="0" w:space="0" w:color="auto"/>
        <w:left w:val="none" w:sz="0" w:space="0" w:color="auto"/>
        <w:bottom w:val="none" w:sz="0" w:space="0" w:color="auto"/>
        <w:right w:val="none" w:sz="0" w:space="0" w:color="auto"/>
      </w:divBdr>
    </w:div>
    <w:div w:id="101390044">
      <w:bodyDiv w:val="1"/>
      <w:marLeft w:val="0"/>
      <w:marRight w:val="0"/>
      <w:marTop w:val="0"/>
      <w:marBottom w:val="0"/>
      <w:divBdr>
        <w:top w:val="none" w:sz="0" w:space="0" w:color="auto"/>
        <w:left w:val="none" w:sz="0" w:space="0" w:color="auto"/>
        <w:bottom w:val="none" w:sz="0" w:space="0" w:color="auto"/>
        <w:right w:val="none" w:sz="0" w:space="0" w:color="auto"/>
      </w:divBdr>
    </w:div>
    <w:div w:id="112409671">
      <w:bodyDiv w:val="1"/>
      <w:marLeft w:val="0"/>
      <w:marRight w:val="0"/>
      <w:marTop w:val="0"/>
      <w:marBottom w:val="0"/>
      <w:divBdr>
        <w:top w:val="none" w:sz="0" w:space="0" w:color="auto"/>
        <w:left w:val="none" w:sz="0" w:space="0" w:color="auto"/>
        <w:bottom w:val="none" w:sz="0" w:space="0" w:color="auto"/>
        <w:right w:val="none" w:sz="0" w:space="0" w:color="auto"/>
      </w:divBdr>
    </w:div>
    <w:div w:id="129444748">
      <w:bodyDiv w:val="1"/>
      <w:marLeft w:val="0"/>
      <w:marRight w:val="0"/>
      <w:marTop w:val="0"/>
      <w:marBottom w:val="0"/>
      <w:divBdr>
        <w:top w:val="none" w:sz="0" w:space="0" w:color="auto"/>
        <w:left w:val="none" w:sz="0" w:space="0" w:color="auto"/>
        <w:bottom w:val="none" w:sz="0" w:space="0" w:color="auto"/>
        <w:right w:val="none" w:sz="0" w:space="0" w:color="auto"/>
      </w:divBdr>
    </w:div>
    <w:div w:id="200636026">
      <w:bodyDiv w:val="1"/>
      <w:marLeft w:val="0"/>
      <w:marRight w:val="0"/>
      <w:marTop w:val="0"/>
      <w:marBottom w:val="0"/>
      <w:divBdr>
        <w:top w:val="none" w:sz="0" w:space="0" w:color="auto"/>
        <w:left w:val="none" w:sz="0" w:space="0" w:color="auto"/>
        <w:bottom w:val="none" w:sz="0" w:space="0" w:color="auto"/>
        <w:right w:val="none" w:sz="0" w:space="0" w:color="auto"/>
      </w:divBdr>
    </w:div>
    <w:div w:id="334647060">
      <w:bodyDiv w:val="1"/>
      <w:marLeft w:val="0"/>
      <w:marRight w:val="0"/>
      <w:marTop w:val="0"/>
      <w:marBottom w:val="0"/>
      <w:divBdr>
        <w:top w:val="none" w:sz="0" w:space="0" w:color="auto"/>
        <w:left w:val="none" w:sz="0" w:space="0" w:color="auto"/>
        <w:bottom w:val="none" w:sz="0" w:space="0" w:color="auto"/>
        <w:right w:val="none" w:sz="0" w:space="0" w:color="auto"/>
      </w:divBdr>
    </w:div>
    <w:div w:id="383793359">
      <w:bodyDiv w:val="1"/>
      <w:marLeft w:val="0"/>
      <w:marRight w:val="0"/>
      <w:marTop w:val="0"/>
      <w:marBottom w:val="0"/>
      <w:divBdr>
        <w:top w:val="none" w:sz="0" w:space="0" w:color="auto"/>
        <w:left w:val="none" w:sz="0" w:space="0" w:color="auto"/>
        <w:bottom w:val="none" w:sz="0" w:space="0" w:color="auto"/>
        <w:right w:val="none" w:sz="0" w:space="0" w:color="auto"/>
      </w:divBdr>
    </w:div>
    <w:div w:id="446002876">
      <w:bodyDiv w:val="1"/>
      <w:marLeft w:val="0"/>
      <w:marRight w:val="0"/>
      <w:marTop w:val="0"/>
      <w:marBottom w:val="0"/>
      <w:divBdr>
        <w:top w:val="none" w:sz="0" w:space="0" w:color="auto"/>
        <w:left w:val="none" w:sz="0" w:space="0" w:color="auto"/>
        <w:bottom w:val="none" w:sz="0" w:space="0" w:color="auto"/>
        <w:right w:val="none" w:sz="0" w:space="0" w:color="auto"/>
      </w:divBdr>
    </w:div>
    <w:div w:id="483471220">
      <w:bodyDiv w:val="1"/>
      <w:marLeft w:val="0"/>
      <w:marRight w:val="0"/>
      <w:marTop w:val="0"/>
      <w:marBottom w:val="0"/>
      <w:divBdr>
        <w:top w:val="none" w:sz="0" w:space="0" w:color="auto"/>
        <w:left w:val="none" w:sz="0" w:space="0" w:color="auto"/>
        <w:bottom w:val="none" w:sz="0" w:space="0" w:color="auto"/>
        <w:right w:val="none" w:sz="0" w:space="0" w:color="auto"/>
      </w:divBdr>
    </w:div>
    <w:div w:id="496967698">
      <w:bodyDiv w:val="1"/>
      <w:marLeft w:val="0"/>
      <w:marRight w:val="0"/>
      <w:marTop w:val="0"/>
      <w:marBottom w:val="0"/>
      <w:divBdr>
        <w:top w:val="none" w:sz="0" w:space="0" w:color="auto"/>
        <w:left w:val="none" w:sz="0" w:space="0" w:color="auto"/>
        <w:bottom w:val="none" w:sz="0" w:space="0" w:color="auto"/>
        <w:right w:val="none" w:sz="0" w:space="0" w:color="auto"/>
      </w:divBdr>
    </w:div>
    <w:div w:id="578638693">
      <w:bodyDiv w:val="1"/>
      <w:marLeft w:val="0"/>
      <w:marRight w:val="0"/>
      <w:marTop w:val="0"/>
      <w:marBottom w:val="0"/>
      <w:divBdr>
        <w:top w:val="none" w:sz="0" w:space="0" w:color="auto"/>
        <w:left w:val="none" w:sz="0" w:space="0" w:color="auto"/>
        <w:bottom w:val="none" w:sz="0" w:space="0" w:color="auto"/>
        <w:right w:val="none" w:sz="0" w:space="0" w:color="auto"/>
      </w:divBdr>
    </w:div>
    <w:div w:id="579144935">
      <w:bodyDiv w:val="1"/>
      <w:marLeft w:val="0"/>
      <w:marRight w:val="0"/>
      <w:marTop w:val="0"/>
      <w:marBottom w:val="0"/>
      <w:divBdr>
        <w:top w:val="none" w:sz="0" w:space="0" w:color="auto"/>
        <w:left w:val="none" w:sz="0" w:space="0" w:color="auto"/>
        <w:bottom w:val="none" w:sz="0" w:space="0" w:color="auto"/>
        <w:right w:val="none" w:sz="0" w:space="0" w:color="auto"/>
      </w:divBdr>
    </w:div>
    <w:div w:id="589242823">
      <w:bodyDiv w:val="1"/>
      <w:marLeft w:val="0"/>
      <w:marRight w:val="0"/>
      <w:marTop w:val="0"/>
      <w:marBottom w:val="0"/>
      <w:divBdr>
        <w:top w:val="none" w:sz="0" w:space="0" w:color="auto"/>
        <w:left w:val="none" w:sz="0" w:space="0" w:color="auto"/>
        <w:bottom w:val="none" w:sz="0" w:space="0" w:color="auto"/>
        <w:right w:val="none" w:sz="0" w:space="0" w:color="auto"/>
      </w:divBdr>
    </w:div>
    <w:div w:id="609362884">
      <w:bodyDiv w:val="1"/>
      <w:marLeft w:val="0"/>
      <w:marRight w:val="0"/>
      <w:marTop w:val="0"/>
      <w:marBottom w:val="0"/>
      <w:divBdr>
        <w:top w:val="none" w:sz="0" w:space="0" w:color="auto"/>
        <w:left w:val="none" w:sz="0" w:space="0" w:color="auto"/>
        <w:bottom w:val="none" w:sz="0" w:space="0" w:color="auto"/>
        <w:right w:val="none" w:sz="0" w:space="0" w:color="auto"/>
      </w:divBdr>
    </w:div>
    <w:div w:id="710424468">
      <w:bodyDiv w:val="1"/>
      <w:marLeft w:val="0"/>
      <w:marRight w:val="0"/>
      <w:marTop w:val="0"/>
      <w:marBottom w:val="0"/>
      <w:divBdr>
        <w:top w:val="none" w:sz="0" w:space="0" w:color="auto"/>
        <w:left w:val="none" w:sz="0" w:space="0" w:color="auto"/>
        <w:bottom w:val="none" w:sz="0" w:space="0" w:color="auto"/>
        <w:right w:val="none" w:sz="0" w:space="0" w:color="auto"/>
      </w:divBdr>
    </w:div>
    <w:div w:id="745610871">
      <w:bodyDiv w:val="1"/>
      <w:marLeft w:val="0"/>
      <w:marRight w:val="0"/>
      <w:marTop w:val="0"/>
      <w:marBottom w:val="0"/>
      <w:divBdr>
        <w:top w:val="none" w:sz="0" w:space="0" w:color="auto"/>
        <w:left w:val="none" w:sz="0" w:space="0" w:color="auto"/>
        <w:bottom w:val="none" w:sz="0" w:space="0" w:color="auto"/>
        <w:right w:val="none" w:sz="0" w:space="0" w:color="auto"/>
      </w:divBdr>
    </w:div>
    <w:div w:id="759369929">
      <w:bodyDiv w:val="1"/>
      <w:marLeft w:val="0"/>
      <w:marRight w:val="0"/>
      <w:marTop w:val="0"/>
      <w:marBottom w:val="0"/>
      <w:divBdr>
        <w:top w:val="none" w:sz="0" w:space="0" w:color="auto"/>
        <w:left w:val="none" w:sz="0" w:space="0" w:color="auto"/>
        <w:bottom w:val="none" w:sz="0" w:space="0" w:color="auto"/>
        <w:right w:val="none" w:sz="0" w:space="0" w:color="auto"/>
      </w:divBdr>
    </w:div>
    <w:div w:id="796721362">
      <w:bodyDiv w:val="1"/>
      <w:marLeft w:val="0"/>
      <w:marRight w:val="0"/>
      <w:marTop w:val="0"/>
      <w:marBottom w:val="0"/>
      <w:divBdr>
        <w:top w:val="none" w:sz="0" w:space="0" w:color="auto"/>
        <w:left w:val="none" w:sz="0" w:space="0" w:color="auto"/>
        <w:bottom w:val="none" w:sz="0" w:space="0" w:color="auto"/>
        <w:right w:val="none" w:sz="0" w:space="0" w:color="auto"/>
      </w:divBdr>
    </w:div>
    <w:div w:id="862746569">
      <w:bodyDiv w:val="1"/>
      <w:marLeft w:val="0"/>
      <w:marRight w:val="0"/>
      <w:marTop w:val="0"/>
      <w:marBottom w:val="0"/>
      <w:divBdr>
        <w:top w:val="none" w:sz="0" w:space="0" w:color="auto"/>
        <w:left w:val="none" w:sz="0" w:space="0" w:color="auto"/>
        <w:bottom w:val="none" w:sz="0" w:space="0" w:color="auto"/>
        <w:right w:val="none" w:sz="0" w:space="0" w:color="auto"/>
      </w:divBdr>
    </w:div>
    <w:div w:id="879442313">
      <w:bodyDiv w:val="1"/>
      <w:marLeft w:val="0"/>
      <w:marRight w:val="0"/>
      <w:marTop w:val="0"/>
      <w:marBottom w:val="0"/>
      <w:divBdr>
        <w:top w:val="none" w:sz="0" w:space="0" w:color="auto"/>
        <w:left w:val="none" w:sz="0" w:space="0" w:color="auto"/>
        <w:bottom w:val="none" w:sz="0" w:space="0" w:color="auto"/>
        <w:right w:val="none" w:sz="0" w:space="0" w:color="auto"/>
      </w:divBdr>
    </w:div>
    <w:div w:id="899904114">
      <w:bodyDiv w:val="1"/>
      <w:marLeft w:val="0"/>
      <w:marRight w:val="0"/>
      <w:marTop w:val="0"/>
      <w:marBottom w:val="0"/>
      <w:divBdr>
        <w:top w:val="none" w:sz="0" w:space="0" w:color="auto"/>
        <w:left w:val="none" w:sz="0" w:space="0" w:color="auto"/>
        <w:bottom w:val="none" w:sz="0" w:space="0" w:color="auto"/>
        <w:right w:val="none" w:sz="0" w:space="0" w:color="auto"/>
      </w:divBdr>
    </w:div>
    <w:div w:id="905530482">
      <w:bodyDiv w:val="1"/>
      <w:marLeft w:val="0"/>
      <w:marRight w:val="0"/>
      <w:marTop w:val="0"/>
      <w:marBottom w:val="0"/>
      <w:divBdr>
        <w:top w:val="none" w:sz="0" w:space="0" w:color="auto"/>
        <w:left w:val="none" w:sz="0" w:space="0" w:color="auto"/>
        <w:bottom w:val="none" w:sz="0" w:space="0" w:color="auto"/>
        <w:right w:val="none" w:sz="0" w:space="0" w:color="auto"/>
      </w:divBdr>
    </w:div>
    <w:div w:id="908150855">
      <w:bodyDiv w:val="1"/>
      <w:marLeft w:val="0"/>
      <w:marRight w:val="0"/>
      <w:marTop w:val="0"/>
      <w:marBottom w:val="0"/>
      <w:divBdr>
        <w:top w:val="none" w:sz="0" w:space="0" w:color="auto"/>
        <w:left w:val="none" w:sz="0" w:space="0" w:color="auto"/>
        <w:bottom w:val="none" w:sz="0" w:space="0" w:color="auto"/>
        <w:right w:val="none" w:sz="0" w:space="0" w:color="auto"/>
      </w:divBdr>
    </w:div>
    <w:div w:id="975530747">
      <w:bodyDiv w:val="1"/>
      <w:marLeft w:val="0"/>
      <w:marRight w:val="0"/>
      <w:marTop w:val="0"/>
      <w:marBottom w:val="0"/>
      <w:divBdr>
        <w:top w:val="none" w:sz="0" w:space="0" w:color="auto"/>
        <w:left w:val="none" w:sz="0" w:space="0" w:color="auto"/>
        <w:bottom w:val="none" w:sz="0" w:space="0" w:color="auto"/>
        <w:right w:val="none" w:sz="0" w:space="0" w:color="auto"/>
      </w:divBdr>
    </w:div>
    <w:div w:id="1073353234">
      <w:bodyDiv w:val="1"/>
      <w:marLeft w:val="0"/>
      <w:marRight w:val="0"/>
      <w:marTop w:val="0"/>
      <w:marBottom w:val="0"/>
      <w:divBdr>
        <w:top w:val="none" w:sz="0" w:space="0" w:color="auto"/>
        <w:left w:val="none" w:sz="0" w:space="0" w:color="auto"/>
        <w:bottom w:val="none" w:sz="0" w:space="0" w:color="auto"/>
        <w:right w:val="none" w:sz="0" w:space="0" w:color="auto"/>
      </w:divBdr>
    </w:div>
    <w:div w:id="1164079866">
      <w:bodyDiv w:val="1"/>
      <w:marLeft w:val="0"/>
      <w:marRight w:val="0"/>
      <w:marTop w:val="0"/>
      <w:marBottom w:val="0"/>
      <w:divBdr>
        <w:top w:val="none" w:sz="0" w:space="0" w:color="auto"/>
        <w:left w:val="none" w:sz="0" w:space="0" w:color="auto"/>
        <w:bottom w:val="none" w:sz="0" w:space="0" w:color="auto"/>
        <w:right w:val="none" w:sz="0" w:space="0" w:color="auto"/>
      </w:divBdr>
    </w:div>
    <w:div w:id="1217820058">
      <w:bodyDiv w:val="1"/>
      <w:marLeft w:val="0"/>
      <w:marRight w:val="0"/>
      <w:marTop w:val="0"/>
      <w:marBottom w:val="0"/>
      <w:divBdr>
        <w:top w:val="none" w:sz="0" w:space="0" w:color="auto"/>
        <w:left w:val="none" w:sz="0" w:space="0" w:color="auto"/>
        <w:bottom w:val="none" w:sz="0" w:space="0" w:color="auto"/>
        <w:right w:val="none" w:sz="0" w:space="0" w:color="auto"/>
      </w:divBdr>
    </w:div>
    <w:div w:id="1219517270">
      <w:bodyDiv w:val="1"/>
      <w:marLeft w:val="0"/>
      <w:marRight w:val="0"/>
      <w:marTop w:val="0"/>
      <w:marBottom w:val="0"/>
      <w:divBdr>
        <w:top w:val="none" w:sz="0" w:space="0" w:color="auto"/>
        <w:left w:val="none" w:sz="0" w:space="0" w:color="auto"/>
        <w:bottom w:val="none" w:sz="0" w:space="0" w:color="auto"/>
        <w:right w:val="none" w:sz="0" w:space="0" w:color="auto"/>
      </w:divBdr>
    </w:div>
    <w:div w:id="1242595140">
      <w:bodyDiv w:val="1"/>
      <w:marLeft w:val="0"/>
      <w:marRight w:val="0"/>
      <w:marTop w:val="0"/>
      <w:marBottom w:val="0"/>
      <w:divBdr>
        <w:top w:val="none" w:sz="0" w:space="0" w:color="auto"/>
        <w:left w:val="none" w:sz="0" w:space="0" w:color="auto"/>
        <w:bottom w:val="none" w:sz="0" w:space="0" w:color="auto"/>
        <w:right w:val="none" w:sz="0" w:space="0" w:color="auto"/>
      </w:divBdr>
    </w:div>
    <w:div w:id="1250693320">
      <w:bodyDiv w:val="1"/>
      <w:marLeft w:val="0"/>
      <w:marRight w:val="0"/>
      <w:marTop w:val="0"/>
      <w:marBottom w:val="0"/>
      <w:divBdr>
        <w:top w:val="none" w:sz="0" w:space="0" w:color="auto"/>
        <w:left w:val="none" w:sz="0" w:space="0" w:color="auto"/>
        <w:bottom w:val="none" w:sz="0" w:space="0" w:color="auto"/>
        <w:right w:val="none" w:sz="0" w:space="0" w:color="auto"/>
      </w:divBdr>
    </w:div>
    <w:div w:id="1254047819">
      <w:bodyDiv w:val="1"/>
      <w:marLeft w:val="0"/>
      <w:marRight w:val="0"/>
      <w:marTop w:val="0"/>
      <w:marBottom w:val="0"/>
      <w:divBdr>
        <w:top w:val="none" w:sz="0" w:space="0" w:color="auto"/>
        <w:left w:val="none" w:sz="0" w:space="0" w:color="auto"/>
        <w:bottom w:val="none" w:sz="0" w:space="0" w:color="auto"/>
        <w:right w:val="none" w:sz="0" w:space="0" w:color="auto"/>
      </w:divBdr>
    </w:div>
    <w:div w:id="1272206746">
      <w:bodyDiv w:val="1"/>
      <w:marLeft w:val="0"/>
      <w:marRight w:val="0"/>
      <w:marTop w:val="0"/>
      <w:marBottom w:val="0"/>
      <w:divBdr>
        <w:top w:val="none" w:sz="0" w:space="0" w:color="auto"/>
        <w:left w:val="none" w:sz="0" w:space="0" w:color="auto"/>
        <w:bottom w:val="none" w:sz="0" w:space="0" w:color="auto"/>
        <w:right w:val="none" w:sz="0" w:space="0" w:color="auto"/>
      </w:divBdr>
    </w:div>
    <w:div w:id="1280530288">
      <w:bodyDiv w:val="1"/>
      <w:marLeft w:val="0"/>
      <w:marRight w:val="0"/>
      <w:marTop w:val="0"/>
      <w:marBottom w:val="0"/>
      <w:divBdr>
        <w:top w:val="none" w:sz="0" w:space="0" w:color="auto"/>
        <w:left w:val="none" w:sz="0" w:space="0" w:color="auto"/>
        <w:bottom w:val="none" w:sz="0" w:space="0" w:color="auto"/>
        <w:right w:val="none" w:sz="0" w:space="0" w:color="auto"/>
      </w:divBdr>
    </w:div>
    <w:div w:id="1352222103">
      <w:bodyDiv w:val="1"/>
      <w:marLeft w:val="0"/>
      <w:marRight w:val="0"/>
      <w:marTop w:val="0"/>
      <w:marBottom w:val="0"/>
      <w:divBdr>
        <w:top w:val="none" w:sz="0" w:space="0" w:color="auto"/>
        <w:left w:val="none" w:sz="0" w:space="0" w:color="auto"/>
        <w:bottom w:val="none" w:sz="0" w:space="0" w:color="auto"/>
        <w:right w:val="none" w:sz="0" w:space="0" w:color="auto"/>
      </w:divBdr>
    </w:div>
    <w:div w:id="1387953970">
      <w:bodyDiv w:val="1"/>
      <w:marLeft w:val="0"/>
      <w:marRight w:val="0"/>
      <w:marTop w:val="0"/>
      <w:marBottom w:val="0"/>
      <w:divBdr>
        <w:top w:val="none" w:sz="0" w:space="0" w:color="auto"/>
        <w:left w:val="none" w:sz="0" w:space="0" w:color="auto"/>
        <w:bottom w:val="none" w:sz="0" w:space="0" w:color="auto"/>
        <w:right w:val="none" w:sz="0" w:space="0" w:color="auto"/>
      </w:divBdr>
    </w:div>
    <w:div w:id="1389303008">
      <w:bodyDiv w:val="1"/>
      <w:marLeft w:val="0"/>
      <w:marRight w:val="0"/>
      <w:marTop w:val="0"/>
      <w:marBottom w:val="0"/>
      <w:divBdr>
        <w:top w:val="none" w:sz="0" w:space="0" w:color="auto"/>
        <w:left w:val="none" w:sz="0" w:space="0" w:color="auto"/>
        <w:bottom w:val="none" w:sz="0" w:space="0" w:color="auto"/>
        <w:right w:val="none" w:sz="0" w:space="0" w:color="auto"/>
      </w:divBdr>
    </w:div>
    <w:div w:id="1498035874">
      <w:bodyDiv w:val="1"/>
      <w:marLeft w:val="0"/>
      <w:marRight w:val="0"/>
      <w:marTop w:val="0"/>
      <w:marBottom w:val="0"/>
      <w:divBdr>
        <w:top w:val="none" w:sz="0" w:space="0" w:color="auto"/>
        <w:left w:val="none" w:sz="0" w:space="0" w:color="auto"/>
        <w:bottom w:val="none" w:sz="0" w:space="0" w:color="auto"/>
        <w:right w:val="none" w:sz="0" w:space="0" w:color="auto"/>
      </w:divBdr>
    </w:div>
    <w:div w:id="1579440877">
      <w:bodyDiv w:val="1"/>
      <w:marLeft w:val="0"/>
      <w:marRight w:val="0"/>
      <w:marTop w:val="0"/>
      <w:marBottom w:val="0"/>
      <w:divBdr>
        <w:top w:val="none" w:sz="0" w:space="0" w:color="auto"/>
        <w:left w:val="none" w:sz="0" w:space="0" w:color="auto"/>
        <w:bottom w:val="none" w:sz="0" w:space="0" w:color="auto"/>
        <w:right w:val="none" w:sz="0" w:space="0" w:color="auto"/>
      </w:divBdr>
    </w:div>
    <w:div w:id="1607079375">
      <w:bodyDiv w:val="1"/>
      <w:marLeft w:val="0"/>
      <w:marRight w:val="0"/>
      <w:marTop w:val="0"/>
      <w:marBottom w:val="0"/>
      <w:divBdr>
        <w:top w:val="none" w:sz="0" w:space="0" w:color="auto"/>
        <w:left w:val="none" w:sz="0" w:space="0" w:color="auto"/>
        <w:bottom w:val="none" w:sz="0" w:space="0" w:color="auto"/>
        <w:right w:val="none" w:sz="0" w:space="0" w:color="auto"/>
      </w:divBdr>
    </w:div>
    <w:div w:id="1620792183">
      <w:bodyDiv w:val="1"/>
      <w:marLeft w:val="0"/>
      <w:marRight w:val="0"/>
      <w:marTop w:val="0"/>
      <w:marBottom w:val="0"/>
      <w:divBdr>
        <w:top w:val="none" w:sz="0" w:space="0" w:color="auto"/>
        <w:left w:val="none" w:sz="0" w:space="0" w:color="auto"/>
        <w:bottom w:val="none" w:sz="0" w:space="0" w:color="auto"/>
        <w:right w:val="none" w:sz="0" w:space="0" w:color="auto"/>
      </w:divBdr>
    </w:div>
    <w:div w:id="1656180482">
      <w:bodyDiv w:val="1"/>
      <w:marLeft w:val="0"/>
      <w:marRight w:val="0"/>
      <w:marTop w:val="0"/>
      <w:marBottom w:val="0"/>
      <w:divBdr>
        <w:top w:val="none" w:sz="0" w:space="0" w:color="auto"/>
        <w:left w:val="none" w:sz="0" w:space="0" w:color="auto"/>
        <w:bottom w:val="none" w:sz="0" w:space="0" w:color="auto"/>
        <w:right w:val="none" w:sz="0" w:space="0" w:color="auto"/>
      </w:divBdr>
    </w:div>
    <w:div w:id="1770545783">
      <w:bodyDiv w:val="1"/>
      <w:marLeft w:val="0"/>
      <w:marRight w:val="0"/>
      <w:marTop w:val="0"/>
      <w:marBottom w:val="0"/>
      <w:divBdr>
        <w:top w:val="none" w:sz="0" w:space="0" w:color="auto"/>
        <w:left w:val="none" w:sz="0" w:space="0" w:color="auto"/>
        <w:bottom w:val="none" w:sz="0" w:space="0" w:color="auto"/>
        <w:right w:val="none" w:sz="0" w:space="0" w:color="auto"/>
      </w:divBdr>
    </w:div>
    <w:div w:id="1799836900">
      <w:bodyDiv w:val="1"/>
      <w:marLeft w:val="0"/>
      <w:marRight w:val="0"/>
      <w:marTop w:val="0"/>
      <w:marBottom w:val="0"/>
      <w:divBdr>
        <w:top w:val="none" w:sz="0" w:space="0" w:color="auto"/>
        <w:left w:val="none" w:sz="0" w:space="0" w:color="auto"/>
        <w:bottom w:val="none" w:sz="0" w:space="0" w:color="auto"/>
        <w:right w:val="none" w:sz="0" w:space="0" w:color="auto"/>
      </w:divBdr>
    </w:div>
    <w:div w:id="1840848044">
      <w:bodyDiv w:val="1"/>
      <w:marLeft w:val="0"/>
      <w:marRight w:val="0"/>
      <w:marTop w:val="0"/>
      <w:marBottom w:val="0"/>
      <w:divBdr>
        <w:top w:val="none" w:sz="0" w:space="0" w:color="auto"/>
        <w:left w:val="none" w:sz="0" w:space="0" w:color="auto"/>
        <w:bottom w:val="none" w:sz="0" w:space="0" w:color="auto"/>
        <w:right w:val="none" w:sz="0" w:space="0" w:color="auto"/>
      </w:divBdr>
    </w:div>
    <w:div w:id="1846675896">
      <w:bodyDiv w:val="1"/>
      <w:marLeft w:val="0"/>
      <w:marRight w:val="0"/>
      <w:marTop w:val="0"/>
      <w:marBottom w:val="0"/>
      <w:divBdr>
        <w:top w:val="none" w:sz="0" w:space="0" w:color="auto"/>
        <w:left w:val="none" w:sz="0" w:space="0" w:color="auto"/>
        <w:bottom w:val="none" w:sz="0" w:space="0" w:color="auto"/>
        <w:right w:val="none" w:sz="0" w:space="0" w:color="auto"/>
      </w:divBdr>
    </w:div>
    <w:div w:id="1906262395">
      <w:bodyDiv w:val="1"/>
      <w:marLeft w:val="0"/>
      <w:marRight w:val="0"/>
      <w:marTop w:val="0"/>
      <w:marBottom w:val="0"/>
      <w:divBdr>
        <w:top w:val="none" w:sz="0" w:space="0" w:color="auto"/>
        <w:left w:val="none" w:sz="0" w:space="0" w:color="auto"/>
        <w:bottom w:val="none" w:sz="0" w:space="0" w:color="auto"/>
        <w:right w:val="none" w:sz="0" w:space="0" w:color="auto"/>
      </w:divBdr>
    </w:div>
    <w:div w:id="1936084797">
      <w:bodyDiv w:val="1"/>
      <w:marLeft w:val="0"/>
      <w:marRight w:val="0"/>
      <w:marTop w:val="0"/>
      <w:marBottom w:val="0"/>
      <w:divBdr>
        <w:top w:val="none" w:sz="0" w:space="0" w:color="auto"/>
        <w:left w:val="none" w:sz="0" w:space="0" w:color="auto"/>
        <w:bottom w:val="none" w:sz="0" w:space="0" w:color="auto"/>
        <w:right w:val="none" w:sz="0" w:space="0" w:color="auto"/>
      </w:divBdr>
    </w:div>
    <w:div w:id="1969627904">
      <w:bodyDiv w:val="1"/>
      <w:marLeft w:val="0"/>
      <w:marRight w:val="0"/>
      <w:marTop w:val="0"/>
      <w:marBottom w:val="0"/>
      <w:divBdr>
        <w:top w:val="none" w:sz="0" w:space="0" w:color="auto"/>
        <w:left w:val="none" w:sz="0" w:space="0" w:color="auto"/>
        <w:bottom w:val="none" w:sz="0" w:space="0" w:color="auto"/>
        <w:right w:val="none" w:sz="0" w:space="0" w:color="auto"/>
      </w:divBdr>
    </w:div>
    <w:div w:id="1975215558">
      <w:bodyDiv w:val="1"/>
      <w:marLeft w:val="0"/>
      <w:marRight w:val="0"/>
      <w:marTop w:val="0"/>
      <w:marBottom w:val="0"/>
      <w:divBdr>
        <w:top w:val="none" w:sz="0" w:space="0" w:color="auto"/>
        <w:left w:val="none" w:sz="0" w:space="0" w:color="auto"/>
        <w:bottom w:val="none" w:sz="0" w:space="0" w:color="auto"/>
        <w:right w:val="none" w:sz="0" w:space="0" w:color="auto"/>
      </w:divBdr>
    </w:div>
    <w:div w:id="2014457082">
      <w:bodyDiv w:val="1"/>
      <w:marLeft w:val="0"/>
      <w:marRight w:val="0"/>
      <w:marTop w:val="0"/>
      <w:marBottom w:val="0"/>
      <w:divBdr>
        <w:top w:val="none" w:sz="0" w:space="0" w:color="auto"/>
        <w:left w:val="none" w:sz="0" w:space="0" w:color="auto"/>
        <w:bottom w:val="none" w:sz="0" w:space="0" w:color="auto"/>
        <w:right w:val="none" w:sz="0" w:space="0" w:color="auto"/>
      </w:divBdr>
    </w:div>
    <w:div w:id="2066291838">
      <w:bodyDiv w:val="1"/>
      <w:marLeft w:val="0"/>
      <w:marRight w:val="0"/>
      <w:marTop w:val="0"/>
      <w:marBottom w:val="0"/>
      <w:divBdr>
        <w:top w:val="none" w:sz="0" w:space="0" w:color="auto"/>
        <w:left w:val="none" w:sz="0" w:space="0" w:color="auto"/>
        <w:bottom w:val="none" w:sz="0" w:space="0" w:color="auto"/>
        <w:right w:val="none" w:sz="0" w:space="0" w:color="auto"/>
      </w:divBdr>
    </w:div>
    <w:div w:id="2073892022">
      <w:bodyDiv w:val="1"/>
      <w:marLeft w:val="0"/>
      <w:marRight w:val="0"/>
      <w:marTop w:val="0"/>
      <w:marBottom w:val="0"/>
      <w:divBdr>
        <w:top w:val="none" w:sz="0" w:space="0" w:color="auto"/>
        <w:left w:val="none" w:sz="0" w:space="0" w:color="auto"/>
        <w:bottom w:val="none" w:sz="0" w:space="0" w:color="auto"/>
        <w:right w:val="none" w:sz="0" w:space="0" w:color="auto"/>
      </w:divBdr>
    </w:div>
    <w:div w:id="2112504971">
      <w:bodyDiv w:val="1"/>
      <w:marLeft w:val="0"/>
      <w:marRight w:val="0"/>
      <w:marTop w:val="0"/>
      <w:marBottom w:val="0"/>
      <w:divBdr>
        <w:top w:val="none" w:sz="0" w:space="0" w:color="auto"/>
        <w:left w:val="none" w:sz="0" w:space="0" w:color="auto"/>
        <w:bottom w:val="none" w:sz="0" w:space="0" w:color="auto"/>
        <w:right w:val="none" w:sz="0" w:space="0" w:color="auto"/>
      </w:divBdr>
    </w:div>
    <w:div w:id="21287707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F62FD-0D8F-8743-8B2C-95F20ADFFC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1052</Words>
  <Characters>5997</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Ryxn</dc:creator>
  <cp:keywords/>
  <dc:description/>
  <cp:lastModifiedBy>Ryxn</cp:lastModifiedBy>
  <cp:revision>3</cp:revision>
  <dcterms:created xsi:type="dcterms:W3CDTF">2025-08-02T23:12:00Z</dcterms:created>
  <dcterms:modified xsi:type="dcterms:W3CDTF">2025-08-03T21:11:00Z</dcterms:modified>
</cp:coreProperties>
</file>