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color w:val="000000"/>
          <w:sz w:val="36"/>
          <w:szCs w:val="36"/>
          <w:highlight w:val="white"/>
        </w:rPr>
      </w:pPr>
      <w:r>
        <w:rPr>
          <w:b/>
          <w:color w:val="000000"/>
          <w:sz w:val="36"/>
          <w:szCs w:val="36"/>
          <w:shd w:fill="FFFFFF" w:val="clear"/>
        </w:rPr>
        <w:t>Понятие сложной системы</w:t>
      </w:r>
    </w:p>
    <w:p>
      <w:pPr>
        <w:pStyle w:val="Normal"/>
        <w:rPr>
          <w:rFonts w:ascii="Calibri" w:hAnsi="Calibri"/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rFonts w:ascii="Calibri" w:hAnsi="Calibri"/>
          <w:color w:val="000000"/>
          <w:highlight w:val="white"/>
        </w:rPr>
      </w:pPr>
      <w:r>
        <w:rPr>
          <w:b/>
          <w:i/>
          <w:color w:val="000000"/>
          <w:shd w:fill="FFFFFF" w:val="clear"/>
        </w:rPr>
        <w:t>Система называется большой</w:t>
      </w:r>
      <w:r>
        <w:rPr>
          <w:color w:val="000000"/>
          <w:shd w:fill="FFFFFF" w:val="clear"/>
        </w:rPr>
        <w:t>, если ее исследование или моделирование затруднено из-за большой размерности, т.е. множество состояний системы S имеет большую размерность. Какую же размерность нужно считать большой? Об этом мы можем судить только для конкретной проблемы (системы), конкретной цели исследуемой проблемы и конкретных ресурсов.</w:t>
      </w:r>
      <w:r>
        <w:rPr>
          <w:color w:val="000000"/>
        </w:rPr>
        <w:br/>
      </w:r>
      <w:r>
        <w:rPr>
          <w:color w:val="000000"/>
          <w:shd w:fill="FFFFFF" w:val="clear"/>
        </w:rPr>
        <w:t>Большая система сводится к системе меньшей размерности использованием более мощных вычислительных средств (или ресурсов) либо разбиением задачи на ряд задач меньшей размерности (если это возможно).</w:t>
      </w:r>
      <w:r>
        <w:rPr>
          <w:color w:val="000000"/>
        </w:rPr>
        <w:br/>
      </w:r>
      <w:r>
        <w:rPr>
          <w:color w:val="000000"/>
          <w:shd w:fill="FFFFFF" w:val="clear"/>
        </w:rPr>
        <w:t>Пример. Это особенно актуально при разработке больших вычислительных систем, например, при разработке компьютеров с параллельной архитектурой или алгоритмов с параллельной структурой данных и с их параллельной обработкой.</w:t>
      </w:r>
      <w:r>
        <w:rPr>
          <w:color w:val="000000"/>
        </w:rPr>
        <w:br/>
      </w:r>
      <w:r>
        <w:rPr>
          <w:b/>
          <w:i/>
          <w:color w:val="000000"/>
          <w:shd w:fill="FFFFFF" w:val="clear"/>
        </w:rPr>
        <w:t>Система называется сложной</w:t>
      </w:r>
      <w:r>
        <w:rPr>
          <w:color w:val="000000"/>
          <w:shd w:fill="FFFFFF" w:val="clear"/>
        </w:rPr>
        <w:t>, если в ней не хватает ресурсов (главным образом, информационных) для эффективного описания (состояний, законов функционирования) и управления системой - определения, описания управляющих параметров или для принятия решений в таких системах (в таких системах всегда должна быть подсистема принятия решения).</w:t>
      </w:r>
      <w:r>
        <w:rPr>
          <w:rStyle w:val="Appleconvertedspace"/>
          <w:color w:val="000000"/>
          <w:shd w:fill="FFFFFF" w:val="clear"/>
        </w:rPr>
        <w:t> </w:t>
      </w:r>
      <w:r>
        <w:rPr>
          <w:color w:val="000000"/>
        </w:rPr>
        <w:br/>
      </w:r>
      <w:r>
        <w:rPr>
          <w:color w:val="000000"/>
          <w:shd w:fill="FFFFFF" w:val="clear"/>
        </w:rPr>
        <w:t>Пример. Сложными системами являются, например, химические реакции, если их исследовать на молекулярном уровне; клетка биологического образования, взятая на метаболическом уровне; мозг человека, если его исследовать с точки зрения выполняемых человеком интеллектуальных действий; т.е макроэкономика; человеческое общество - на политико-религиозно-культурном уровне; ЭВМ (особенно пятого поколения) как средство получения знаний; язык - во многих аспектах его рассмотрения.</w:t>
      </w:r>
      <w:r>
        <w:rPr>
          <w:color w:val="000000"/>
        </w:rPr>
        <w:br/>
      </w:r>
      <w:r>
        <w:rPr>
          <w:b/>
          <w:i/>
          <w:color w:val="000000"/>
          <w:shd w:fill="FFFFFF" w:val="clear"/>
        </w:rPr>
        <w:t>Сложность системы может быть внешней и внутренней</w:t>
      </w:r>
      <w:r>
        <w:rPr>
          <w:color w:val="000000"/>
          <w:shd w:fill="FFFFFF" w:val="clear"/>
        </w:rPr>
        <w:t>.</w:t>
      </w:r>
      <w:r>
        <w:rPr>
          <w:color w:val="000000"/>
        </w:rPr>
        <w:br/>
      </w:r>
      <w:r>
        <w:rPr>
          <w:color w:val="000000"/>
          <w:shd w:fill="FFFFFF" w:val="clear"/>
        </w:rPr>
        <w:t>Внутренняя сложность определяется сложностью множества внутренних состояний, потенциально оцениваемых по проявлениям системы и сложности управления в системе.</w:t>
      </w:r>
      <w:r>
        <w:rPr>
          <w:color w:val="000000"/>
        </w:rPr>
        <w:br/>
      </w:r>
      <w:r>
        <w:rPr>
          <w:color w:val="000000"/>
          <w:shd w:fill="FFFFFF" w:val="clear"/>
        </w:rPr>
        <w:t>Внешняя сложность определяется сложностью взаимоотношений с окружающей средой, сложностью управления системой, потенциально оцениваемых по обратным связям системы и среды.</w:t>
      </w:r>
      <w:r>
        <w:rPr>
          <w:color w:val="000000"/>
        </w:rPr>
        <w:br/>
      </w:r>
      <w:r>
        <w:rPr>
          <w:b/>
          <w:i/>
          <w:color w:val="000000"/>
          <w:shd w:fill="FFFFFF" w:val="clear"/>
        </w:rPr>
        <w:t>Сложные системы бывают разных типов сложности</w:t>
      </w:r>
      <w:r>
        <w:rPr>
          <w:color w:val="000000"/>
          <w:shd w:fill="FFFFFF" w:val="clear"/>
        </w:rPr>
        <w:t>:</w:t>
      </w:r>
      <w:r>
        <w:rPr>
          <w:color w:val="000000"/>
        </w:rPr>
        <w:br/>
      </w:r>
      <w:r>
        <w:rPr>
          <w:color w:val="000000"/>
          <w:shd w:fill="FFFFFF" w:val="clear"/>
        </w:rPr>
        <w:t>- структурной или организационной (не хватает ресурсов для построения, описания, управления структурой);</w:t>
      </w:r>
      <w:r>
        <w:rPr>
          <w:color w:val="000000"/>
        </w:rPr>
        <w:br/>
      </w:r>
      <w:r>
        <w:rPr>
          <w:color w:val="000000"/>
          <w:shd w:fill="FFFFFF" w:val="clear"/>
        </w:rPr>
        <w:t>- динамической или временной (не хватает ресурсов для описания динамики поведения системы и управления ее траекторией);</w:t>
      </w:r>
      <w:r>
        <w:rPr>
          <w:color w:val="000000"/>
        </w:rPr>
        <w:br/>
      </w:r>
      <w:r>
        <w:rPr>
          <w:color w:val="000000"/>
          <w:shd w:fill="FFFFFF" w:val="clear"/>
        </w:rPr>
        <w:t>- информационной или информационно-логической, инфологической (не хватает ресурсов для информационного, информационно-логического описания системы);</w:t>
      </w:r>
      <w:r>
        <w:rPr>
          <w:color w:val="000000"/>
        </w:rPr>
        <w:br/>
      </w:r>
      <w:r>
        <w:rPr>
          <w:color w:val="000000"/>
          <w:shd w:fill="FFFFFF" w:val="clear"/>
        </w:rPr>
        <w:t>- вычислительной или реализации, исследования (не хватает ресурсов для эффективного прогноза, расчетов параметров системы, или их проведение затруднено из-за нехватки ресурсов);</w:t>
      </w:r>
      <w:r>
        <w:rPr>
          <w:color w:val="000000"/>
        </w:rPr>
        <w:br/>
      </w:r>
      <w:r>
        <w:rPr>
          <w:color w:val="000000"/>
          <w:shd w:fill="FFFFFF" w:val="clear"/>
        </w:rPr>
        <w:t xml:space="preserve">- </w:t>
      </w:r>
      <w:r>
        <w:rPr>
          <w:b/>
          <w:i/>
          <w:color w:val="000000"/>
          <w:sz w:val="24"/>
          <w:szCs w:val="24"/>
          <w:shd w:fill="FFFFFF" w:val="clear"/>
        </w:rPr>
        <w:t>алгоритмической или конструктивной (не хватает ресурсов для описания алгоритма функционирования или управления системой, для функционального описания системы</w:t>
      </w:r>
      <w:r>
        <w:rPr>
          <w:color w:val="000000"/>
          <w:shd w:fill="FFFFFF" w:val="clear"/>
        </w:rPr>
        <w:t>);</w:t>
      </w:r>
      <w:r>
        <w:rPr>
          <w:color w:val="000000"/>
        </w:rPr>
        <w:br/>
      </w:r>
      <w:r>
        <w:rPr>
          <w:color w:val="000000"/>
          <w:shd w:fill="FFFFFF" w:val="clear"/>
        </w:rPr>
        <w:t>- развития или эволюции, самоорганизации (не хватает ресурсов для устойчивого развития, самоорганизации).</w:t>
      </w:r>
      <w:r>
        <w:rPr>
          <w:color w:val="000000"/>
        </w:rPr>
        <w:br/>
      </w:r>
      <w:r>
        <w:rPr>
          <w:color w:val="000000"/>
          <w:shd w:fill="FFFFFF" w:val="clear"/>
        </w:rPr>
        <w:t>Структурная сложность системы оказывает влияние на динамическую, вычислительную сложность. Изменение динамической сложности может привести к изменениям структурной сложности, хотя это не является обязательным условием. Сложной системой может быть и система, не являющаяся большой системой; существенным при этом может стать связность (сила связности) элементов и подсистем системы (см. вышеприведенный пример с матрицей системы линейных алгебраических уравнений).</w:t>
      </w:r>
      <w:r>
        <w:rPr>
          <w:color w:val="000000"/>
        </w:rPr>
        <w:br/>
      </w:r>
      <w:r>
        <w:rPr>
          <w:color w:val="000000"/>
          <w:shd w:fill="FFFFFF" w:val="clear"/>
        </w:rPr>
        <w:t>Сложность системы определяется целями и ресурсами (набором задач, которые она призвана решать).</w:t>
      </w:r>
      <w:r>
        <w:rPr>
          <w:color w:val="000000"/>
        </w:rPr>
        <w:br/>
      </w:r>
      <w:r>
        <w:rPr>
          <w:color w:val="000000"/>
          <w:shd w:fill="FFFFFF" w:val="clear"/>
        </w:rPr>
        <w:t>Пример. Сложность телекоммуникационной сети определяется:</w:t>
      </w:r>
      <w:r>
        <w:rPr>
          <w:color w:val="000000"/>
        </w:rPr>
        <w:br/>
      </w:r>
      <w:r>
        <w:rPr>
          <w:color w:val="000000"/>
          <w:shd w:fill="FFFFFF" w:val="clear"/>
        </w:rPr>
        <w:t>- необходимой скоростью передачи данных;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протоколами, связями и типами связей (например, для селекторного совещания необходима голосовая телеконференция);</w:t>
      </w:r>
      <w:r>
        <w:rPr>
          <w:color w:val="000000"/>
        </w:rPr>
        <w:br/>
      </w:r>
      <w:r>
        <w:rPr>
          <w:color w:val="000000"/>
          <w:shd w:fill="FFFFFF" w:val="clear"/>
        </w:rPr>
        <w:t>- необходимостью видеосопровождения.</w:t>
      </w:r>
      <w:r>
        <w:rPr>
          <w:rStyle w:val="Appleconvertedspace"/>
          <w:color w:val="000000"/>
          <w:shd w:fill="FFFFFF" w:val="clear"/>
        </w:rPr>
        <w:t> </w:t>
      </w:r>
      <w:r>
        <w:rPr>
          <w:color w:val="000000"/>
        </w:rPr>
        <w:br/>
      </w:r>
      <w:r>
        <w:rPr>
          <w:color w:val="000000"/>
          <w:shd w:fill="FFFFFF" w:val="clear"/>
        </w:rPr>
        <w:t>Само понятие сложности системы не является чем-то универсальным, неизменным и может меняться динамически, от состояния к состоянию. При этом и слабые связи, взаимоотношения подсистем могут повышать сложность системы.</w:t>
      </w:r>
    </w:p>
    <w:p>
      <w:pPr>
        <w:pStyle w:val="Normal"/>
        <w:rPr>
          <w:rFonts w:ascii="Calibri" w:hAnsi="Calibri"/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rFonts w:ascii="Calibri" w:hAnsi="Calibri"/>
          <w:color w:val="000000"/>
          <w:sz w:val="19"/>
          <w:szCs w:val="19"/>
          <w:highlight w:val="white"/>
        </w:rPr>
      </w:pPr>
      <w:r>
        <w:rPr>
          <w:rStyle w:val="Strong"/>
          <w:color w:val="000000"/>
          <w:sz w:val="19"/>
          <w:szCs w:val="19"/>
          <w:shd w:fill="FFFFFF" w:val="clear"/>
        </w:rPr>
        <w:t>Понятие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rStyle w:val="Strong"/>
          <w:color w:val="000000"/>
          <w:sz w:val="19"/>
          <w:szCs w:val="19"/>
          <w:shd w:fill="FFFFFF" w:val="clear"/>
        </w:rPr>
        <w:t>большой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rStyle w:val="Strong"/>
          <w:color w:val="000000"/>
          <w:sz w:val="19"/>
          <w:szCs w:val="19"/>
          <w:shd w:fill="FFFFFF" w:val="clear"/>
        </w:rPr>
        <w:t>и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rStyle w:val="Strong"/>
          <w:color w:val="000000"/>
          <w:sz w:val="19"/>
          <w:szCs w:val="19"/>
          <w:shd w:fill="FFFFFF" w:val="clear"/>
        </w:rPr>
        <w:t>сложной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rStyle w:val="Strong"/>
          <w:color w:val="000000"/>
          <w:sz w:val="19"/>
          <w:szCs w:val="19"/>
          <w:shd w:fill="FFFFFF" w:val="clear"/>
        </w:rPr>
        <w:t>системы</w:t>
      </w:r>
      <w:r>
        <w:rPr>
          <w:color w:val="000000"/>
          <w:sz w:val="19"/>
          <w:szCs w:val="19"/>
          <w:shd w:fill="FFFFFF" w:val="clear"/>
        </w:rPr>
        <w:t>.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rStyle w:val="Strong"/>
          <w:color w:val="000000"/>
          <w:sz w:val="19"/>
          <w:szCs w:val="19"/>
          <w:shd w:fill="FFFFFF" w:val="clear"/>
        </w:rPr>
        <w:t>Система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color w:val="000000"/>
          <w:sz w:val="19"/>
          <w:szCs w:val="19"/>
          <w:shd w:fill="FFFFFF" w:val="clear"/>
        </w:rPr>
        <w:t>называется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rStyle w:val="Strong"/>
          <w:color w:val="000000"/>
          <w:sz w:val="19"/>
          <w:szCs w:val="19"/>
          <w:shd w:fill="FFFFFF" w:val="clear"/>
        </w:rPr>
        <w:t>большой</w:t>
      </w:r>
      <w:r>
        <w:rPr>
          <w:color w:val="000000"/>
          <w:sz w:val="19"/>
          <w:szCs w:val="19"/>
          <w:shd w:fill="FFFFFF" w:val="clear"/>
        </w:rPr>
        <w:t>, если ее исследование или моделирование затруднено из-за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rStyle w:val="Strong"/>
          <w:color w:val="000000"/>
          <w:sz w:val="19"/>
          <w:szCs w:val="19"/>
          <w:shd w:fill="FFFFFF" w:val="clear"/>
        </w:rPr>
        <w:t>большой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color w:val="000000"/>
          <w:sz w:val="19"/>
          <w:szCs w:val="19"/>
          <w:shd w:fill="FFFFFF" w:val="clear"/>
        </w:rPr>
        <w:t>размерности, т.е. множество состояний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rStyle w:val="Strong"/>
          <w:color w:val="000000"/>
          <w:sz w:val="19"/>
          <w:szCs w:val="19"/>
          <w:shd w:fill="FFFFFF" w:val="clear"/>
        </w:rPr>
        <w:t>системы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color w:val="000000"/>
          <w:sz w:val="19"/>
          <w:szCs w:val="19"/>
          <w:shd w:fill="FFFFFF" w:val="clear"/>
        </w:rPr>
        <w:t xml:space="preserve">S имеет </w:t>
      </w:r>
      <w:r>
        <w:rPr>
          <w:rStyle w:val="Strong"/>
          <w:color w:val="000000"/>
          <w:sz w:val="19"/>
          <w:szCs w:val="19"/>
          <w:shd w:fill="FFFFFF" w:val="clear"/>
        </w:rPr>
        <w:t>большую</w:t>
      </w:r>
      <w:r>
        <w:rPr>
          <w:rStyle w:val="Appleconvertedspace"/>
          <w:color w:val="000000"/>
          <w:sz w:val="19"/>
          <w:szCs w:val="19"/>
          <w:shd w:fill="FFFFFF" w:val="clear"/>
        </w:rPr>
        <w:t> </w:t>
      </w:r>
      <w:r>
        <w:rPr>
          <w:color w:val="000000"/>
          <w:sz w:val="19"/>
          <w:szCs w:val="19"/>
          <w:shd w:fill="FFFFFF" w:val="clear"/>
        </w:rPr>
        <w:t>размерность.</w:t>
      </w:r>
    </w:p>
    <w:p>
      <w:pPr>
        <w:pStyle w:val="Normal"/>
        <w:rPr>
          <w:rStyle w:val="Appleconvertedspace"/>
          <w:color w:val="000000"/>
          <w:sz w:val="27"/>
          <w:szCs w:val="27"/>
          <w:highlight w:val="white"/>
        </w:rPr>
      </w:pPr>
      <w:r>
        <w:rPr>
          <w:color w:val="000000"/>
          <w:sz w:val="27"/>
          <w:szCs w:val="27"/>
          <w:shd w:fill="FFFFFF" w:val="clear"/>
        </w:rPr>
        <w:t>Понятие сложности включает такие факторы, как противоинтуитивное поведение СУ, невозможность предсказания ее поведения без специального анализа и вычислений, уникальность и т.д.</w:t>
      </w:r>
      <w:r>
        <w:rPr>
          <w:rStyle w:val="Appleconvertedspace"/>
          <w:color w:val="000000"/>
          <w:sz w:val="27"/>
          <w:szCs w:val="27"/>
          <w:shd w:fill="FFFFFF" w:val="clear"/>
        </w:rPr>
        <w:t> </w:t>
      </w:r>
    </w:p>
    <w:p>
      <w:pPr>
        <w:pStyle w:val="2"/>
        <w:spacing w:lineRule="auto" w:line="360"/>
        <w:rPr>
          <w:b w:val="false"/>
          <w:b w:val="false"/>
          <w:color w:val="000000"/>
          <w:sz w:val="24"/>
          <w:szCs w:val="24"/>
          <w:highlight w:val="white"/>
        </w:rPr>
      </w:pPr>
      <w:r>
        <w:rPr>
          <w:b w:val="false"/>
          <w:color w:val="000000"/>
          <w:sz w:val="24"/>
          <w:szCs w:val="24"/>
          <w:shd w:fill="FFFFFF" w:val="clear"/>
        </w:rPr>
        <w:t>Четкой границы, отделяющей простые системы от сложных, нет. Деление это условное и возникло из-за появления систем, обладающих функциональной избыточностью. Например, простая система может находиться только в</w:t>
      </w:r>
      <w:r>
        <w:rPr>
          <w:rStyle w:val="Appleconvertedspace"/>
          <w:b w:val="false"/>
          <w:color w:val="000000"/>
          <w:sz w:val="24"/>
          <w:szCs w:val="24"/>
          <w:shd w:fill="FFFFFF" w:val="clear"/>
        </w:rPr>
        <w:t> </w:t>
      </w:r>
      <w:r>
        <w:rPr>
          <w:b w:val="false"/>
          <w:color w:val="000000"/>
          <w:sz w:val="24"/>
          <w:szCs w:val="24"/>
          <w:shd w:fill="FFFFFF" w:val="clear"/>
        </w:rPr>
        <w:t>двух состояниях: состоянии работоспособности и состоянии отказа. При отказе какого-либо элемента простая система либо полностью прекращает выполнение своей функции, либо продолжает ее выполнение в полном объеме, если отказавший элемент резервирован. Сложная система при отказе отдельных элементов и даже целых подсистем не всегда теряет работоспособность, зачастую только снижаются характеристики ее эффективности. Это свойство сложных систем обусловлено их функциональной избыточностью и, в свою очередь, затрудняет формулировку понятия “отказ” системы.</w:t>
      </w:r>
      <w:r>
        <w:rPr>
          <w:rStyle w:val="Appleconvertedspace"/>
          <w:b w:val="false"/>
          <w:color w:val="000000"/>
          <w:sz w:val="24"/>
          <w:szCs w:val="24"/>
          <w:shd w:fill="FFFFFF" w:val="clear"/>
        </w:rPr>
        <w:t> </w:t>
      </w:r>
      <w:r>
        <w:rPr>
          <w:b w:val="false"/>
          <w:color w:val="000000"/>
          <w:sz w:val="24"/>
          <w:szCs w:val="24"/>
        </w:rPr>
        <w:br/>
      </w:r>
      <w:r>
        <w:rPr>
          <w:b w:val="false"/>
          <w:color w:val="000000"/>
          <w:sz w:val="24"/>
          <w:szCs w:val="24"/>
          <w:shd w:fill="FFFFFF" w:val="clear"/>
        </w:rPr>
        <w:t xml:space="preserve">  </w:t>
      </w:r>
    </w:p>
    <w:p>
      <w:pPr>
        <w:pStyle w:val="2"/>
        <w:spacing w:lineRule="auto" w:line="360"/>
        <w:rPr>
          <w:color w:val="000000"/>
          <w:highlight w:val="white"/>
          <w:u w:val="single"/>
        </w:rPr>
      </w:pPr>
      <w:r>
        <w:rPr>
          <w:color w:val="000000"/>
          <w:u w:val="single"/>
          <w:shd w:fill="FFFFFF" w:val="clear"/>
        </w:rPr>
        <w:t xml:space="preserve">          </w:t>
      </w:r>
      <w:r>
        <w:rPr>
          <w:color w:val="000000"/>
          <w:u w:val="single"/>
          <w:shd w:fill="FFFFFF" w:val="clear"/>
        </w:rPr>
        <w:t>Двоякая природа сложности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>Сложность – понятие многогранное, поэтому в различных проблемах проявляются разные аспекты сложности.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>Одним из важных аспектов понятия сложности является ее двоякая природа. Следует различать </w:t>
      </w:r>
      <w:r>
        <w:rPr>
          <w:rFonts w:eastAsia="Times New Roman" w:cs="Times New Roman" w:ascii="Times New Roman" w:hAnsi="Times New Roman"/>
          <w:i/>
          <w:iCs/>
          <w:color w:val="000000"/>
          <w:sz w:val="27"/>
          <w:szCs w:val="27"/>
          <w:u w:val="single"/>
          <w:shd w:fill="FFFFFF" w:val="clear"/>
          <w:lang w:eastAsia="ru-RU"/>
        </w:rPr>
        <w:t>структурную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> (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u w:val="single"/>
          <w:shd w:fill="FFFFFF" w:val="clear"/>
          <w:lang w:eastAsia="ru-RU"/>
        </w:rPr>
        <w:t>статическую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>) сложность, включающую связность и структуру подсистем, и </w:t>
      </w:r>
      <w:r>
        <w:rPr>
          <w:rFonts w:eastAsia="Times New Roman" w:cs="Times New Roman" w:ascii="Times New Roman" w:hAnsi="Times New Roman"/>
          <w:i/>
          <w:iCs/>
          <w:color w:val="000000"/>
          <w:sz w:val="27"/>
          <w:szCs w:val="27"/>
          <w:u w:val="single"/>
          <w:shd w:fill="FFFFFF" w:val="clear"/>
          <w:lang w:eastAsia="ru-RU"/>
        </w:rPr>
        <w:t>динамическую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> сложность , связанную с поведением системы во времени. Эти свойства, вообще говоря, независимы.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>Даже в элементарных системах могут возникать совершенно неожиданные (и неприятные) явления, если сложность взаимосвязей не изучена должным образом. Парадоксальное поведение может быть вызвано вовсе не наличием нелинейности, стохастических эффектов, а порождается исключительно структурой системы, имеющимися связями и ограничениями, присущими компонентам системы.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b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shd w:fill="FFFFFF" w:val="clear"/>
          <w:lang w:eastAsia="ru-RU"/>
        </w:rPr>
        <w:t>11.3.Структурная сложность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7"/>
          <w:szCs w:val="27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>Сущность понятия структурной сложности связана с тем, что компоненты (подсистемы) СУ связаны между собой запутанным, трудным для непосредственного восприятия образом. Это типичный пример структурной сложности. При этом имеем дело только со структурой коммуникационных каналов и схемой взаимодействия компонент СУ, пренебрегая динамическими аспектами. Однако и в этом случае необходимо принять во внимание еще и другие аспекты связанности структуры.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shd w:fill="FFFFFF" w:val="clear"/>
          <w:lang w:eastAsia="ru-RU"/>
        </w:rPr>
        <w:t>11.6.Вычислительная сложность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 xml:space="preserve">В информатике, теория сложности вычислений является разделом теории вычислений, изучающим стоимость работы, требуемой для решения вычислительной проблемы. Стоимость обычно измеряется абстрактными понятиями времени и пространства, называемыми вычислительными ресурсами. Время определяется количеством элементарных шагов, необходимых для решения проблемы, тогда как пространство определяется объёмом памяти или места на носителе данных. Таким образом, в этой области предпринимается попытка ответить на центральный вопрос разработки алгоритмов: «как изменится время исполнения и объём занятой памяти в зависимости от размера входа и выхода?». Здесь под размером входа понимается длина описания данных задачи в битах (например, в задаче коммивояжера длина входа пропорциональна количеству городов и дорог между ними), а под размером выхода — длина описания решения задачи (оптимального маршрута в задаче коммивояжера).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ru-RU"/>
        </w:rPr>
        <w:t xml:space="preserve">       В частности, теория сложности вычислений определяет NP-полные задачи, которые недетерминированная машина Тьюринга может решить за полиномиальное время, тогда как для детерминированной машины Тьюринга полиномиальный алгоритм неизвестен. Обычно это сложные проблемы оптимизации, например, задача коммивояжера.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1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2">
    <w:name w:val="Заголовок 2"/>
    <w:basedOn w:val="Normal"/>
    <w:link w:val="20"/>
    <w:uiPriority w:val="9"/>
    <w:qFormat/>
    <w:rsid w:val="001d13d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ba6562"/>
    <w:rPr/>
  </w:style>
  <w:style w:type="character" w:styleId="Strong">
    <w:name w:val="Strong"/>
    <w:basedOn w:val="DefaultParagraphFont"/>
    <w:uiPriority w:val="22"/>
    <w:qFormat/>
    <w:rsid w:val="00ff3165"/>
    <w:rPr>
      <w:b/>
      <w:bCs/>
    </w:rPr>
  </w:style>
  <w:style w:type="character" w:styleId="Butback" w:customStyle="1">
    <w:name w:val="butback"/>
    <w:basedOn w:val="DefaultParagraphFont"/>
    <w:qFormat/>
    <w:rsid w:val="00455796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1d13d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ubmenutable" w:customStyle="1">
    <w:name w:val="submenu-table"/>
    <w:basedOn w:val="DefaultParagraphFont"/>
    <w:qFormat/>
    <w:rsid w:val="001d13d0"/>
    <w:rPr/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LibreOffice/5.0.3.2$Linux_X86_64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2015-12-18T18:34:00Z</dcterms:created>
  <dc:creator>Татьяна</dc:creator>
  <dc:language>ru-RU</dc:language>
  <cp:lastModifiedBy>Татьяна</cp:lastModifiedBy>
  <dcterms:modified xsi:type="dcterms:W3CDTF">2015-12-18T18:51:00Z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