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7485E" w14:textId="77777777" w:rsidR="00DF54CB" w:rsidRPr="00DF54CB" w:rsidRDefault="00DF54CB" w:rsidP="00DF54CB">
      <w:pPr>
        <w:rPr>
          <w:sz w:val="20"/>
          <w:szCs w:val="20"/>
        </w:rPr>
      </w:pPr>
      <w:r w:rsidRPr="00DF54CB">
        <w:rPr>
          <w:sz w:val="20"/>
          <w:szCs w:val="20"/>
        </w:rPr>
        <w:t>{{ firmenname1 }} wurde im Jahr 1998 gegründet und zählt heute zu den führenden Anbietern innovativer IT-Lösungen für mittelständische Unternehmen im deutschsprachigen Raum. Mit Sitz in der {{ strasse1 }} {{ hausnummer1 }} in {{ plz1 }} {{ ort1 }} versteht sich {{ firmenname1 }}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DF54CB">
        <w:rPr>
          <w:rFonts w:ascii="Arial" w:hAnsi="Arial" w:cs="Arial"/>
          <w:sz w:val="20"/>
          <w:szCs w:val="20"/>
        </w:rPr>
        <w:t> </w:t>
      </w:r>
      <w:r w:rsidRPr="00DF54CB">
        <w:rPr>
          <w:sz w:val="20"/>
          <w:szCs w:val="20"/>
        </w:rPr>
        <w:t>a. individuelle Softwareentwicklung, Cloud-Services, IT-Sicherheit sowie die Integration bestehender Systeme in moderne Architekturen. Das Team aus rund 120 Mitarbeitenden arbeitet standort</w:t>
      </w:r>
      <w:r w:rsidRPr="00DF54CB">
        <w:rPr>
          <w:rFonts w:ascii="Aptos" w:hAnsi="Aptos" w:cs="Aptos"/>
          <w:sz w:val="20"/>
          <w:szCs w:val="20"/>
        </w:rPr>
        <w:t>ü</w:t>
      </w:r>
      <w:r w:rsidRPr="00DF54CB">
        <w:rPr>
          <w:sz w:val="20"/>
          <w:szCs w:val="20"/>
        </w:rPr>
        <w:t>bergreifend und ist sowohl in {{ land1 }} als auch in mehreren europ</w:t>
      </w:r>
      <w:r w:rsidRPr="00DF54CB">
        <w:rPr>
          <w:rFonts w:ascii="Aptos" w:hAnsi="Aptos" w:cs="Aptos"/>
          <w:sz w:val="20"/>
          <w:szCs w:val="20"/>
        </w:rPr>
        <w:t>ä</w:t>
      </w:r>
      <w:r w:rsidRPr="00DF54CB">
        <w:rPr>
          <w:sz w:val="20"/>
          <w:szCs w:val="20"/>
        </w:rPr>
        <w:t>ischen L</w:t>
      </w:r>
      <w:r w:rsidRPr="00DF54CB">
        <w:rPr>
          <w:rFonts w:ascii="Aptos" w:hAnsi="Aptos" w:cs="Aptos"/>
          <w:sz w:val="20"/>
          <w:szCs w:val="20"/>
        </w:rPr>
        <w:t>ä</w:t>
      </w:r>
      <w:r w:rsidRPr="00DF54CB">
        <w:rPr>
          <w:sz w:val="20"/>
          <w:szCs w:val="20"/>
        </w:rPr>
        <w:t>ndern aktiv.</w:t>
      </w:r>
    </w:p>
    <w:p w14:paraId="03902089" w14:textId="77777777" w:rsidR="00DF54CB" w:rsidRPr="00DF54CB" w:rsidRDefault="00DF54CB" w:rsidP="00DF54CB">
      <w:pPr>
        <w:rPr>
          <w:sz w:val="20"/>
          <w:szCs w:val="20"/>
        </w:rPr>
      </w:pPr>
      <w:r w:rsidRPr="00DF54CB">
        <w:rPr>
          <w:sz w:val="20"/>
          <w:szCs w:val="20"/>
        </w:rPr>
        <w:t>Ein zentrales Element unserer Unternehmenskultur ist der direkte und persönliche Austausch mit unseren Kunden. Unser Kundenservice ist unter der Rufnummer {{ tel1 }} werktags von 8 bis 18 Uhr erreichbar. Alternativ können Anfragen per E-Mail an {{ email1 }} gesendet werden. Für schriftliche Korrespondenz steht neben dem Hauptsitz auch unsere Niederlassung in {{ ort2 }} offen, zu finden in der {{ strasse2 }} {{ hausnummer2 }}, {{ plz2 }}.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 www1 }}. Wir laden Interessierte ein, dort regelmäßig vorbeizuschauen – unser Newsbereich wird laufend aktualisiert und gibt Einblicke in Projekte, Events und technologische Entwicklungen.</w:t>
      </w:r>
    </w:p>
    <w:p w14:paraId="4B3CC7D7" w14:textId="77777777" w:rsidR="00DF54CB" w:rsidRPr="00DF54CB" w:rsidRDefault="00DF54CB" w:rsidP="00DF54CB">
      <w:pPr>
        <w:rPr>
          <w:sz w:val="20"/>
          <w:szCs w:val="20"/>
        </w:rPr>
      </w:pPr>
      <w:r w:rsidRPr="00DF54CB">
        <w:rPr>
          <w:sz w:val="20"/>
          <w:szCs w:val="20"/>
        </w:rPr>
        <w:t xml:space="preserve">Unsere Geschäftsführung besteht derzeit aus drei Personen: {{ name1 }}, verantwortlich für den Bereich Strategie &amp; Innovation, {{ name2 }}, Leiterin der operativen Geschäfte und </w:t>
      </w:r>
      <w:r w:rsidRPr="00DF54CB">
        <w:rPr>
          <w:sz w:val="20"/>
          <w:szCs w:val="20"/>
        </w:rPr>
        <w:t>Personalentwicklung, sowie {{ name3 }}, der das Ressort Finanzen &amp; Recht betreut. Gemeinsam treiben sie die Vision von {{ firmenname1 }} voran: Eine digitale Zukunft, die den Menschen in den Mittelpunkt stellt. Unter ihrer Leitung wurde nicht nur die Expansion vorangetrieben, sondern auch eine interne Initiative zur Nachhaltigkeit und sozialen Verantwortung gestartet. Diese beinhaltet u.</w:t>
      </w:r>
      <w:r w:rsidRPr="00DF54CB">
        <w:rPr>
          <w:rFonts w:ascii="Arial" w:hAnsi="Arial" w:cs="Arial"/>
          <w:sz w:val="20"/>
          <w:szCs w:val="20"/>
        </w:rPr>
        <w:t> </w:t>
      </w:r>
      <w:r w:rsidRPr="00DF54CB">
        <w:rPr>
          <w:sz w:val="20"/>
          <w:szCs w:val="20"/>
        </w:rPr>
        <w:t>a. CO</w:t>
      </w:r>
      <w:r w:rsidRPr="00DF54CB">
        <w:rPr>
          <w:rFonts w:ascii="Aptos" w:hAnsi="Aptos" w:cs="Aptos"/>
          <w:sz w:val="20"/>
          <w:szCs w:val="20"/>
        </w:rPr>
        <w:t>₂</w:t>
      </w:r>
      <w:r w:rsidRPr="00DF54CB">
        <w:rPr>
          <w:sz w:val="20"/>
          <w:szCs w:val="20"/>
        </w:rPr>
        <w:t>-Kompensation f</w:t>
      </w:r>
      <w:r w:rsidRPr="00DF54CB">
        <w:rPr>
          <w:rFonts w:ascii="Aptos" w:hAnsi="Aptos" w:cs="Aptos"/>
          <w:sz w:val="20"/>
          <w:szCs w:val="20"/>
        </w:rPr>
        <w:t>ü</w:t>
      </w:r>
      <w:r w:rsidRPr="00DF54CB">
        <w:rPr>
          <w:sz w:val="20"/>
          <w:szCs w:val="20"/>
        </w:rPr>
        <w:t>r Gesch</w:t>
      </w:r>
      <w:r w:rsidRPr="00DF54CB">
        <w:rPr>
          <w:rFonts w:ascii="Aptos" w:hAnsi="Aptos" w:cs="Aptos"/>
          <w:sz w:val="20"/>
          <w:szCs w:val="20"/>
        </w:rPr>
        <w:t>ä</w:t>
      </w:r>
      <w:r w:rsidRPr="00DF54CB">
        <w:rPr>
          <w:sz w:val="20"/>
          <w:szCs w:val="20"/>
        </w:rPr>
        <w:t>ftsreisen, papierlose B</w:t>
      </w:r>
      <w:r w:rsidRPr="00DF54CB">
        <w:rPr>
          <w:rFonts w:ascii="Aptos" w:hAnsi="Aptos" w:cs="Aptos"/>
          <w:sz w:val="20"/>
          <w:szCs w:val="20"/>
        </w:rPr>
        <w:t>ü</w:t>
      </w:r>
      <w:r w:rsidRPr="00DF54CB">
        <w:rPr>
          <w:sz w:val="20"/>
          <w:szCs w:val="20"/>
        </w:rPr>
        <w:t>ros und Partnerschaften mit Bildungseinrichtungen zur F</w:t>
      </w:r>
      <w:r w:rsidRPr="00DF54CB">
        <w:rPr>
          <w:rFonts w:ascii="Aptos" w:hAnsi="Aptos" w:cs="Aptos"/>
          <w:sz w:val="20"/>
          <w:szCs w:val="20"/>
        </w:rPr>
        <w:t>ö</w:t>
      </w:r>
      <w:r w:rsidRPr="00DF54CB">
        <w:rPr>
          <w:sz w:val="20"/>
          <w:szCs w:val="20"/>
        </w:rPr>
        <w:t>rderung digitaler Kompetenzen. Durch j</w:t>
      </w:r>
      <w:r w:rsidRPr="00DF54CB">
        <w:rPr>
          <w:rFonts w:ascii="Aptos" w:hAnsi="Aptos" w:cs="Aptos"/>
          <w:sz w:val="20"/>
          <w:szCs w:val="20"/>
        </w:rPr>
        <w:t>ä</w:t>
      </w:r>
      <w:r w:rsidRPr="00DF54CB">
        <w:rPr>
          <w:sz w:val="20"/>
          <w:szCs w:val="20"/>
        </w:rPr>
        <w:t>hrliche Transparenzberichte legen wir offen, wie unsere Ziele erreicht werden und wo Verbesserungspotenziale bestehen. Das schafft nicht nur Vertrauen, sondern inspiriert auch Mitarbeitende und Kund:innen, Teil eines gr</w:t>
      </w:r>
      <w:r w:rsidRPr="00DF54CB">
        <w:rPr>
          <w:rFonts w:ascii="Aptos" w:hAnsi="Aptos" w:cs="Aptos"/>
          <w:sz w:val="20"/>
          <w:szCs w:val="20"/>
        </w:rPr>
        <w:t>öß</w:t>
      </w:r>
      <w:r w:rsidRPr="00DF54CB">
        <w:rPr>
          <w:sz w:val="20"/>
          <w:szCs w:val="20"/>
        </w:rPr>
        <w:t>eren Wandels zu sein.</w:t>
      </w:r>
    </w:p>
    <w:p w14:paraId="75CB530D" w14:textId="77777777" w:rsidR="00DF54CB" w:rsidRPr="00DF54CB" w:rsidRDefault="00DF54CB" w:rsidP="00DF54CB">
      <w:pPr>
        <w:rPr>
          <w:sz w:val="20"/>
          <w:szCs w:val="20"/>
        </w:rPr>
      </w:pPr>
      <w:r w:rsidRPr="00DF54CB">
        <w:rPr>
          <w:sz w:val="20"/>
          <w:szCs w:val="20"/>
        </w:rPr>
        <w:t>Ein weiterer Schwerpunkt unserer Tätigkeit liegt im Bereich Forschung und Entwicklung. {{ firmenname1 }} arbeitet eng mit Hochschulen und Forschungseinrichtungen zusammen, um neue Technologien frühzeitig zu erkennen und anwendungsreif zu machen. Aktuelle Projekte beschäftigen sich mit dem Einsatz von Künstlicher Intelligenz in der Prozessautomatisierung, der sicheren Verwaltung von Identitäten in Cloud-Umgebungen und der Entwicklung skalierbarer Plattformarchitekturen für datenintensive Anwendungen. Viele dieser Entwicklungen fließen direkt in unsere Kundenprojekte ein und erhöhen damit den technologischen Vorsprung der von uns betreuten Unternehmen. Unsere F&amp;E-Abteilung mit Sitz in {{ ort3 }} ist in der {{ strasse3 }} {{ hausnummer3 }} beheimatet und betreibt dort ein eigenes Test- und Simulationszentrum. Interessierte Studierende und Absolvent:innen finden bei uns ein spannendes Umfeld für Praktika, Abschlussarbeiten oder einen Berufseinstieg.</w:t>
      </w:r>
    </w:p>
    <w:p w14:paraId="363370AF" w14:textId="6D838CB5" w:rsidR="00474E84" w:rsidRPr="00043F4D" w:rsidRDefault="00474E84">
      <w:pPr>
        <w:rPr>
          <w:sz w:val="20"/>
          <w:szCs w:val="20"/>
        </w:rPr>
      </w:pPr>
    </w:p>
    <w:sectPr w:rsidR="00474E84" w:rsidRPr="00043F4D"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43F4D"/>
    <w:rsid w:val="000C353B"/>
    <w:rsid w:val="00474E84"/>
    <w:rsid w:val="00506064"/>
    <w:rsid w:val="0066267D"/>
    <w:rsid w:val="007D78C1"/>
    <w:rsid w:val="00C9500C"/>
    <w:rsid w:val="00CB085F"/>
    <w:rsid w:val="00D4531D"/>
    <w:rsid w:val="00D45D08"/>
    <w:rsid w:val="00DF54CB"/>
    <w:rsid w:val="00E17A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63000">
      <w:bodyDiv w:val="1"/>
      <w:marLeft w:val="0"/>
      <w:marRight w:val="0"/>
      <w:marTop w:val="0"/>
      <w:marBottom w:val="0"/>
      <w:divBdr>
        <w:top w:val="none" w:sz="0" w:space="0" w:color="auto"/>
        <w:left w:val="none" w:sz="0" w:space="0" w:color="auto"/>
        <w:bottom w:val="none" w:sz="0" w:space="0" w:color="auto"/>
        <w:right w:val="none" w:sz="0" w:space="0" w:color="auto"/>
      </w:divBdr>
    </w:div>
    <w:div w:id="395401070">
      <w:bodyDiv w:val="1"/>
      <w:marLeft w:val="0"/>
      <w:marRight w:val="0"/>
      <w:marTop w:val="0"/>
      <w:marBottom w:val="0"/>
      <w:divBdr>
        <w:top w:val="none" w:sz="0" w:space="0" w:color="auto"/>
        <w:left w:val="none" w:sz="0" w:space="0" w:color="auto"/>
        <w:bottom w:val="none" w:sz="0" w:space="0" w:color="auto"/>
        <w:right w:val="none" w:sz="0" w:space="0" w:color="auto"/>
      </w:divBdr>
    </w:div>
    <w:div w:id="512256924">
      <w:bodyDiv w:val="1"/>
      <w:marLeft w:val="0"/>
      <w:marRight w:val="0"/>
      <w:marTop w:val="0"/>
      <w:marBottom w:val="0"/>
      <w:divBdr>
        <w:top w:val="none" w:sz="0" w:space="0" w:color="auto"/>
        <w:left w:val="none" w:sz="0" w:space="0" w:color="auto"/>
        <w:bottom w:val="none" w:sz="0" w:space="0" w:color="auto"/>
        <w:right w:val="none" w:sz="0" w:space="0" w:color="auto"/>
      </w:divBdr>
    </w:div>
    <w:div w:id="665716819">
      <w:bodyDiv w:val="1"/>
      <w:marLeft w:val="0"/>
      <w:marRight w:val="0"/>
      <w:marTop w:val="0"/>
      <w:marBottom w:val="0"/>
      <w:divBdr>
        <w:top w:val="none" w:sz="0" w:space="0" w:color="auto"/>
        <w:left w:val="none" w:sz="0" w:space="0" w:color="auto"/>
        <w:bottom w:val="none" w:sz="0" w:space="0" w:color="auto"/>
        <w:right w:val="none" w:sz="0" w:space="0" w:color="auto"/>
      </w:divBdr>
    </w:div>
    <w:div w:id="679622418">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DC528-1339-4014-8A97-6ECB72CA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530</Words>
  <Characters>3345</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9</cp:revision>
  <dcterms:created xsi:type="dcterms:W3CDTF">2025-06-19T10:37:00Z</dcterms:created>
  <dcterms:modified xsi:type="dcterms:W3CDTF">2025-06-20T08:52:00Z</dcterms:modified>
</cp:coreProperties>
</file>