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15B6" w:rsidP="00FD31DF" w:rsidRDefault="00B415B6" w14:paraId="62BA56B6" w14:textId="59347FEE">
      <w:pPr>
        <w:pStyle w:val="Title"/>
        <w:jc w:val="center"/>
      </w:pPr>
      <w:r>
        <w:t>FastQC Report Generator</w:t>
      </w:r>
      <w:r w:rsidR="00FD31DF">
        <w:t xml:space="preserve">: </w:t>
      </w:r>
      <w:r w:rsidR="00191666">
        <w:t>Technical Documentation</w:t>
      </w:r>
    </w:p>
    <w:p w:rsidR="00735607" w:rsidP="002725D4" w:rsidRDefault="002725D4" w14:paraId="3E944D40" w14:textId="005058A5">
      <w:r>
        <w:t xml:space="preserve">FastQC Report Generator is </w:t>
      </w:r>
      <w:r w:rsidR="00C71BA1">
        <w:t xml:space="preserve">a </w:t>
      </w:r>
      <w:r w:rsidR="00B05FD1">
        <w:t xml:space="preserve">user-friendly </w:t>
      </w:r>
      <w:r>
        <w:t>command-line utility for</w:t>
      </w:r>
      <w:r w:rsidR="004F0001">
        <w:t xml:space="preserve"> generating report </w:t>
      </w:r>
      <w:r w:rsidR="00EA7D85">
        <w:t>files and visualisations from FastQC</w:t>
      </w:r>
      <w:r w:rsidR="00E741A2">
        <w:t xml:space="preserve"> text files.</w:t>
      </w:r>
      <w:r>
        <w:t xml:space="preserve"> </w:t>
      </w:r>
      <w:r w:rsidR="004A346A">
        <w:t xml:space="preserve">It </w:t>
      </w:r>
      <w:r w:rsidR="009B4425">
        <w:t>is</w:t>
      </w:r>
      <w:r w:rsidR="004A346A">
        <w:t xml:space="preserve"> developed </w:t>
      </w:r>
      <w:r w:rsidR="009B4425">
        <w:t xml:space="preserve">and tested </w:t>
      </w:r>
      <w:r w:rsidR="004A346A">
        <w:t>in Python</w:t>
      </w:r>
      <w:r w:rsidR="00CC2496">
        <w:t xml:space="preserve"> 3.8</w:t>
      </w:r>
      <w:r w:rsidR="004A346A">
        <w:t xml:space="preserve"> using</w:t>
      </w:r>
      <w:r w:rsidR="00AC24B4">
        <w:t xml:space="preserve"> the scientific </w:t>
      </w:r>
      <w:r w:rsidR="00291587">
        <w:t>python libraries:</w:t>
      </w:r>
      <w:r w:rsidR="004A346A">
        <w:t xml:space="preserve"> </w:t>
      </w:r>
      <w:r w:rsidR="00CC2496">
        <w:t>matplotlib</w:t>
      </w:r>
      <w:r w:rsidR="00AF1A82">
        <w:t>, seaborn, pandas, NumPy</w:t>
      </w:r>
      <w:r w:rsidR="00CC2496">
        <w:t>, SciPy</w:t>
      </w:r>
      <w:r w:rsidR="00291587">
        <w:t xml:space="preserve">, in addition to </w:t>
      </w:r>
      <w:r w:rsidR="006441F3">
        <w:t>os</w:t>
      </w:r>
      <w:r w:rsidR="00C52BB1">
        <w:t>, sys</w:t>
      </w:r>
      <w:r w:rsidR="5BF54758">
        <w:t>, abc</w:t>
      </w:r>
      <w:r w:rsidR="00C52BB1">
        <w:t xml:space="preserve"> and argparse from </w:t>
      </w:r>
      <w:r w:rsidR="00AF1A82">
        <w:t>the Python Standard Library</w:t>
      </w:r>
      <w:r w:rsidR="00CC2496">
        <w:t>.</w:t>
      </w:r>
    </w:p>
    <w:p w:rsidR="00317A52" w:rsidP="002725D4" w:rsidRDefault="00317A52" w14:paraId="32B7EC06" w14:textId="3CE5FB99">
      <w:r>
        <w:t>External modules</w:t>
      </w:r>
      <w:r w:rsidR="000E5FF2">
        <w:t xml:space="preserve"> used:</w:t>
      </w:r>
    </w:p>
    <w:p w:rsidR="000E5FF2" w:rsidP="000E5FF2" w:rsidRDefault="000E5FF2" w14:paraId="5DF1E9FB" w14:textId="0D299B7E">
      <w:pPr>
        <w:pStyle w:val="ListParagraph"/>
        <w:numPr>
          <w:ilvl w:val="0"/>
          <w:numId w:val="1"/>
        </w:numPr>
        <w:rPr/>
      </w:pPr>
      <w:r w:rsidRPr="6346936C" w:rsidR="5CC529A7">
        <w:rPr>
          <w:b w:val="1"/>
          <w:bCs w:val="1"/>
        </w:rPr>
        <w:t>NumPy</w:t>
      </w:r>
      <w:r w:rsidRPr="6346936C" w:rsidR="68FB79C9">
        <w:rPr>
          <w:b w:val="1"/>
          <w:bCs w:val="1"/>
        </w:rPr>
        <w:t xml:space="preserve"> </w:t>
      </w:r>
      <w:r w:rsidR="68FB79C9">
        <w:rPr/>
        <w:t>(</w:t>
      </w:r>
      <w:r w:rsidR="68FB79C9">
        <w:rPr/>
        <w:t>https://numpy.org/</w:t>
      </w:r>
      <w:r w:rsidR="68FB79C9">
        <w:rPr/>
        <w:t>)</w:t>
      </w:r>
      <w:r w:rsidR="04FA7B33">
        <w:rPr/>
        <w:t xml:space="preserve"> - </w:t>
      </w:r>
      <w:r w:rsidR="5DF026D5">
        <w:rPr/>
        <w:t xml:space="preserve">to </w:t>
      </w:r>
      <w:r w:rsidR="6C9F6348">
        <w:rPr/>
        <w:t>generat</w:t>
      </w:r>
      <w:r w:rsidR="34839E4C">
        <w:rPr/>
        <w:t>e</w:t>
      </w:r>
      <w:r w:rsidR="7936A131">
        <w:rPr/>
        <w:t xml:space="preserve"> </w:t>
      </w:r>
      <w:proofErr w:type="spellStart"/>
      <w:r w:rsidR="7936A131">
        <w:rPr/>
        <w:t>ndarrays</w:t>
      </w:r>
      <w:proofErr w:type="spellEnd"/>
      <w:r w:rsidR="3D3B1E55">
        <w:rPr/>
        <w:t xml:space="preserve"> </w:t>
      </w:r>
      <w:r w:rsidR="08321BF5">
        <w:rPr/>
        <w:t>(Harris et al., 2020</w:t>
      </w:r>
      <w:r w:rsidR="3D3B1E55">
        <w:rPr/>
        <w:t>)</w:t>
      </w:r>
      <w:r w:rsidR="7936A131">
        <w:rPr/>
        <w:t>.</w:t>
      </w:r>
    </w:p>
    <w:p w:rsidR="000E5FF2" w:rsidP="000E5FF2" w:rsidRDefault="000E5FF2" w14:paraId="1F7D1CE0" w14:textId="0B318D40">
      <w:pPr>
        <w:pStyle w:val="ListParagraph"/>
        <w:numPr>
          <w:ilvl w:val="0"/>
          <w:numId w:val="1"/>
        </w:numPr>
        <w:rPr/>
      </w:pPr>
      <w:r w:rsidRPr="6346936C" w:rsidR="5CC529A7">
        <w:rPr>
          <w:b w:val="1"/>
          <w:bCs w:val="1"/>
        </w:rPr>
        <w:t>Pandas</w:t>
      </w:r>
      <w:r w:rsidRPr="6346936C" w:rsidR="68FB79C9">
        <w:rPr>
          <w:b w:val="1"/>
          <w:bCs w:val="1"/>
        </w:rPr>
        <w:t xml:space="preserve"> </w:t>
      </w:r>
      <w:r w:rsidR="68FB79C9">
        <w:rPr/>
        <w:t>(</w:t>
      </w:r>
      <w:hyperlink r:id="Re9729357cdb046fb">
        <w:r w:rsidRPr="6346936C" w:rsidR="6EA36764">
          <w:rPr>
            <w:rStyle w:val="Hyperlink"/>
          </w:rPr>
          <w:t>https://pandas.pydata.org/</w:t>
        </w:r>
      </w:hyperlink>
      <w:r w:rsidR="68FB79C9">
        <w:rPr/>
        <w:t>)</w:t>
      </w:r>
      <w:r w:rsidR="755BA75C">
        <w:rPr/>
        <w:t xml:space="preserve"> </w:t>
      </w:r>
      <w:r w:rsidR="0EFB8044">
        <w:rPr/>
        <w:t xml:space="preserve">- </w:t>
      </w:r>
      <w:r w:rsidR="755BA75C">
        <w:rPr/>
        <w:t>for tabulation of parsed data and data preparation for plotting</w:t>
      </w:r>
      <w:r w:rsidR="54D35AD4">
        <w:rPr/>
        <w:t xml:space="preserve"> (</w:t>
      </w:r>
      <w:r w:rsidR="0F728224">
        <w:rPr/>
        <w:t>McKinney et al., 2010).</w:t>
      </w:r>
    </w:p>
    <w:p w:rsidR="000E5FF2" w:rsidP="6346936C" w:rsidRDefault="00DF235C" w14:paraId="50DCAB87" w14:textId="0CD9CB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1A248F58">
        <w:rPr>
          <w:b w:val="1"/>
          <w:bCs w:val="1"/>
        </w:rPr>
        <w:t>Matplotlib</w:t>
      </w:r>
      <w:r w:rsidRPr="6346936C" w:rsidR="6EA36764">
        <w:rPr>
          <w:b w:val="1"/>
          <w:bCs w:val="1"/>
        </w:rPr>
        <w:t xml:space="preserve"> </w:t>
      </w:r>
      <w:r w:rsidR="6EA36764">
        <w:rPr/>
        <w:t>(</w:t>
      </w:r>
      <w:hyperlink r:id="R8b4b4f1b03404a05">
        <w:r w:rsidRPr="6346936C" w:rsidR="2AFED7D7">
          <w:rPr>
            <w:rStyle w:val="Hyperlink"/>
          </w:rPr>
          <w:t>https://matplotlib.org/</w:t>
        </w:r>
      </w:hyperlink>
      <w:r w:rsidR="6EA36764">
        <w:rPr/>
        <w:t>)</w:t>
      </w:r>
      <w:r w:rsidR="4CC6B695">
        <w:rPr/>
        <w:t xml:space="preserve"> </w:t>
      </w:r>
      <w:r w:rsidR="37348A03">
        <w:rPr/>
        <w:t>- to plot figu</w:t>
      </w:r>
      <w:r w:rsidR="6FB9EC02">
        <w:rPr/>
        <w:t>r</w:t>
      </w:r>
      <w:r w:rsidR="37348A03">
        <w:rPr/>
        <w:t>e</w:t>
      </w:r>
      <w:r w:rsidR="0FC40C15">
        <w:rPr/>
        <w:t xml:space="preserve">s </w:t>
      </w:r>
      <w:r w:rsidR="4E1FFD37">
        <w:rPr/>
        <w:t>(</w:t>
      </w:r>
      <w:r w:rsidRPr="6346936C" w:rsidR="4E1FFD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Hunter, 2007</w:t>
      </w:r>
      <w:r w:rsidR="4E1FFD37">
        <w:rPr/>
        <w:t>)</w:t>
      </w:r>
      <w:r w:rsidR="2EB7D115">
        <w:rPr/>
        <w:t>.</w:t>
      </w:r>
    </w:p>
    <w:p w:rsidR="00A61035" w:rsidP="6346936C" w:rsidRDefault="00A61035" w14:paraId="0241CEFA" w14:textId="45E4A3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F917EB" w:rsidR="6EA36764">
        <w:rPr>
          <w:b w:val="1"/>
          <w:bCs w:val="1"/>
        </w:rPr>
        <w:t>Seaborn</w:t>
      </w:r>
      <w:r w:rsidRPr="2BF917EB" w:rsidR="2AFED7D7">
        <w:rPr>
          <w:b w:val="1"/>
          <w:bCs w:val="1"/>
        </w:rPr>
        <w:t xml:space="preserve"> </w:t>
      </w:r>
      <w:r w:rsidR="2AFED7D7">
        <w:rPr/>
        <w:t>(</w:t>
      </w:r>
      <w:hyperlink r:id="Rc47c0f4902eb4118">
        <w:r w:rsidRPr="2BF917EB" w:rsidR="719B4406">
          <w:rPr>
            <w:rStyle w:val="Hyperlink"/>
          </w:rPr>
          <w:t>https://seaborn.pydata.org/</w:t>
        </w:r>
      </w:hyperlink>
      <w:r w:rsidR="2AFED7D7">
        <w:rPr/>
        <w:t>)</w:t>
      </w:r>
      <w:r w:rsidR="01577942">
        <w:rPr/>
        <w:t xml:space="preserve"> </w:t>
      </w:r>
      <w:r w:rsidR="1FEB0B91">
        <w:rPr/>
        <w:t>- to plot graphs</w:t>
      </w:r>
      <w:r w:rsidR="6E114165">
        <w:rPr/>
        <w:t xml:space="preserve"> (</w:t>
      </w:r>
      <w:r w:rsidRPr="2BF917EB" w:rsidR="6E1141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Waskom, 2021</w:t>
      </w:r>
      <w:r w:rsidR="6E114165">
        <w:rPr/>
        <w:t>)</w:t>
      </w:r>
      <w:r w:rsidR="47CF9896">
        <w:rPr/>
        <w:t>.</w:t>
      </w:r>
    </w:p>
    <w:p w:rsidR="00DF235C" w:rsidP="6346936C" w:rsidRDefault="00DF235C" w14:paraId="3B085B5F" w14:textId="26D2E5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F917EB" w:rsidR="1A248F58">
        <w:rPr>
          <w:b w:val="1"/>
          <w:bCs w:val="1"/>
        </w:rPr>
        <w:t>SciPy</w:t>
      </w:r>
      <w:r w:rsidRPr="2BF917EB" w:rsidR="719B4406">
        <w:rPr>
          <w:b w:val="1"/>
          <w:bCs w:val="1"/>
        </w:rPr>
        <w:t xml:space="preserve"> </w:t>
      </w:r>
      <w:r w:rsidR="719B4406">
        <w:rPr/>
        <w:t>library</w:t>
      </w:r>
      <w:r w:rsidR="2AFED7D7">
        <w:rPr/>
        <w:t xml:space="preserve"> (</w:t>
      </w:r>
      <w:hyperlink r:id="Ra84d76f2352b4c49">
        <w:r w:rsidRPr="2BF917EB" w:rsidR="7A136314">
          <w:rPr>
            <w:rStyle w:val="Hyperlink"/>
          </w:rPr>
          <w:t>https://www.scipy.org/scipylib/index.html</w:t>
        </w:r>
      </w:hyperlink>
      <w:r w:rsidR="2AFED7D7">
        <w:rPr/>
        <w:t>)</w:t>
      </w:r>
      <w:r w:rsidR="6F1789D8">
        <w:rPr/>
        <w:t xml:space="preserve"> -</w:t>
      </w:r>
      <w:r w:rsidR="0ACAB929">
        <w:rPr/>
        <w:t xml:space="preserve"> </w:t>
      </w:r>
      <w:r w:rsidR="3FC582FD">
        <w:rPr/>
        <w:t xml:space="preserve">to </w:t>
      </w:r>
      <w:r w:rsidR="44920A32">
        <w:rPr/>
        <w:t>fit</w:t>
      </w:r>
      <w:r w:rsidR="0B2F1320">
        <w:rPr/>
        <w:t xml:space="preserve"> </w:t>
      </w:r>
      <w:r w:rsidR="0ACAB929">
        <w:rPr/>
        <w:t>a normal distribution</w:t>
      </w:r>
      <w:r w:rsidR="3AB1ED3C">
        <w:rPr/>
        <w:t xml:space="preserve"> to data</w:t>
      </w:r>
      <w:r w:rsidR="4E041CB7">
        <w:rPr/>
        <w:t xml:space="preserve"> (</w:t>
      </w:r>
      <w:r w:rsidRPr="2BF917EB" w:rsidR="4E041CB7">
        <w:rPr>
          <w:rFonts w:ascii="Calibri" w:hAnsi="Calibri" w:eastAsia="Calibri" w:cs="Calibri"/>
          <w:noProof w:val="0"/>
          <w:sz w:val="22"/>
          <w:szCs w:val="22"/>
          <w:lang w:val="en-US"/>
        </w:rPr>
        <w:t>Virtanen et al., 2020</w:t>
      </w:r>
      <w:r w:rsidR="4E041CB7">
        <w:rPr/>
        <w:t>).</w:t>
      </w:r>
    </w:p>
    <w:p w:rsidR="009A7A6B" w:rsidP="6346936C" w:rsidRDefault="00A2784F" w14:paraId="029D5A27" w14:textId="5B7B285C">
      <w:pPr>
        <w:pStyle w:val="Heading1"/>
        <w:ind w:left="0"/>
      </w:pPr>
      <w:r w:rsidR="05DFB143">
        <w:rPr/>
        <w:t xml:space="preserve">1. </w:t>
      </w:r>
      <w:r w:rsidR="722F27EF">
        <w:rPr/>
        <w:t xml:space="preserve">General </w:t>
      </w:r>
      <w:r w:rsidR="794A0081">
        <w:rPr/>
        <w:t>Structure</w:t>
      </w:r>
    </w:p>
    <w:p w:rsidR="00392097" w:rsidP="005D235B" w:rsidRDefault="00B30C37" w14:paraId="67298799" w14:textId="3E61E0D6">
      <w:r w:rsidR="564FF630">
        <w:rPr/>
        <w:t>FastQC Report Generator</w:t>
      </w:r>
      <w:r w:rsidR="4B83AD00">
        <w:rPr/>
        <w:t xml:space="preserve"> is designed to parse data </w:t>
      </w:r>
      <w:r w:rsidR="4E87360F">
        <w:rPr/>
        <w:t xml:space="preserve">from FastQC report files, </w:t>
      </w:r>
      <w:r w:rsidR="1277691F">
        <w:rPr/>
        <w:t>that</w:t>
      </w:r>
      <w:r w:rsidR="4E87360F">
        <w:rPr/>
        <w:t xml:space="preserve"> </w:t>
      </w:r>
      <w:r w:rsidR="64C2313D">
        <w:rPr/>
        <w:t>correspond</w:t>
      </w:r>
      <w:r w:rsidR="4B83AD00">
        <w:rPr/>
        <w:t xml:space="preserve"> </w:t>
      </w:r>
      <w:r w:rsidR="64C2313D">
        <w:rPr/>
        <w:t>to</w:t>
      </w:r>
      <w:r w:rsidR="4B83AD00">
        <w:rPr/>
        <w:t xml:space="preserve"> the </w:t>
      </w:r>
      <w:r w:rsidR="7D78CAFF">
        <w:rPr/>
        <w:t>various</w:t>
      </w:r>
      <w:r w:rsidR="4B83AD00">
        <w:rPr/>
        <w:t xml:space="preserve"> </w:t>
      </w:r>
      <w:r w:rsidR="1277691F">
        <w:rPr/>
        <w:t>modular analyses</w:t>
      </w:r>
      <w:r w:rsidR="2B5E4C41">
        <w:rPr/>
        <w:t xml:space="preserve"> that</w:t>
      </w:r>
      <w:r w:rsidR="4B83AD00">
        <w:rPr/>
        <w:t xml:space="preserve"> </w:t>
      </w:r>
      <w:r w:rsidR="1D55040C">
        <w:rPr/>
        <w:t xml:space="preserve">FastQC </w:t>
      </w:r>
      <w:r w:rsidR="79ED60B2">
        <w:rPr/>
        <w:t>performs</w:t>
      </w:r>
      <w:r w:rsidR="1D55040C">
        <w:rPr/>
        <w:t xml:space="preserve"> when assessing</w:t>
      </w:r>
      <w:r w:rsidR="43E98AE3">
        <w:rPr/>
        <w:t xml:space="preserve"> the</w:t>
      </w:r>
      <w:r w:rsidR="1D55040C">
        <w:rPr/>
        <w:t xml:space="preserve"> quality </w:t>
      </w:r>
      <w:r w:rsidR="76DA88FF">
        <w:rPr/>
        <w:t>of</w:t>
      </w:r>
      <w:r w:rsidR="3719748F">
        <w:rPr/>
        <w:t xml:space="preserve"> raw</w:t>
      </w:r>
      <w:r w:rsidR="76DA88FF">
        <w:rPr/>
        <w:t xml:space="preserve"> sequencing data</w:t>
      </w:r>
      <w:r w:rsidR="3719748F">
        <w:rPr/>
        <w:t xml:space="preserve"> from </w:t>
      </w:r>
      <w:r w:rsidR="197BB85C">
        <w:rPr/>
        <w:t>high throughput pipelines</w:t>
      </w:r>
      <w:r w:rsidR="141AAB10">
        <w:rPr/>
        <w:t xml:space="preserve"> (</w:t>
      </w:r>
      <w:r w:rsidR="04D7EA8B">
        <w:rPr/>
        <w:t>Andrews, 2017</w:t>
      </w:r>
      <w:r w:rsidR="141AAB10">
        <w:rPr/>
        <w:t>)</w:t>
      </w:r>
      <w:r w:rsidR="76DA88FF">
        <w:rPr/>
        <w:t>.</w:t>
      </w:r>
      <w:r w:rsidR="74284553">
        <w:rPr/>
        <w:t xml:space="preserve"> </w:t>
      </w:r>
      <w:r w:rsidR="33AC425F">
        <w:rPr/>
        <w:t>A complete list of all analysis modules</w:t>
      </w:r>
      <w:r w:rsidR="441DCCA0">
        <w:rPr/>
        <w:t xml:space="preserve"> is shown in Table</w:t>
      </w:r>
      <w:r w:rsidR="00D94836">
        <w:rPr/>
        <w:t xml:space="preserve"> </w:t>
      </w:r>
      <w:r w:rsidR="441DCCA0">
        <w:rPr/>
        <w:t>1.</w:t>
      </w:r>
      <w:r w:rsidR="630789EE">
        <w:rPr/>
        <w:t xml:space="preserve"> </w:t>
      </w:r>
      <w:r w:rsidR="6081F2BC">
        <w:rPr/>
        <w:t>In FastQC Report Generator, a</w:t>
      </w:r>
      <w:r w:rsidR="4C3936E2">
        <w:rPr/>
        <w:t xml:space="preserve"> user input</w:t>
      </w:r>
      <w:r w:rsidR="2F14551F">
        <w:rPr/>
        <w:t>s</w:t>
      </w:r>
      <w:r w:rsidR="4C3936E2">
        <w:rPr/>
        <w:t xml:space="preserve"> an input file path for the FastQC file to be parsed, an output directory path</w:t>
      </w:r>
      <w:r w:rsidR="56B9C820">
        <w:rPr/>
        <w:t xml:space="preserve"> in which the report and visualisation files will be generated</w:t>
      </w:r>
      <w:r w:rsidR="0D8E5F0B">
        <w:rPr/>
        <w:t xml:space="preserve"> and </w:t>
      </w:r>
      <w:r w:rsidR="56B9C820">
        <w:rPr/>
        <w:t>a compulsory basic stat</w:t>
      </w:r>
      <w:r w:rsidR="2A23F46B">
        <w:rPr/>
        <w:t xml:space="preserve">istics </w:t>
      </w:r>
      <w:r w:rsidR="7A2525B9">
        <w:rPr/>
        <w:t xml:space="preserve">command-line </w:t>
      </w:r>
      <w:r w:rsidR="2A23F46B">
        <w:rPr/>
        <w:t>argument to print the basic statistics of the FastQC file to the command-line</w:t>
      </w:r>
      <w:r w:rsidR="02869A7F">
        <w:rPr/>
        <w:t xml:space="preserve"> (the Basic Statistics module data)</w:t>
      </w:r>
      <w:r w:rsidR="2A23F46B">
        <w:rPr/>
        <w:t>. Users can input optional command-line arguments</w:t>
      </w:r>
      <w:r w:rsidR="0FE0CF62">
        <w:rPr/>
        <w:t xml:space="preserve"> for specific FastQC modules or users can input an “-all” </w:t>
      </w:r>
      <w:r w:rsidR="2124093E">
        <w:rPr/>
        <w:t>flag to generates reports and visualisations for all FastQC modules.</w:t>
      </w:r>
    </w:p>
    <w:p w:rsidR="005D235B" w:rsidP="005D235B" w:rsidRDefault="346BD030" w14:paraId="56382BE5" w14:textId="249DD04F">
      <w:r>
        <w:t>The program</w:t>
      </w:r>
      <w:r w:rsidR="00392097">
        <w:t xml:space="preserve"> </w:t>
      </w:r>
      <w:r w:rsidR="005D235B">
        <w:t xml:space="preserve">is arranged into a command-line executable script </w:t>
      </w:r>
      <w:r w:rsidR="34F71579">
        <w:t xml:space="preserve">(fastqc_report.py) </w:t>
      </w:r>
      <w:r w:rsidR="005D235B">
        <w:t>and a package of analysis modules corresponding to each of the 12 FastQC modular analyses</w:t>
      </w:r>
      <w:r w:rsidR="0FFBB802">
        <w:t xml:space="preserve"> (figure 1.)</w:t>
      </w:r>
      <w:r w:rsidR="005D235B">
        <w:t>.</w:t>
      </w:r>
    </w:p>
    <w:p w:rsidR="00B3717D" w:rsidP="16B80344" w:rsidRDefault="517FCE8E" w14:paraId="23DEEEE4" w14:textId="05F6BC3C">
      <w:pPr>
        <w:rPr>
          <w:b/>
          <w:bCs/>
        </w:rPr>
      </w:pPr>
      <w:r>
        <w:rPr>
          <w:noProof/>
        </w:rPr>
        <w:drawing>
          <wp:inline distT="0" distB="0" distL="0" distR="0" wp14:anchorId="74665B98" wp14:editId="68CAB08B">
            <wp:extent cx="6085332" cy="3242792"/>
            <wp:effectExtent l="0" t="0" r="0" b="0"/>
            <wp:docPr id="1003078742" name="Picture 100307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2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7D" w:rsidP="6346936C" w:rsidRDefault="006F1F04" w14:paraId="5B9641DC" w14:textId="78CCD9BF">
      <w:pPr>
        <w:rPr>
          <w:sz w:val="20"/>
          <w:szCs w:val="20"/>
        </w:rPr>
      </w:pPr>
      <w:r w:rsidRPr="6346936C" w:rsidR="64018990">
        <w:rPr>
          <w:b w:val="1"/>
          <w:bCs w:val="1"/>
          <w:sz w:val="20"/>
          <w:szCs w:val="20"/>
        </w:rPr>
        <w:t>Figure</w:t>
      </w:r>
      <w:r w:rsidRPr="6346936C" w:rsidR="4C2F33E2">
        <w:rPr>
          <w:b w:val="1"/>
          <w:bCs w:val="1"/>
          <w:sz w:val="20"/>
          <w:szCs w:val="20"/>
        </w:rPr>
        <w:t xml:space="preserve"> 1. </w:t>
      </w:r>
      <w:r w:rsidRPr="6346936C" w:rsidR="06DFD35A">
        <w:rPr>
          <w:b w:val="1"/>
          <w:bCs w:val="1"/>
          <w:sz w:val="20"/>
          <w:szCs w:val="20"/>
        </w:rPr>
        <w:t xml:space="preserve">Interaction between </w:t>
      </w:r>
      <w:r w:rsidRPr="6346936C" w:rsidR="44C0E2D5">
        <w:rPr>
          <w:b w:val="1"/>
          <w:bCs w:val="1"/>
          <w:sz w:val="20"/>
          <w:szCs w:val="20"/>
        </w:rPr>
        <w:t xml:space="preserve">command-line script </w:t>
      </w:r>
      <w:r w:rsidRPr="6346936C" w:rsidR="15581F2D">
        <w:rPr>
          <w:b w:val="1"/>
          <w:bCs w:val="1"/>
          <w:sz w:val="20"/>
          <w:szCs w:val="20"/>
        </w:rPr>
        <w:t xml:space="preserve">(green panel) </w:t>
      </w:r>
      <w:r w:rsidRPr="6346936C" w:rsidR="44C0E2D5">
        <w:rPr>
          <w:b w:val="1"/>
          <w:bCs w:val="1"/>
          <w:sz w:val="20"/>
          <w:szCs w:val="20"/>
        </w:rPr>
        <w:t>and the analysis package</w:t>
      </w:r>
      <w:r w:rsidRPr="6346936C" w:rsidR="64018990">
        <w:rPr>
          <w:b w:val="1"/>
          <w:bCs w:val="1"/>
          <w:sz w:val="20"/>
          <w:szCs w:val="20"/>
        </w:rPr>
        <w:t xml:space="preserve"> </w:t>
      </w:r>
      <w:r w:rsidRPr="6346936C" w:rsidR="016C7E7E">
        <w:rPr>
          <w:b w:val="1"/>
          <w:bCs w:val="1"/>
          <w:sz w:val="20"/>
          <w:szCs w:val="20"/>
        </w:rPr>
        <w:t xml:space="preserve">(blue </w:t>
      </w:r>
      <w:r w:rsidRPr="6346936C" w:rsidR="016C7E7E">
        <w:rPr>
          <w:b w:val="1"/>
          <w:bCs w:val="1"/>
          <w:sz w:val="20"/>
          <w:szCs w:val="20"/>
        </w:rPr>
        <w:t>p</w:t>
      </w:r>
      <w:r w:rsidRPr="6346936C" w:rsidR="27D16AEB">
        <w:rPr>
          <w:b w:val="1"/>
          <w:bCs w:val="1"/>
          <w:sz w:val="20"/>
          <w:szCs w:val="20"/>
        </w:rPr>
        <w:t>anel</w:t>
      </w:r>
      <w:r w:rsidRPr="6346936C" w:rsidR="016C7E7E">
        <w:rPr>
          <w:b w:val="1"/>
          <w:bCs w:val="1"/>
          <w:sz w:val="20"/>
          <w:szCs w:val="20"/>
        </w:rPr>
        <w:t xml:space="preserve">) </w:t>
      </w:r>
      <w:r w:rsidRPr="6346936C" w:rsidR="64018990">
        <w:rPr>
          <w:b w:val="1"/>
          <w:bCs w:val="1"/>
          <w:sz w:val="20"/>
          <w:szCs w:val="20"/>
        </w:rPr>
        <w:t>within FastQC Report Generator</w:t>
      </w:r>
      <w:r w:rsidRPr="6346936C" w:rsidR="4C2F33E2">
        <w:rPr>
          <w:b w:val="1"/>
          <w:bCs w:val="1"/>
          <w:sz w:val="20"/>
          <w:szCs w:val="20"/>
        </w:rPr>
        <w:t>.</w:t>
      </w:r>
      <w:r w:rsidRPr="6346936C" w:rsidR="68E9230C">
        <w:rPr>
          <w:b w:val="1"/>
          <w:bCs w:val="1"/>
          <w:sz w:val="20"/>
          <w:szCs w:val="20"/>
        </w:rPr>
        <w:t xml:space="preserve"> </w:t>
      </w:r>
      <w:r w:rsidRPr="6346936C" w:rsidR="150BD58E">
        <w:rPr>
          <w:sz w:val="20"/>
          <w:szCs w:val="20"/>
        </w:rPr>
        <w:t xml:space="preserve">The </w:t>
      </w:r>
      <w:proofErr w:type="spellStart"/>
      <w:r w:rsidRPr="6346936C" w:rsidR="150BD58E">
        <w:rPr>
          <w:sz w:val="20"/>
          <w:szCs w:val="20"/>
        </w:rPr>
        <w:t>create_argparser</w:t>
      </w:r>
      <w:proofErr w:type="spellEnd"/>
      <w:r w:rsidRPr="6346936C" w:rsidR="150BD58E">
        <w:rPr>
          <w:sz w:val="20"/>
          <w:szCs w:val="20"/>
        </w:rPr>
        <w:t xml:space="preserve"> function in the </w:t>
      </w:r>
      <w:proofErr w:type="spellStart"/>
      <w:r w:rsidRPr="6346936C" w:rsidR="150BD58E">
        <w:rPr>
          <w:sz w:val="20"/>
          <w:szCs w:val="20"/>
        </w:rPr>
        <w:t>fastqc_report</w:t>
      </w:r>
      <w:proofErr w:type="spellEnd"/>
      <w:r w:rsidRPr="6346936C" w:rsidR="150BD58E">
        <w:rPr>
          <w:sz w:val="20"/>
          <w:szCs w:val="20"/>
        </w:rPr>
        <w:t xml:space="preserve"> command-line scri</w:t>
      </w:r>
      <w:r w:rsidRPr="6346936C" w:rsidR="7907C09B">
        <w:rPr>
          <w:sz w:val="20"/>
          <w:szCs w:val="20"/>
        </w:rPr>
        <w:t xml:space="preserve">pt creates an </w:t>
      </w:r>
      <w:proofErr w:type="spellStart"/>
      <w:r w:rsidRPr="6346936C" w:rsidR="7907C09B">
        <w:rPr>
          <w:sz w:val="20"/>
          <w:szCs w:val="20"/>
        </w:rPr>
        <w:t>ArgumentParser</w:t>
      </w:r>
      <w:proofErr w:type="spellEnd"/>
      <w:r w:rsidRPr="6346936C" w:rsidR="7907C09B">
        <w:rPr>
          <w:sz w:val="20"/>
          <w:szCs w:val="20"/>
        </w:rPr>
        <w:t xml:space="preserve"> object </w:t>
      </w:r>
      <w:r w:rsidRPr="6346936C" w:rsidR="24D274AB">
        <w:rPr>
          <w:sz w:val="20"/>
          <w:szCs w:val="20"/>
        </w:rPr>
        <w:t xml:space="preserve">that is </w:t>
      </w:r>
      <w:r w:rsidRPr="6346936C" w:rsidR="7907C09B">
        <w:rPr>
          <w:sz w:val="20"/>
          <w:szCs w:val="20"/>
        </w:rPr>
        <w:t xml:space="preserve">parsed by the </w:t>
      </w:r>
      <w:proofErr w:type="spellStart"/>
      <w:r w:rsidRPr="6346936C" w:rsidR="7907C09B">
        <w:rPr>
          <w:sz w:val="20"/>
          <w:szCs w:val="20"/>
        </w:rPr>
        <w:t>parse_arguments</w:t>
      </w:r>
      <w:proofErr w:type="spellEnd"/>
      <w:r w:rsidRPr="6346936C" w:rsidR="7907C09B">
        <w:rPr>
          <w:sz w:val="20"/>
          <w:szCs w:val="20"/>
        </w:rPr>
        <w:t xml:space="preserve"> function</w:t>
      </w:r>
      <w:r w:rsidRPr="6346936C" w:rsidR="3539F6BF">
        <w:rPr>
          <w:sz w:val="20"/>
          <w:szCs w:val="20"/>
        </w:rPr>
        <w:t xml:space="preserve">, which then </w:t>
      </w:r>
      <w:r w:rsidRPr="6346936C" w:rsidR="7907C09B">
        <w:rPr>
          <w:sz w:val="20"/>
          <w:szCs w:val="20"/>
        </w:rPr>
        <w:t>calls the corresponding analysis</w:t>
      </w:r>
      <w:r w:rsidRPr="6346936C" w:rsidR="712DA9A4">
        <w:rPr>
          <w:sz w:val="20"/>
          <w:szCs w:val="20"/>
        </w:rPr>
        <w:t xml:space="preserve"> module </w:t>
      </w:r>
      <w:r w:rsidRPr="6346936C" w:rsidR="482CF6E8">
        <w:rPr>
          <w:sz w:val="20"/>
          <w:szCs w:val="20"/>
        </w:rPr>
        <w:t xml:space="preserve">(highlighted in grey) </w:t>
      </w:r>
      <w:r w:rsidRPr="6346936C" w:rsidR="712DA9A4">
        <w:rPr>
          <w:sz w:val="20"/>
          <w:szCs w:val="20"/>
        </w:rPr>
        <w:t xml:space="preserve">and respective class </w:t>
      </w:r>
      <w:r w:rsidRPr="6346936C" w:rsidR="2F9788DA">
        <w:rPr>
          <w:sz w:val="20"/>
          <w:szCs w:val="20"/>
        </w:rPr>
        <w:t>(</w:t>
      </w:r>
      <w:r w:rsidRPr="6346936C" w:rsidR="0976AE22">
        <w:rPr>
          <w:sz w:val="20"/>
          <w:szCs w:val="20"/>
        </w:rPr>
        <w:t>light blue squares</w:t>
      </w:r>
      <w:r w:rsidRPr="6346936C" w:rsidR="2F9788DA">
        <w:rPr>
          <w:sz w:val="20"/>
          <w:szCs w:val="20"/>
        </w:rPr>
        <w:t xml:space="preserve">) </w:t>
      </w:r>
      <w:r w:rsidRPr="6346936C" w:rsidR="712DA9A4">
        <w:rPr>
          <w:sz w:val="20"/>
          <w:szCs w:val="20"/>
        </w:rPr>
        <w:t>representing</w:t>
      </w:r>
      <w:r w:rsidRPr="6346936C" w:rsidR="712DA9A4">
        <w:rPr>
          <w:sz w:val="20"/>
          <w:szCs w:val="20"/>
        </w:rPr>
        <w:t xml:space="preserve"> the FastQC analysis module.</w:t>
      </w:r>
      <w:r w:rsidRPr="6346936C" w:rsidR="3FA6CFC8">
        <w:rPr>
          <w:sz w:val="20"/>
          <w:szCs w:val="20"/>
        </w:rPr>
        <w:t xml:space="preserve"> The </w:t>
      </w:r>
      <w:r w:rsidRPr="6346936C" w:rsidR="73D82FEB">
        <w:rPr>
          <w:sz w:val="20"/>
          <w:szCs w:val="20"/>
        </w:rPr>
        <w:t xml:space="preserve">abstract </w:t>
      </w:r>
      <w:r w:rsidRPr="6346936C" w:rsidR="09391665">
        <w:rPr>
          <w:sz w:val="20"/>
          <w:szCs w:val="20"/>
        </w:rPr>
        <w:t>M</w:t>
      </w:r>
      <w:r w:rsidRPr="6346936C" w:rsidR="3FA6CFC8">
        <w:rPr>
          <w:sz w:val="20"/>
          <w:szCs w:val="20"/>
        </w:rPr>
        <w:t>odule class in qc_modu</w:t>
      </w:r>
      <w:r w:rsidRPr="6346936C" w:rsidR="5D54AD42">
        <w:rPr>
          <w:sz w:val="20"/>
          <w:szCs w:val="20"/>
        </w:rPr>
        <w:t xml:space="preserve">le </w:t>
      </w:r>
      <w:r w:rsidRPr="6346936C" w:rsidR="14BD4BA1">
        <w:rPr>
          <w:sz w:val="20"/>
          <w:szCs w:val="20"/>
        </w:rPr>
        <w:t xml:space="preserve">module </w:t>
      </w:r>
      <w:r w:rsidRPr="6346936C" w:rsidR="14BD4BA1">
        <w:rPr>
          <w:sz w:val="20"/>
          <w:szCs w:val="20"/>
        </w:rPr>
        <w:t>provides</w:t>
      </w:r>
      <w:r w:rsidRPr="6346936C" w:rsidR="14BD4BA1">
        <w:rPr>
          <w:sz w:val="20"/>
          <w:szCs w:val="20"/>
        </w:rPr>
        <w:t xml:space="preserve"> shared I/O fun</w:t>
      </w:r>
      <w:r w:rsidRPr="6346936C" w:rsidR="565D4273">
        <w:rPr>
          <w:sz w:val="20"/>
          <w:szCs w:val="20"/>
        </w:rPr>
        <w:t xml:space="preserve">ctionality including, </w:t>
      </w:r>
      <w:r w:rsidRPr="6346936C" w:rsidR="5FFB8520">
        <w:rPr>
          <w:sz w:val="20"/>
          <w:szCs w:val="20"/>
        </w:rPr>
        <w:t xml:space="preserve">module directory creation, </w:t>
      </w:r>
      <w:r w:rsidRPr="6346936C" w:rsidR="20330BBB">
        <w:rPr>
          <w:sz w:val="20"/>
          <w:szCs w:val="20"/>
        </w:rPr>
        <w:t>F</w:t>
      </w:r>
      <w:r w:rsidRPr="6346936C" w:rsidR="5FFB8520">
        <w:rPr>
          <w:sz w:val="20"/>
          <w:szCs w:val="20"/>
        </w:rPr>
        <w:t>ast</w:t>
      </w:r>
      <w:r w:rsidRPr="6346936C" w:rsidR="1E7B137B">
        <w:rPr>
          <w:sz w:val="20"/>
          <w:szCs w:val="20"/>
        </w:rPr>
        <w:t>QC</w:t>
      </w:r>
      <w:r w:rsidRPr="6346936C" w:rsidR="5FFB8520">
        <w:rPr>
          <w:sz w:val="20"/>
          <w:szCs w:val="20"/>
        </w:rPr>
        <w:t xml:space="preserve"> parsing functionality and</w:t>
      </w:r>
      <w:r w:rsidRPr="6346936C" w:rsidR="565D4273">
        <w:rPr>
          <w:sz w:val="20"/>
          <w:szCs w:val="20"/>
        </w:rPr>
        <w:t xml:space="preserve"> filter and report text file methods </w:t>
      </w:r>
      <w:r w:rsidRPr="6346936C" w:rsidR="14BD4BA1">
        <w:rPr>
          <w:sz w:val="20"/>
          <w:szCs w:val="20"/>
        </w:rPr>
        <w:t xml:space="preserve">for all </w:t>
      </w:r>
      <w:r w:rsidRPr="6346936C" w:rsidR="5832BC28">
        <w:rPr>
          <w:sz w:val="20"/>
          <w:szCs w:val="20"/>
        </w:rPr>
        <w:t>subclasses in the package.</w:t>
      </w:r>
    </w:p>
    <w:p w:rsidR="00CF1673" w:rsidP="6346936C" w:rsidRDefault="62BFDDFF" w14:paraId="54ABCBD2" w14:textId="785C483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6A8C4FE">
        <w:rPr/>
        <w:t>2</w:t>
      </w:r>
      <w:r w:rsidR="7A7CC496">
        <w:rPr/>
        <w:t>.</w:t>
      </w:r>
      <w:r w:rsidR="7A7CC496">
        <w:rPr/>
        <w:t xml:space="preserve"> </w:t>
      </w:r>
      <w:r w:rsidR="772C9DB2">
        <w:rPr/>
        <w:t>Command-</w:t>
      </w:r>
      <w:r w:rsidR="620DD6F3">
        <w:rPr/>
        <w:t>L</w:t>
      </w:r>
      <w:r w:rsidR="772C9DB2">
        <w:rPr/>
        <w:t xml:space="preserve">ine </w:t>
      </w:r>
      <w:r w:rsidR="620DD6F3">
        <w:rPr/>
        <w:t>I</w:t>
      </w:r>
      <w:r w:rsidR="772C9DB2">
        <w:rPr/>
        <w:t>nterface</w:t>
      </w:r>
    </w:p>
    <w:p w:rsidR="001509A2" w:rsidP="00F64515" w:rsidRDefault="00103E2F" w14:paraId="7900823A" w14:textId="7BAF6973">
      <w:r w:rsidR="7322B5F7">
        <w:rPr/>
        <w:t xml:space="preserve">As a command-line parsing tool, FastQC Report Generator </w:t>
      </w:r>
      <w:r w:rsidR="1235D10F">
        <w:rPr/>
        <w:t>allow</w:t>
      </w:r>
      <w:r w:rsidR="62C78AE3">
        <w:rPr/>
        <w:t>s</w:t>
      </w:r>
      <w:r w:rsidR="1235D10F">
        <w:rPr/>
        <w:t xml:space="preserve"> users to</w:t>
      </w:r>
      <w:r w:rsidR="742D4902">
        <w:rPr/>
        <w:t xml:space="preserve"> </w:t>
      </w:r>
      <w:r w:rsidR="1235D10F">
        <w:rPr/>
        <w:t xml:space="preserve">select specific </w:t>
      </w:r>
      <w:r w:rsidR="18D0FDFC">
        <w:rPr/>
        <w:t xml:space="preserve">QC </w:t>
      </w:r>
      <w:r w:rsidR="1235D10F">
        <w:rPr/>
        <w:t>modules</w:t>
      </w:r>
      <w:r w:rsidR="742D4902">
        <w:rPr/>
        <w:t xml:space="preserve"> from an input FastQC text file</w:t>
      </w:r>
      <w:r w:rsidR="1235D10F">
        <w:rPr/>
        <w:t xml:space="preserve"> for parsing </w:t>
      </w:r>
      <w:r w:rsidR="25D032FF">
        <w:rPr/>
        <w:t xml:space="preserve">at the command-line </w:t>
      </w:r>
      <w:r w:rsidR="1235D10F">
        <w:rPr/>
        <w:t xml:space="preserve">and generate </w:t>
      </w:r>
      <w:r w:rsidR="33C220AB">
        <w:rPr/>
        <w:t>FastQC-styled graphs</w:t>
      </w:r>
      <w:r w:rsidR="742D4902">
        <w:rPr/>
        <w:t>,</w:t>
      </w:r>
      <w:r w:rsidR="33C220AB">
        <w:rPr/>
        <w:t xml:space="preserve"> </w:t>
      </w:r>
      <w:r w:rsidR="221E939C">
        <w:rPr/>
        <w:t xml:space="preserve">in addition to report and filter text files in a </w:t>
      </w:r>
      <w:r w:rsidR="56511258">
        <w:rPr/>
        <w:t>module-named directory</w:t>
      </w:r>
      <w:r w:rsidR="25B65723">
        <w:rPr/>
        <w:t>,</w:t>
      </w:r>
      <w:r w:rsidR="56511258">
        <w:rPr/>
        <w:t xml:space="preserve"> </w:t>
      </w:r>
      <w:r w:rsidR="3D9A50F4">
        <w:rPr/>
        <w:t xml:space="preserve">nested inside a user-specified </w:t>
      </w:r>
      <w:r w:rsidR="53C40EEE">
        <w:rPr/>
        <w:t>output directory</w:t>
      </w:r>
      <w:r w:rsidR="6B8DB8FE">
        <w:rPr/>
        <w:t>.</w:t>
      </w:r>
      <w:r w:rsidR="01F6D194">
        <w:rPr/>
        <w:t xml:space="preserve"> The program facilitates rapid </w:t>
      </w:r>
      <w:r w:rsidR="09437035">
        <w:rPr/>
        <w:t xml:space="preserve">user-specified </w:t>
      </w:r>
      <w:r w:rsidR="01F6D194">
        <w:rPr/>
        <w:t xml:space="preserve">QC module data extraction from FastQC report text files </w:t>
      </w:r>
      <w:r w:rsidR="20B3CF02">
        <w:rPr/>
        <w:t xml:space="preserve">generated from performing FastQC on </w:t>
      </w:r>
      <w:r w:rsidR="56E85389">
        <w:rPr/>
        <w:t>various sequencing files.</w:t>
      </w:r>
    </w:p>
    <w:p w:rsidR="4EB4BD28" w:rsidP="6346936C" w:rsidRDefault="4EB4BD28" w14:paraId="5536D5F5" w14:textId="2DCECBD0">
      <w:pPr>
        <w:pStyle w:val="Normal"/>
      </w:pPr>
      <w:r w:rsidR="4EB4BD28">
        <w:rPr/>
        <w:t xml:space="preserve">The </w:t>
      </w:r>
      <w:proofErr w:type="spellStart"/>
      <w:r w:rsidR="4EB4BD28">
        <w:rPr/>
        <w:t>argparse</w:t>
      </w:r>
      <w:proofErr w:type="spellEnd"/>
      <w:r w:rsidR="4EB4BD28">
        <w:rPr/>
        <w:t xml:space="preserve"> module </w:t>
      </w:r>
      <w:r w:rsidR="14FDEBC6">
        <w:rPr/>
        <w:t xml:space="preserve">(https://docs.python.org/3/library/argparse.html) </w:t>
      </w:r>
      <w:r w:rsidR="4EB4BD28">
        <w:rPr/>
        <w:t xml:space="preserve">was used to </w:t>
      </w:r>
      <w:r w:rsidR="50E5073F">
        <w:rPr/>
        <w:t xml:space="preserve">construct </w:t>
      </w:r>
      <w:r w:rsidR="4EB4BD28">
        <w:rPr/>
        <w:t xml:space="preserve">the </w:t>
      </w:r>
      <w:r w:rsidR="3EBA0C14">
        <w:rPr/>
        <w:t xml:space="preserve">command-line interface, </w:t>
      </w:r>
      <w:r w:rsidR="6D1AED79">
        <w:rPr/>
        <w:t xml:space="preserve">enabling </w:t>
      </w:r>
      <w:r w:rsidR="3EBA0C14">
        <w:rPr/>
        <w:t>parsing of command-line arguments provided by the user when starting FastQC Report Generator.</w:t>
      </w:r>
      <w:r w:rsidR="67388937">
        <w:rPr/>
        <w:t xml:space="preserve"> All help and usage error messages displayed when users input invalid arguments are automatically provided by </w:t>
      </w:r>
      <w:proofErr w:type="spellStart"/>
      <w:r w:rsidR="67388937">
        <w:rPr/>
        <w:t>argparse</w:t>
      </w:r>
      <w:proofErr w:type="spellEnd"/>
      <w:r w:rsidR="67388937">
        <w:rPr/>
        <w:t>.</w:t>
      </w:r>
    </w:p>
    <w:p w:rsidR="03224B48" w:rsidP="6346936C" w:rsidRDefault="03224B48" w14:paraId="3B4DDF73" w14:textId="385985E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3224B48">
        <w:rPr/>
        <w:t>2.1. Command Line Helper Functions</w:t>
      </w:r>
    </w:p>
    <w:p w:rsidR="251D63C3" w:rsidP="2ACB626E" w:rsidRDefault="251D63C3" w14:paraId="19F42B75" w14:textId="23B24F68">
      <w:r w:rsidR="1E6749B8">
        <w:rPr/>
        <w:t>The command</w:t>
      </w:r>
      <w:r w:rsidR="3F1F33F6">
        <w:rPr/>
        <w:t xml:space="preserve"> </w:t>
      </w:r>
      <w:r w:rsidR="1E6749B8">
        <w:rPr/>
        <w:t xml:space="preserve">line script </w:t>
      </w:r>
      <w:r w:rsidR="5B16F84B">
        <w:rPr/>
        <w:t xml:space="preserve">encloses </w:t>
      </w:r>
      <w:r w:rsidR="1E6749B8">
        <w:rPr/>
        <w:t>two</w:t>
      </w:r>
      <w:r w:rsidR="1DB5F76A">
        <w:rPr/>
        <w:t xml:space="preserve"> helper</w:t>
      </w:r>
      <w:r w:rsidR="1E6749B8">
        <w:rPr/>
        <w:t xml:space="preserve"> function</w:t>
      </w:r>
      <w:r w:rsidR="56B69F4E">
        <w:rPr/>
        <w:t>s</w:t>
      </w:r>
      <w:r w:rsidR="1E6749B8">
        <w:rPr/>
        <w:t xml:space="preserve"> for </w:t>
      </w:r>
      <w:r w:rsidR="154D638D">
        <w:rPr/>
        <w:t>handling command-line arguments:</w:t>
      </w:r>
      <w:r w:rsidR="392F062F">
        <w:rPr/>
        <w:t xml:space="preserve"> </w:t>
      </w:r>
      <w:r w:rsidRPr="6346936C" w:rsidR="392F062F">
        <w:rPr>
          <w:b w:val="1"/>
          <w:bCs w:val="1"/>
        </w:rPr>
        <w:t xml:space="preserve">create_argparser </w:t>
      </w:r>
      <w:r w:rsidR="392F062F">
        <w:rPr/>
        <w:t xml:space="preserve">and </w:t>
      </w:r>
      <w:r w:rsidRPr="6346936C" w:rsidR="392F062F">
        <w:rPr>
          <w:b w:val="1"/>
          <w:bCs w:val="1"/>
        </w:rPr>
        <w:t>process_args</w:t>
      </w:r>
      <w:r w:rsidR="392F062F">
        <w:rPr/>
        <w:t>.</w:t>
      </w:r>
    </w:p>
    <w:p w:rsidR="001C2D6E" w:rsidP="6346936C" w:rsidRDefault="00FC79B3" w14:paraId="2546DC7F" w14:textId="46578289">
      <w:pPr>
        <w:pStyle w:val="Heading3"/>
      </w:pPr>
      <w:r w:rsidR="04AEAFAA">
        <w:rPr/>
        <w:t>2.1</w:t>
      </w:r>
      <w:r w:rsidR="0C4647A7">
        <w:rPr/>
        <w:t>.</w:t>
      </w:r>
      <w:r w:rsidR="04AEAFAA">
        <w:rPr/>
        <w:t xml:space="preserve"> </w:t>
      </w:r>
      <w:r w:rsidR="6BBB6EB1">
        <w:rPr/>
        <w:t>Create_argparser</w:t>
      </w:r>
    </w:p>
    <w:p w:rsidR="001C2D6E" w:rsidP="6346936C" w:rsidRDefault="00FC79B3" w14:paraId="2C5B4B40" w14:textId="42D5C411">
      <w:pPr>
        <w:pStyle w:val="Normal"/>
      </w:pPr>
      <w:r w:rsidR="428B8D54">
        <w:rPr/>
        <w:t>The function create_argparser creates an ArgumentParser Object which stores</w:t>
      </w:r>
      <w:r w:rsidR="569E6827">
        <w:rPr/>
        <w:t xml:space="preserve"> </w:t>
      </w:r>
      <w:r w:rsidR="370CD8E6">
        <w:rPr/>
        <w:t xml:space="preserve">the required information for parsing the command-line </w:t>
      </w:r>
      <w:r w:rsidR="208D3A20">
        <w:rPr/>
        <w:t xml:space="preserve">input </w:t>
      </w:r>
      <w:r w:rsidR="370CD8E6">
        <w:rPr/>
        <w:t>into Python data types.</w:t>
      </w:r>
      <w:r w:rsidR="15C44112">
        <w:rPr/>
        <w:t xml:space="preserve"> The input file path,</w:t>
      </w:r>
      <w:r w:rsidR="00A43395">
        <w:rPr/>
        <w:t xml:space="preserve"> output directory and basic statistics arguments are </w:t>
      </w:r>
      <w:r w:rsidR="5A1441EB">
        <w:rPr/>
        <w:t xml:space="preserve">compulsory </w:t>
      </w:r>
      <w:r w:rsidR="00A43395">
        <w:rPr/>
        <w:t>positional arguments</w:t>
      </w:r>
      <w:r w:rsidR="20C009F1">
        <w:rPr/>
        <w:t>.</w:t>
      </w:r>
      <w:r w:rsidR="00A43395">
        <w:rPr/>
        <w:t xml:space="preserve"> </w:t>
      </w:r>
    </w:p>
    <w:p w:rsidR="001C2D6E" w:rsidP="6346936C" w:rsidRDefault="00FC79B3" w14:paraId="0DF641D2" w14:textId="1CEA2F05">
      <w:pPr>
        <w:pStyle w:val="Heading3"/>
      </w:pPr>
      <w:r w:rsidR="5015D9AD">
        <w:rPr/>
        <w:t>2.2</w:t>
      </w:r>
      <w:r w:rsidR="12696834">
        <w:rPr/>
        <w:t xml:space="preserve">. </w:t>
      </w:r>
      <w:r w:rsidR="1C736AC0">
        <w:rPr/>
        <w:t>P</w:t>
      </w:r>
      <w:r w:rsidR="22DD20D1">
        <w:rPr/>
        <w:t>rocess</w:t>
      </w:r>
      <w:r w:rsidR="1C736AC0">
        <w:rPr/>
        <w:t>_args</w:t>
      </w:r>
    </w:p>
    <w:p w:rsidR="1C736AC0" w:rsidP="6346936C" w:rsidRDefault="1C736AC0" w14:paraId="423822D8" w14:textId="2CF2E3D6">
      <w:pPr>
        <w:pStyle w:val="Normal"/>
        <w:rPr>
          <w:rFonts w:ascii="Calibri" w:hAnsi="Calibri" w:eastAsia="Calibri" w:cs="Calibri"/>
          <w:b w:val="0"/>
          <w:bCs w:val="0"/>
        </w:rPr>
      </w:pPr>
      <w:r w:rsidRPr="6346936C" w:rsidR="1C736AC0">
        <w:rPr>
          <w:rFonts w:ascii="Calibri" w:hAnsi="Calibri" w:eastAsia="Calibri" w:cs="Calibri"/>
          <w:b w:val="0"/>
          <w:bCs w:val="0"/>
        </w:rPr>
        <w:t>The function p</w:t>
      </w:r>
      <w:r w:rsidRPr="6346936C" w:rsidR="69F56E47">
        <w:rPr>
          <w:rFonts w:ascii="Calibri" w:hAnsi="Calibri" w:eastAsia="Calibri" w:cs="Calibri"/>
          <w:b w:val="0"/>
          <w:bCs w:val="0"/>
        </w:rPr>
        <w:t>rocess</w:t>
      </w:r>
      <w:r w:rsidRPr="6346936C" w:rsidR="1C736AC0">
        <w:rPr>
          <w:rFonts w:ascii="Calibri" w:hAnsi="Calibri" w:eastAsia="Calibri" w:cs="Calibri"/>
          <w:b w:val="0"/>
          <w:bCs w:val="0"/>
        </w:rPr>
        <w:t>_args</w:t>
      </w:r>
      <w:r w:rsidRPr="6346936C" w:rsidR="00661E2A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66139172">
        <w:rPr>
          <w:rFonts w:ascii="Calibri" w:hAnsi="Calibri" w:eastAsia="Calibri" w:cs="Calibri"/>
          <w:b w:val="0"/>
          <w:bCs w:val="0"/>
        </w:rPr>
        <w:t>uses</w:t>
      </w:r>
      <w:r w:rsidRPr="6346936C" w:rsidR="708D3707">
        <w:rPr>
          <w:rFonts w:ascii="Calibri" w:hAnsi="Calibri" w:eastAsia="Calibri" w:cs="Calibri"/>
          <w:b w:val="0"/>
          <w:bCs w:val="0"/>
        </w:rPr>
        <w:t xml:space="preserve"> the namespace object returned from calling parse_args on the ArgumentParse</w:t>
      </w:r>
      <w:r w:rsidRPr="6346936C" w:rsidR="530BD845">
        <w:rPr>
          <w:rFonts w:ascii="Calibri" w:hAnsi="Calibri" w:eastAsia="Calibri" w:cs="Calibri"/>
          <w:b w:val="0"/>
          <w:bCs w:val="0"/>
        </w:rPr>
        <w:t>r</w:t>
      </w:r>
      <w:r w:rsidRPr="6346936C" w:rsidR="07D98AFC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708D3707">
        <w:rPr>
          <w:rFonts w:ascii="Calibri" w:hAnsi="Calibri" w:eastAsia="Calibri" w:cs="Calibri"/>
          <w:b w:val="0"/>
          <w:bCs w:val="0"/>
        </w:rPr>
        <w:t xml:space="preserve">and </w:t>
      </w:r>
      <w:r w:rsidRPr="6346936C" w:rsidR="0BADE4EA">
        <w:rPr>
          <w:rFonts w:ascii="Calibri" w:hAnsi="Calibri" w:eastAsia="Calibri" w:cs="Calibri"/>
          <w:b w:val="0"/>
          <w:bCs w:val="0"/>
        </w:rPr>
        <w:t xml:space="preserve">invokes </w:t>
      </w:r>
      <w:r w:rsidRPr="6346936C" w:rsidR="6F2DBA0D">
        <w:rPr>
          <w:rFonts w:ascii="Calibri" w:hAnsi="Calibri" w:eastAsia="Calibri" w:cs="Calibri"/>
          <w:b w:val="0"/>
          <w:bCs w:val="0"/>
        </w:rPr>
        <w:t xml:space="preserve">the </w:t>
      </w:r>
      <w:r w:rsidRPr="6346936C" w:rsidR="0BADE4EA">
        <w:rPr>
          <w:rFonts w:ascii="Calibri" w:hAnsi="Calibri" w:eastAsia="Calibri" w:cs="Calibri"/>
          <w:b w:val="0"/>
          <w:bCs w:val="0"/>
        </w:rPr>
        <w:t xml:space="preserve">appropriate </w:t>
      </w:r>
      <w:r w:rsidRPr="6346936C" w:rsidR="5E76423B">
        <w:rPr>
          <w:rFonts w:ascii="Calibri" w:hAnsi="Calibri" w:eastAsia="Calibri" w:cs="Calibri"/>
          <w:b w:val="0"/>
          <w:bCs w:val="0"/>
        </w:rPr>
        <w:t>action to generate the required output</w:t>
      </w:r>
      <w:r w:rsidRPr="6346936C" w:rsidR="734AF0CD">
        <w:rPr>
          <w:rFonts w:ascii="Calibri" w:hAnsi="Calibri" w:eastAsia="Calibri" w:cs="Calibri"/>
          <w:b w:val="0"/>
          <w:bCs w:val="0"/>
        </w:rPr>
        <w:t xml:space="preserve"> for the user-specified arguments (Table 1)</w:t>
      </w:r>
      <w:r w:rsidRPr="6346936C" w:rsidR="799BC9EE">
        <w:rPr>
          <w:rFonts w:ascii="Calibri" w:hAnsi="Calibri" w:eastAsia="Calibri" w:cs="Calibri"/>
          <w:b w:val="0"/>
          <w:bCs w:val="0"/>
        </w:rPr>
        <w:t>.</w:t>
      </w:r>
      <w:r w:rsidRPr="6346936C" w:rsidR="66139172">
        <w:rPr>
          <w:rFonts w:ascii="Calibri" w:hAnsi="Calibri" w:eastAsia="Calibri" w:cs="Calibri"/>
          <w:b w:val="0"/>
          <w:bCs w:val="0"/>
        </w:rPr>
        <w:t xml:space="preserve"> </w:t>
      </w:r>
    </w:p>
    <w:p w:rsidR="26155038" w:rsidP="6346936C" w:rsidRDefault="26155038" w14:paraId="02A7E318" w14:textId="529A3FED">
      <w:pPr>
        <w:pStyle w:val="Normal"/>
        <w:rPr>
          <w:rFonts w:ascii="Calibri" w:hAnsi="Calibri" w:eastAsia="Calibri" w:cs="Calibri"/>
          <w:b w:val="0"/>
          <w:bCs w:val="0"/>
        </w:rPr>
      </w:pPr>
      <w:r w:rsidRPr="6346936C" w:rsidR="26155038">
        <w:rPr>
          <w:rFonts w:ascii="Calibri" w:hAnsi="Calibri" w:eastAsia="Calibri" w:cs="Calibri"/>
          <w:b w:val="0"/>
          <w:bCs w:val="0"/>
        </w:rPr>
        <w:t>A</w:t>
      </w:r>
      <w:r w:rsidRPr="6346936C" w:rsidR="1C736AC0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1C736AC0">
        <w:rPr>
          <w:rFonts w:ascii="Calibri" w:hAnsi="Calibri" w:eastAsia="Calibri" w:cs="Calibri"/>
          <w:b w:val="0"/>
          <w:bCs w:val="0"/>
        </w:rPr>
        <w:t xml:space="preserve">local </w:t>
      </w:r>
      <w:r w:rsidRPr="6346936C" w:rsidR="1C736AC0">
        <w:rPr>
          <w:rFonts w:ascii="Calibri" w:hAnsi="Calibri" w:eastAsia="Calibri" w:cs="Calibri"/>
          <w:b w:val="0"/>
          <w:bCs w:val="0"/>
        </w:rPr>
        <w:t xml:space="preserve">variable </w:t>
      </w:r>
      <w:r w:rsidRPr="6346936C" w:rsidR="1C736AC0">
        <w:rPr>
          <w:rFonts w:ascii="Monospace" w:hAnsi="Monospace" w:eastAsia="Monospace" w:cs="Monospace"/>
          <w:b w:val="1"/>
          <w:bCs w:val="1"/>
        </w:rPr>
        <w:t>module_options</w:t>
      </w:r>
      <w:r w:rsidRPr="6346936C" w:rsidR="59E13753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59E13753">
        <w:rPr>
          <w:rFonts w:ascii="Calibri" w:hAnsi="Calibri" w:eastAsia="Calibri" w:cs="Calibri"/>
          <w:b w:val="0"/>
          <w:bCs w:val="0"/>
        </w:rPr>
        <w:t>in the function uses</w:t>
      </w:r>
      <w:r w:rsidRPr="6346936C" w:rsidR="1C736AC0">
        <w:rPr>
          <w:rFonts w:ascii="Calibri" w:hAnsi="Calibri" w:eastAsia="Calibri" w:cs="Calibri"/>
          <w:b w:val="0"/>
          <w:bCs w:val="0"/>
        </w:rPr>
        <w:t xml:space="preserve"> each</w:t>
      </w:r>
      <w:r w:rsidRPr="6346936C" w:rsidR="1C736AC0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74357FA5">
        <w:rPr>
          <w:rFonts w:ascii="Calibri" w:hAnsi="Calibri" w:eastAsia="Calibri" w:cs="Calibri"/>
          <w:b w:val="0"/>
          <w:bCs w:val="0"/>
        </w:rPr>
        <w:t xml:space="preserve">optional </w:t>
      </w:r>
      <w:r w:rsidRPr="6346936C" w:rsidR="1E1E923C">
        <w:rPr>
          <w:rFonts w:ascii="Calibri" w:hAnsi="Calibri" w:eastAsia="Calibri" w:cs="Calibri"/>
          <w:b w:val="0"/>
          <w:bCs w:val="0"/>
        </w:rPr>
        <w:t xml:space="preserve">argument as a key </w:t>
      </w:r>
      <w:r w:rsidRPr="6346936C" w:rsidR="44DEC9E6">
        <w:rPr>
          <w:rFonts w:ascii="Calibri" w:hAnsi="Calibri" w:eastAsia="Calibri" w:cs="Calibri"/>
          <w:b w:val="0"/>
          <w:bCs w:val="0"/>
        </w:rPr>
        <w:t>that</w:t>
      </w:r>
      <w:r w:rsidRPr="6346936C" w:rsidR="1E1E923C">
        <w:rPr>
          <w:rFonts w:ascii="Calibri" w:hAnsi="Calibri" w:eastAsia="Calibri" w:cs="Calibri"/>
          <w:b w:val="0"/>
          <w:bCs w:val="0"/>
        </w:rPr>
        <w:t xml:space="preserve"> is mapped to a list con</w:t>
      </w:r>
      <w:r w:rsidRPr="6346936C" w:rsidR="7253B751">
        <w:rPr>
          <w:rFonts w:ascii="Calibri" w:hAnsi="Calibri" w:eastAsia="Calibri" w:cs="Calibri"/>
          <w:b w:val="0"/>
          <w:bCs w:val="0"/>
        </w:rPr>
        <w:t xml:space="preserve">sisting of </w:t>
      </w:r>
      <w:r w:rsidRPr="6346936C" w:rsidR="1E1E923C">
        <w:rPr>
          <w:rFonts w:ascii="Calibri" w:hAnsi="Calibri" w:eastAsia="Calibri" w:cs="Calibri"/>
          <w:b w:val="0"/>
          <w:bCs w:val="0"/>
        </w:rPr>
        <w:t>the parsed a</w:t>
      </w:r>
      <w:r w:rsidRPr="6346936C" w:rsidR="722CAFE1">
        <w:rPr>
          <w:rFonts w:ascii="Calibri" w:hAnsi="Calibri" w:eastAsia="Calibri" w:cs="Calibri"/>
          <w:b w:val="0"/>
          <w:bCs w:val="0"/>
        </w:rPr>
        <w:t xml:space="preserve">ttribute </w:t>
      </w:r>
      <w:r w:rsidRPr="6346936C" w:rsidR="1E1E923C">
        <w:rPr>
          <w:rFonts w:ascii="Calibri" w:hAnsi="Calibri" w:eastAsia="Calibri" w:cs="Calibri"/>
          <w:b w:val="0"/>
          <w:bCs w:val="0"/>
        </w:rPr>
        <w:t>and its corresponding class object</w:t>
      </w:r>
      <w:r w:rsidRPr="6346936C" w:rsidR="03BF02FC">
        <w:rPr>
          <w:rFonts w:ascii="Calibri" w:hAnsi="Calibri" w:eastAsia="Calibri" w:cs="Calibri"/>
          <w:b w:val="0"/>
          <w:bCs w:val="0"/>
        </w:rPr>
        <w:t>.</w:t>
      </w:r>
    </w:p>
    <w:p w:rsidR="561A1BFD" w:rsidP="6346936C" w:rsidRDefault="561A1BFD" w14:paraId="05ED294E" w14:textId="547945E1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4"/>
          <w:szCs w:val="24"/>
        </w:rPr>
      </w:pPr>
      <w:r w:rsidR="561A1BFD">
        <w:rPr/>
        <w:t>2.2.1</w:t>
      </w:r>
      <w:r w:rsidR="3AB26C56">
        <w:rPr/>
        <w:t>.</w:t>
      </w:r>
      <w:r w:rsidR="561A1BFD">
        <w:rPr/>
        <w:t xml:space="preserve"> </w:t>
      </w:r>
      <w:r w:rsidR="44FE3A0F">
        <w:rPr/>
        <w:t>Processing Arguments Algorithm</w:t>
      </w:r>
    </w:p>
    <w:p w:rsidR="259A86CC" w:rsidP="6346936C" w:rsidRDefault="259A86CC" w14:paraId="6C178191" w14:textId="110C1F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="259A86CC">
        <w:rPr>
          <w:b w:val="0"/>
          <w:bCs w:val="0"/>
        </w:rPr>
        <w:t>The algo</w:t>
      </w:r>
      <w:r w:rsidRPr="6346936C" w:rsidR="259A86CC">
        <w:rPr>
          <w:rFonts w:ascii="Calibri" w:hAnsi="Calibri" w:eastAsia="Calibri" w:cs="Calibri"/>
          <w:b w:val="0"/>
          <w:bCs w:val="0"/>
        </w:rPr>
        <w:t xml:space="preserve">rithm for argument processing executed by the process_args is illustrated in Figure 2. </w:t>
      </w:r>
      <w:r w:rsidRPr="6346936C" w:rsidR="1A891C06">
        <w:rPr>
          <w:rFonts w:ascii="Calibri" w:hAnsi="Calibri" w:eastAsia="Calibri" w:cs="Calibri"/>
          <w:b w:val="0"/>
          <w:bCs w:val="0"/>
        </w:rPr>
        <w:t>The function first validates</w:t>
      </w:r>
      <w:r w:rsidRPr="6346936C" w:rsidR="22A84625">
        <w:rPr>
          <w:rFonts w:ascii="Calibri" w:hAnsi="Calibri" w:eastAsia="Calibri" w:cs="Calibri"/>
          <w:b w:val="0"/>
          <w:bCs w:val="0"/>
        </w:rPr>
        <w:t xml:space="preserve"> the presence of </w:t>
      </w:r>
      <w:r w:rsidRPr="6346936C" w:rsidR="05A410C9">
        <w:rPr>
          <w:rFonts w:ascii="Calibri" w:hAnsi="Calibri" w:eastAsia="Calibri" w:cs="Calibri"/>
          <w:b w:val="0"/>
          <w:bCs w:val="0"/>
        </w:rPr>
        <w:t>“</w:t>
      </w:r>
      <w:r w:rsidRPr="6346936C" w:rsidR="22A84625">
        <w:rPr>
          <w:rFonts w:ascii="Calibri" w:hAnsi="Calibri" w:eastAsia="Calibri" w:cs="Calibri"/>
          <w:b w:val="0"/>
          <w:bCs w:val="0"/>
        </w:rPr>
        <w:t>file</w:t>
      </w:r>
      <w:r w:rsidRPr="6346936C" w:rsidR="70C4A514">
        <w:rPr>
          <w:rFonts w:ascii="Calibri" w:hAnsi="Calibri" w:eastAsia="Calibri" w:cs="Calibri"/>
          <w:b w:val="0"/>
          <w:bCs w:val="0"/>
        </w:rPr>
        <w:t>”</w:t>
      </w:r>
      <w:r w:rsidRPr="6346936C" w:rsidR="22A84625">
        <w:rPr>
          <w:rFonts w:ascii="Calibri" w:hAnsi="Calibri" w:eastAsia="Calibri" w:cs="Calibri"/>
          <w:b w:val="0"/>
          <w:bCs w:val="0"/>
        </w:rPr>
        <w:t xml:space="preserve"> and </w:t>
      </w:r>
      <w:r w:rsidRPr="6346936C" w:rsidR="305310CA">
        <w:rPr>
          <w:rFonts w:ascii="Calibri" w:hAnsi="Calibri" w:eastAsia="Calibri" w:cs="Calibri"/>
          <w:b w:val="0"/>
          <w:bCs w:val="0"/>
        </w:rPr>
        <w:t>“</w:t>
      </w:r>
      <w:r w:rsidRPr="6346936C" w:rsidR="22A84625">
        <w:rPr>
          <w:rFonts w:ascii="Calibri" w:hAnsi="Calibri" w:eastAsia="Calibri" w:cs="Calibri"/>
          <w:b w:val="0"/>
          <w:bCs w:val="0"/>
        </w:rPr>
        <w:t>outdir</w:t>
      </w:r>
      <w:r w:rsidRPr="6346936C" w:rsidR="3A2E10E3">
        <w:rPr>
          <w:rFonts w:ascii="Calibri" w:hAnsi="Calibri" w:eastAsia="Calibri" w:cs="Calibri"/>
          <w:b w:val="0"/>
          <w:bCs w:val="0"/>
        </w:rPr>
        <w:t>”</w:t>
      </w:r>
      <w:r w:rsidRPr="6346936C" w:rsidR="2E743F07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2E743F07">
        <w:rPr>
          <w:rFonts w:ascii="Calibri" w:hAnsi="Calibri" w:eastAsia="Calibri" w:cs="Calibri"/>
          <w:b w:val="0"/>
          <w:bCs w:val="0"/>
        </w:rPr>
        <w:t>attributes</w:t>
      </w:r>
      <w:r w:rsidRPr="6346936C" w:rsidR="22A84625">
        <w:rPr>
          <w:rFonts w:ascii="Calibri" w:hAnsi="Calibri" w:eastAsia="Calibri" w:cs="Calibri"/>
          <w:b w:val="0"/>
          <w:bCs w:val="0"/>
        </w:rPr>
        <w:t xml:space="preserve"> in the args</w:t>
      </w:r>
      <w:r w:rsidRPr="6346936C" w:rsidR="6FCF59D5">
        <w:rPr>
          <w:rFonts w:ascii="Calibri" w:hAnsi="Calibri" w:eastAsia="Calibri" w:cs="Calibri"/>
          <w:b w:val="0"/>
          <w:bCs w:val="0"/>
        </w:rPr>
        <w:t xml:space="preserve"> Namespace object </w:t>
      </w:r>
      <w:r w:rsidRPr="6346936C" w:rsidR="101F3883">
        <w:rPr>
          <w:rFonts w:ascii="Calibri" w:hAnsi="Calibri" w:eastAsia="Calibri" w:cs="Calibri"/>
          <w:b w:val="0"/>
          <w:bCs w:val="0"/>
        </w:rPr>
        <w:t>(args.file and args.outdir)</w:t>
      </w:r>
      <w:r w:rsidRPr="6346936C" w:rsidR="6FCF59D5">
        <w:rPr>
          <w:rFonts w:ascii="Calibri" w:hAnsi="Calibri" w:eastAsia="Calibri" w:cs="Calibri"/>
          <w:b w:val="0"/>
          <w:bCs w:val="0"/>
        </w:rPr>
        <w:t xml:space="preserve"> and the BasicStatistics class is instantiated with the</w:t>
      </w:r>
      <w:r w:rsidRPr="6346936C" w:rsidR="5A69932E">
        <w:rPr>
          <w:rFonts w:ascii="Calibri" w:hAnsi="Calibri" w:eastAsia="Calibri" w:cs="Calibri"/>
          <w:b w:val="0"/>
          <w:bCs w:val="0"/>
        </w:rPr>
        <w:t xml:space="preserve"> values of these attributes. If the file</w:t>
      </w:r>
      <w:r w:rsidRPr="6346936C" w:rsidR="58295699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5A69932E">
        <w:rPr>
          <w:rFonts w:ascii="Calibri" w:hAnsi="Calibri" w:eastAsia="Calibri" w:cs="Calibri"/>
          <w:b w:val="0"/>
          <w:bCs w:val="0"/>
        </w:rPr>
        <w:t>path of arg</w:t>
      </w:r>
      <w:r w:rsidRPr="6346936C" w:rsidR="410E8E3B">
        <w:rPr>
          <w:rFonts w:ascii="Calibri" w:hAnsi="Calibri" w:eastAsia="Calibri" w:cs="Calibri"/>
          <w:b w:val="0"/>
          <w:bCs w:val="0"/>
        </w:rPr>
        <w:t>s</w:t>
      </w:r>
      <w:r w:rsidRPr="6346936C" w:rsidR="5A69932E">
        <w:rPr>
          <w:rFonts w:ascii="Calibri" w:hAnsi="Calibri" w:eastAsia="Calibri" w:cs="Calibri"/>
          <w:b w:val="0"/>
          <w:bCs w:val="0"/>
        </w:rPr>
        <w:t>.file</w:t>
      </w:r>
      <w:r w:rsidRPr="6346936C" w:rsidR="5D4FCC13">
        <w:rPr>
          <w:rFonts w:ascii="Calibri" w:hAnsi="Calibri" w:eastAsia="Calibri" w:cs="Calibri"/>
          <w:b w:val="0"/>
          <w:bCs w:val="0"/>
        </w:rPr>
        <w:t xml:space="preserve"> (input FastQC file)</w:t>
      </w:r>
      <w:r w:rsidRPr="6346936C" w:rsidR="5A69932E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5A69932E">
        <w:rPr>
          <w:rFonts w:ascii="Calibri" w:hAnsi="Calibri" w:eastAsia="Calibri" w:cs="Calibri"/>
          <w:b w:val="0"/>
          <w:bCs w:val="0"/>
        </w:rPr>
        <w:t xml:space="preserve">is not found then </w:t>
      </w:r>
      <w:r w:rsidRPr="6346936C" w:rsidR="2907D3CD">
        <w:rPr>
          <w:rFonts w:ascii="Calibri" w:hAnsi="Calibri" w:eastAsia="Calibri" w:cs="Calibri"/>
          <w:b w:val="0"/>
          <w:bCs w:val="0"/>
        </w:rPr>
        <w:t xml:space="preserve">a FileNotFoundError exception is </w:t>
      </w:r>
      <w:r w:rsidRPr="6346936C" w:rsidR="0277E224">
        <w:rPr>
          <w:rFonts w:ascii="Calibri" w:hAnsi="Calibri" w:eastAsia="Calibri" w:cs="Calibri"/>
          <w:b w:val="0"/>
          <w:bCs w:val="0"/>
        </w:rPr>
        <w:t>raised,</w:t>
      </w:r>
      <w:r w:rsidRPr="6346936C" w:rsidR="2907D3CD">
        <w:rPr>
          <w:rFonts w:ascii="Calibri" w:hAnsi="Calibri" w:eastAsia="Calibri" w:cs="Calibri"/>
          <w:b w:val="0"/>
          <w:bCs w:val="0"/>
        </w:rPr>
        <w:t xml:space="preserve"> the program notifies the user</w:t>
      </w:r>
      <w:r w:rsidRPr="6346936C" w:rsidR="3C1F667C">
        <w:rPr>
          <w:rFonts w:ascii="Calibri" w:hAnsi="Calibri" w:eastAsia="Calibri" w:cs="Calibri"/>
          <w:b w:val="0"/>
          <w:bCs w:val="0"/>
        </w:rPr>
        <w:t xml:space="preserve"> on the command-line</w:t>
      </w:r>
      <w:r w:rsidRPr="6346936C" w:rsidR="4F898C5C">
        <w:rPr>
          <w:rFonts w:ascii="Calibri" w:hAnsi="Calibri" w:eastAsia="Calibri" w:cs="Calibri"/>
          <w:b w:val="0"/>
          <w:bCs w:val="0"/>
        </w:rPr>
        <w:t xml:space="preserve"> and the</w:t>
      </w:r>
      <w:r w:rsidRPr="6346936C" w:rsidR="703E4A21">
        <w:rPr>
          <w:rFonts w:ascii="Calibri" w:hAnsi="Calibri" w:eastAsia="Calibri" w:cs="Calibri"/>
          <w:b w:val="0"/>
          <w:bCs w:val="0"/>
        </w:rPr>
        <w:t>n the</w:t>
      </w:r>
      <w:r w:rsidRPr="6346936C" w:rsidR="4F898C5C">
        <w:rPr>
          <w:rFonts w:ascii="Calibri" w:hAnsi="Calibri" w:eastAsia="Calibri" w:cs="Calibri"/>
          <w:b w:val="0"/>
          <w:bCs w:val="0"/>
        </w:rPr>
        <w:t xml:space="preserve"> program exits with error code 1. On the contrary, if the </w:t>
      </w:r>
      <w:r w:rsidRPr="6346936C" w:rsidR="7A3EB43F">
        <w:rPr>
          <w:rFonts w:ascii="Calibri" w:hAnsi="Calibri" w:eastAsia="Calibri" w:cs="Calibri"/>
          <w:b w:val="0"/>
          <w:bCs w:val="0"/>
        </w:rPr>
        <w:t xml:space="preserve">file path of </w:t>
      </w:r>
      <w:r w:rsidRPr="6346936C" w:rsidR="7F73C89F">
        <w:rPr>
          <w:rFonts w:ascii="Calibri" w:hAnsi="Calibri" w:eastAsia="Calibri" w:cs="Calibri"/>
          <w:b w:val="0"/>
          <w:bCs w:val="0"/>
        </w:rPr>
        <w:t xml:space="preserve">args.file exists </w:t>
      </w:r>
      <w:r w:rsidRPr="6346936C" w:rsidR="0E35A1EC">
        <w:rPr>
          <w:rFonts w:ascii="Calibri" w:hAnsi="Calibri" w:eastAsia="Calibri" w:cs="Calibri"/>
          <w:b w:val="0"/>
          <w:bCs w:val="0"/>
        </w:rPr>
        <w:t>the</w:t>
      </w:r>
      <w:r w:rsidRPr="6346936C" w:rsidR="306E65B8">
        <w:rPr>
          <w:rFonts w:ascii="Calibri" w:hAnsi="Calibri" w:eastAsia="Calibri" w:cs="Calibri"/>
          <w:b w:val="0"/>
          <w:bCs w:val="0"/>
        </w:rPr>
        <w:t>n the program checks whether</w:t>
      </w:r>
      <w:r w:rsidRPr="6346936C" w:rsidR="0FC0D851">
        <w:rPr>
          <w:rFonts w:ascii="Calibri" w:hAnsi="Calibri" w:eastAsia="Calibri" w:cs="Calibri"/>
          <w:b w:val="0"/>
          <w:bCs w:val="0"/>
        </w:rPr>
        <w:t xml:space="preserve"> the –all flag was used in the command-line</w:t>
      </w:r>
      <w:r w:rsidRPr="6346936C" w:rsidR="464A2567">
        <w:rPr>
          <w:rFonts w:ascii="Calibri" w:hAnsi="Calibri" w:eastAsia="Calibri" w:cs="Calibri"/>
          <w:b w:val="0"/>
          <w:bCs w:val="0"/>
        </w:rPr>
        <w:t xml:space="preserve"> (</w:t>
      </w:r>
      <w:r w:rsidRPr="6346936C" w:rsidR="15A6E893">
        <w:rPr>
          <w:rFonts w:ascii="Calibri" w:hAnsi="Calibri" w:eastAsia="Calibri" w:cs="Calibri"/>
          <w:b w:val="0"/>
          <w:bCs w:val="0"/>
        </w:rPr>
        <w:t xml:space="preserve">stored in args as </w:t>
      </w:r>
      <w:proofErr w:type="spellStart"/>
      <w:r w:rsidRPr="6346936C" w:rsidR="2025780A">
        <w:rPr>
          <w:rFonts w:ascii="Calibri" w:hAnsi="Calibri" w:eastAsia="Calibri" w:cs="Calibri"/>
          <w:b w:val="0"/>
          <w:bCs w:val="0"/>
        </w:rPr>
        <w:t>args</w:t>
      </w:r>
      <w:r w:rsidRPr="6346936C" w:rsidR="464A2567">
        <w:rPr>
          <w:rFonts w:ascii="Calibri" w:hAnsi="Calibri" w:eastAsia="Calibri" w:cs="Calibri"/>
          <w:b w:val="0"/>
          <w:bCs w:val="0"/>
        </w:rPr>
        <w:t>.all_modules</w:t>
      </w:r>
      <w:proofErr w:type="spellEnd"/>
      <w:r w:rsidRPr="6346936C" w:rsidR="464A2567">
        <w:rPr>
          <w:rFonts w:ascii="Calibri" w:hAnsi="Calibri" w:eastAsia="Calibri" w:cs="Calibri"/>
          <w:b w:val="0"/>
          <w:bCs w:val="0"/>
        </w:rPr>
        <w:t>)</w:t>
      </w:r>
      <w:r w:rsidRPr="6346936C" w:rsidR="45CD23A3">
        <w:rPr>
          <w:rFonts w:ascii="Calibri" w:hAnsi="Calibri" w:eastAsia="Calibri" w:cs="Calibri"/>
          <w:b w:val="0"/>
          <w:bCs w:val="0"/>
        </w:rPr>
        <w:t>.</w:t>
      </w:r>
      <w:r w:rsidRPr="6346936C" w:rsidR="0FC0D851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51B9BB52">
        <w:rPr>
          <w:rFonts w:ascii="Calibri" w:hAnsi="Calibri" w:eastAsia="Calibri" w:cs="Calibri"/>
          <w:b w:val="0"/>
          <w:bCs w:val="0"/>
        </w:rPr>
        <w:t>I</w:t>
      </w:r>
      <w:r w:rsidRPr="6346936C" w:rsidR="0FC0D851">
        <w:rPr>
          <w:rFonts w:ascii="Calibri" w:hAnsi="Calibri" w:eastAsia="Calibri" w:cs="Calibri"/>
          <w:b w:val="0"/>
          <w:bCs w:val="0"/>
        </w:rPr>
        <w:t xml:space="preserve">f </w:t>
      </w:r>
      <w:r w:rsidRPr="6346936C" w:rsidR="623C0395">
        <w:rPr>
          <w:rFonts w:ascii="Calibri" w:hAnsi="Calibri" w:eastAsia="Calibri" w:cs="Calibri"/>
          <w:b w:val="0"/>
          <w:bCs w:val="0"/>
        </w:rPr>
        <w:t>“</w:t>
      </w:r>
      <w:proofErr w:type="spellStart"/>
      <w:r w:rsidRPr="6346936C" w:rsidR="1CA44DE1">
        <w:rPr>
          <w:rFonts w:ascii="Calibri" w:hAnsi="Calibri" w:eastAsia="Calibri" w:cs="Calibri"/>
          <w:b w:val="0"/>
          <w:bCs w:val="0"/>
        </w:rPr>
        <w:t>args</w:t>
      </w:r>
      <w:r w:rsidRPr="6346936C" w:rsidR="0FC0D851">
        <w:rPr>
          <w:rFonts w:ascii="Calibri" w:hAnsi="Calibri" w:eastAsia="Calibri" w:cs="Calibri"/>
          <w:b w:val="0"/>
          <w:bCs w:val="0"/>
        </w:rPr>
        <w:t>.all_modules</w:t>
      </w:r>
      <w:proofErr w:type="spellEnd"/>
      <w:r w:rsidRPr="6346936C" w:rsidR="20153629">
        <w:rPr>
          <w:rFonts w:ascii="Calibri" w:hAnsi="Calibri" w:eastAsia="Calibri" w:cs="Calibri"/>
          <w:b w:val="0"/>
          <w:bCs w:val="0"/>
        </w:rPr>
        <w:t>”</w:t>
      </w:r>
      <w:r w:rsidRPr="6346936C" w:rsidR="0FC0D851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71A15751">
        <w:rPr>
          <w:rFonts w:ascii="Calibri" w:hAnsi="Calibri" w:eastAsia="Calibri" w:cs="Calibri"/>
          <w:b w:val="0"/>
          <w:bCs w:val="0"/>
        </w:rPr>
        <w:t>exists</w:t>
      </w:r>
      <w:r w:rsidRPr="6346936C" w:rsidR="2274155B">
        <w:rPr>
          <w:rFonts w:ascii="Calibri" w:hAnsi="Calibri" w:eastAsia="Calibri" w:cs="Calibri"/>
          <w:b w:val="0"/>
          <w:bCs w:val="0"/>
        </w:rPr>
        <w:t>,</w:t>
      </w:r>
      <w:r w:rsidRPr="6346936C" w:rsidR="0FC0D851">
        <w:rPr>
          <w:rFonts w:ascii="Calibri" w:hAnsi="Calibri" w:eastAsia="Calibri" w:cs="Calibri"/>
          <w:b w:val="0"/>
          <w:bCs w:val="0"/>
        </w:rPr>
        <w:t xml:space="preserve"> </w:t>
      </w:r>
      <w:r w:rsidRPr="6346936C" w:rsidR="0FC0D851">
        <w:rPr>
          <w:rFonts w:ascii="Calibri" w:hAnsi="Calibri" w:eastAsia="Calibri" w:cs="Calibri"/>
          <w:b w:val="0"/>
          <w:bCs w:val="0"/>
        </w:rPr>
        <w:t>output for all mo</w:t>
      </w:r>
      <w:r w:rsidRPr="6346936C" w:rsidR="0FC0D8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dules</w:t>
      </w:r>
      <w:r w:rsidRPr="6346936C" w:rsidR="3FE73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is</w:t>
      </w:r>
      <w:r w:rsidRPr="6346936C" w:rsidR="1716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generated by </w:t>
      </w:r>
      <w:r w:rsidRPr="6346936C" w:rsidR="7F5A3E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looping through module_options </w:t>
      </w:r>
      <w:r w:rsidRPr="6346936C" w:rsidR="6BCD2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keys</w:t>
      </w:r>
      <w:r w:rsidRPr="6346936C" w:rsidR="7F5A3E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and </w:t>
      </w:r>
      <w:r w:rsidRPr="6346936C" w:rsidR="1716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instantiating all the analysis package subclasses</w:t>
      </w:r>
      <w:r w:rsidRPr="6346936C" w:rsidR="1716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that represent FastQC modular analyses</w:t>
      </w:r>
      <w:r w:rsidRPr="6346936C" w:rsidR="577FE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using the input file and output directory</w:t>
      </w:r>
      <w:r w:rsidRPr="6346936C" w:rsidR="1716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  <w:r w:rsidRPr="6346936C" w:rsidR="4C045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If the </w:t>
      </w:r>
      <w:r w:rsidRPr="6346936C" w:rsidR="5924CB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“</w:t>
      </w:r>
      <w:r w:rsidRPr="6346936C" w:rsidR="4C045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all</w:t>
      </w:r>
      <w:r w:rsidRPr="6346936C" w:rsidR="7B98C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”</w:t>
      </w:r>
      <w:r w:rsidRPr="6346936C" w:rsidR="4C045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flag is absent in the parsed command-line input,</w:t>
      </w:r>
      <w:r w:rsidRPr="6346936C" w:rsidR="30547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the </w:t>
      </w:r>
      <w:r w:rsidRPr="6346936C" w:rsidR="648F25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command-line</w:t>
      </w:r>
      <w:r w:rsidRPr="6346936C" w:rsidR="79895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648F25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arguments for optional modules</w:t>
      </w:r>
      <w:r w:rsidRPr="6346936C" w:rsidR="6D253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(positioned at the</w:t>
      </w:r>
      <w:r w:rsidRPr="6346936C" w:rsidR="648F25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30547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first index of module_options dictionary</w:t>
      </w:r>
      <w:r w:rsidRPr="6346936C" w:rsidR="00A7B7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)</w:t>
      </w:r>
      <w:r w:rsidRPr="6346936C" w:rsidR="30547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309CA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are</w:t>
      </w:r>
      <w:r w:rsidRPr="6346936C" w:rsidR="30547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looped through and its </w:t>
      </w:r>
      <w:r w:rsidRPr="6346936C" w:rsidR="7F712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corresponding class is instantiated</w:t>
      </w:r>
      <w:r w:rsidRPr="6346936C" w:rsidR="03885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using the input file and output directory</w:t>
      </w:r>
      <w:r w:rsidRPr="6346936C" w:rsidR="7F712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allowing generation of module output for selected QC modules</w:t>
      </w:r>
      <w:r w:rsidRPr="6346936C" w:rsidR="0689E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using the module’s module_output method</w:t>
      </w:r>
      <w:r w:rsidRPr="6346936C" w:rsidR="7F712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7F712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(see Figure 2.).</w:t>
      </w:r>
    </w:p>
    <w:p w:rsidR="13483C91" w:rsidP="6346936C" w:rsidRDefault="13483C91" w14:paraId="2F951A7E" w14:textId="4268BC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="13483C91">
        <w:drawing>
          <wp:inline wp14:editId="7CE025D0" wp14:anchorId="3014CA87">
            <wp:extent cx="6044002" cy="7363252"/>
            <wp:effectExtent l="0" t="0" r="0" b="0"/>
            <wp:docPr id="51615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d8bc321a2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02" cy="73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83C91" w:rsidP="6346936C" w:rsidRDefault="13483C91" w14:paraId="26C4AE52" w14:textId="6EBB3DC9">
      <w:pPr>
        <w:rPr>
          <w:sz w:val="20"/>
          <w:szCs w:val="20"/>
        </w:rPr>
      </w:pPr>
      <w:r w:rsidRPr="6346936C" w:rsidR="13483C91">
        <w:rPr>
          <w:b w:val="1"/>
          <w:bCs w:val="1"/>
          <w:sz w:val="20"/>
          <w:szCs w:val="20"/>
        </w:rPr>
        <w:t>Figure 1. Flowchart illustrating algorithm for command-line processing in FastQC Report Generator.</w:t>
      </w:r>
      <w:r w:rsidRPr="6346936C" w:rsidR="13483C91">
        <w:rPr>
          <w:sz w:val="20"/>
          <w:szCs w:val="20"/>
        </w:rPr>
        <w:t xml:space="preserve"> </w:t>
      </w:r>
      <w:proofErr w:type="spellStart"/>
      <w:r w:rsidRPr="6346936C" w:rsidR="13483C91">
        <w:rPr>
          <w:sz w:val="20"/>
          <w:szCs w:val="20"/>
        </w:rPr>
        <w:t>Infile</w:t>
      </w:r>
      <w:proofErr w:type="spellEnd"/>
      <w:r w:rsidRPr="6346936C" w:rsidR="13483C91">
        <w:rPr>
          <w:sz w:val="20"/>
          <w:szCs w:val="20"/>
        </w:rPr>
        <w:t>, input FastQC file</w:t>
      </w:r>
      <w:r w:rsidRPr="6346936C" w:rsidR="6D271391">
        <w:rPr>
          <w:sz w:val="20"/>
          <w:szCs w:val="20"/>
        </w:rPr>
        <w:t>;</w:t>
      </w:r>
      <w:r w:rsidRPr="6346936C" w:rsidR="13483C91">
        <w:rPr>
          <w:sz w:val="20"/>
          <w:szCs w:val="20"/>
        </w:rPr>
        <w:t xml:space="preserve"> outdir, output dir</w:t>
      </w:r>
      <w:r w:rsidRPr="6346936C" w:rsidR="5E361C68">
        <w:rPr>
          <w:sz w:val="20"/>
          <w:szCs w:val="20"/>
        </w:rPr>
        <w:t>ectory, m2</w:t>
      </w:r>
      <w:r w:rsidRPr="6346936C" w:rsidR="72BF258B">
        <w:rPr>
          <w:sz w:val="20"/>
          <w:szCs w:val="20"/>
        </w:rPr>
        <w:t>;</w:t>
      </w:r>
      <w:r w:rsidRPr="6346936C" w:rsidR="5E361C68">
        <w:rPr>
          <w:sz w:val="20"/>
          <w:szCs w:val="20"/>
        </w:rPr>
        <w:t xml:space="preserve"> basic statistics</w:t>
      </w:r>
      <w:r w:rsidRPr="6346936C" w:rsidR="6EF6AD1C">
        <w:rPr>
          <w:sz w:val="20"/>
          <w:szCs w:val="20"/>
        </w:rPr>
        <w:t>;</w:t>
      </w:r>
      <w:r w:rsidRPr="6346936C" w:rsidR="5E361C68">
        <w:rPr>
          <w:sz w:val="20"/>
          <w:szCs w:val="20"/>
        </w:rPr>
        <w:t xml:space="preserve"> CL, command-line</w:t>
      </w:r>
    </w:p>
    <w:p w:rsidR="6346936C" w:rsidP="6346936C" w:rsidRDefault="6346936C" w14:paraId="6B902009" w14:textId="381B3D26">
      <w:pPr>
        <w:rPr>
          <w:b w:val="1"/>
          <w:bCs w:val="1"/>
          <w:sz w:val="20"/>
          <w:szCs w:val="20"/>
        </w:rPr>
      </w:pPr>
    </w:p>
    <w:p w:rsidR="6346936C" w:rsidP="6346936C" w:rsidRDefault="6346936C" w14:paraId="73920654" w14:textId="1159AEDA">
      <w:pPr>
        <w:rPr>
          <w:b w:val="1"/>
          <w:bCs w:val="1"/>
          <w:sz w:val="20"/>
          <w:szCs w:val="20"/>
        </w:rPr>
      </w:pPr>
    </w:p>
    <w:p w:rsidR="6346936C" w:rsidP="6346936C" w:rsidRDefault="6346936C" w14:paraId="4856AAC5" w14:textId="375034E2">
      <w:pPr>
        <w:rPr>
          <w:b w:val="1"/>
          <w:bCs w:val="1"/>
          <w:sz w:val="20"/>
          <w:szCs w:val="20"/>
        </w:rPr>
      </w:pPr>
    </w:p>
    <w:p w:rsidR="6346936C" w:rsidP="6346936C" w:rsidRDefault="6346936C" w14:paraId="47C8939C" w14:textId="21E21720">
      <w:pPr>
        <w:rPr>
          <w:b w:val="1"/>
          <w:bCs w:val="1"/>
          <w:sz w:val="20"/>
          <w:szCs w:val="20"/>
        </w:rPr>
      </w:pPr>
    </w:p>
    <w:p w:rsidR="6346936C" w:rsidP="6346936C" w:rsidRDefault="6346936C" w14:paraId="59D2B479" w14:textId="1423A05F">
      <w:pPr>
        <w:rPr>
          <w:b w:val="1"/>
          <w:bCs w:val="1"/>
          <w:sz w:val="20"/>
          <w:szCs w:val="20"/>
        </w:rPr>
      </w:pPr>
    </w:p>
    <w:p w:rsidR="00B7790C" w:rsidP="6346936C" w:rsidRDefault="00B7790C" w14:paraId="6BE85A80" w14:textId="1DE8C7D5">
      <w:pPr>
        <w:rPr>
          <w:sz w:val="20"/>
          <w:szCs w:val="20"/>
        </w:rPr>
      </w:pPr>
      <w:r w:rsidRPr="6346936C" w:rsidR="397FA2D8">
        <w:rPr>
          <w:b w:val="1"/>
          <w:bCs w:val="1"/>
          <w:sz w:val="20"/>
          <w:szCs w:val="20"/>
        </w:rPr>
        <w:t>Table 1. Output</w:t>
      </w:r>
      <w:r w:rsidRPr="6346936C" w:rsidR="064E5EA7">
        <w:rPr>
          <w:b w:val="1"/>
          <w:bCs w:val="1"/>
          <w:sz w:val="20"/>
          <w:szCs w:val="20"/>
        </w:rPr>
        <w:t xml:space="preserve"> generated</w:t>
      </w:r>
      <w:r w:rsidRPr="6346936C" w:rsidR="397FA2D8">
        <w:rPr>
          <w:b w:val="1"/>
          <w:bCs w:val="1"/>
          <w:sz w:val="20"/>
          <w:szCs w:val="20"/>
        </w:rPr>
        <w:t xml:space="preserve"> for FastQC</w:t>
      </w:r>
      <w:r w:rsidRPr="6346936C" w:rsidR="4F23709B">
        <w:rPr>
          <w:b w:val="1"/>
          <w:bCs w:val="1"/>
          <w:sz w:val="20"/>
          <w:szCs w:val="20"/>
        </w:rPr>
        <w:t xml:space="preserve"> analysis</w:t>
      </w:r>
      <w:r w:rsidRPr="6346936C" w:rsidR="397FA2D8">
        <w:rPr>
          <w:b w:val="1"/>
          <w:bCs w:val="1"/>
          <w:sz w:val="20"/>
          <w:szCs w:val="20"/>
        </w:rPr>
        <w:t xml:space="preserve"> modules</w:t>
      </w:r>
      <w:r w:rsidRPr="6346936C" w:rsidR="064E5EA7">
        <w:rPr>
          <w:b w:val="1"/>
          <w:bCs w:val="1"/>
          <w:sz w:val="20"/>
          <w:szCs w:val="20"/>
        </w:rPr>
        <w:t xml:space="preserve"> when running FastQC Report </w:t>
      </w:r>
      <w:r w:rsidRPr="6346936C" w:rsidR="7B81068D">
        <w:rPr>
          <w:b w:val="1"/>
          <w:bCs w:val="1"/>
          <w:sz w:val="20"/>
          <w:szCs w:val="20"/>
        </w:rPr>
        <w:t>Generator</w:t>
      </w:r>
      <w:r w:rsidRPr="6346936C" w:rsidR="7EC511B5">
        <w:rPr>
          <w:b w:val="1"/>
          <w:bCs w:val="1"/>
          <w:sz w:val="20"/>
          <w:szCs w:val="20"/>
        </w:rPr>
        <w:t>.</w:t>
      </w:r>
      <w:r w:rsidRPr="6346936C" w:rsidR="2941ED31">
        <w:rPr>
          <w:sz w:val="20"/>
          <w:szCs w:val="20"/>
        </w:rPr>
        <w:t xml:space="preserve"> QCR</w:t>
      </w:r>
      <w:r w:rsidRPr="6346936C" w:rsidR="4F23709B">
        <w:rPr>
          <w:sz w:val="20"/>
          <w:szCs w:val="20"/>
        </w:rPr>
        <w:t>, QC report; G, Graph; F, Filter text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F236B1" w:rsidTr="6346936C" w14:paraId="4AFFA2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9C26F8" w:rsidRDefault="00F236B1" w14:paraId="6F9C5515" w14:textId="01B790D5">
            <w:r>
              <w:t>Analysis 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F236B1" w14:paraId="5B78F945" w14:textId="2768B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F236B1" w:rsidTr="6346936C" w14:paraId="13E2F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4C0E0CA5" w14:textId="4EA98ACB">
            <w:r>
              <w:t>Basic Statistics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931293" w14:paraId="5207E4D7" w14:textId="0E1C12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display of data</w:t>
            </w:r>
          </w:p>
        </w:tc>
      </w:tr>
      <w:tr w:rsidR="00F236B1" w:rsidTr="6346936C" w14:paraId="1F8DB51C" w14:textId="7777777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042614DF" w14:textId="593E78F8">
            <w:r>
              <w:t>Per base sequence quality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43FB6CE7" w14:textId="14B60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24A4F2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1A69A8D3" w14:textId="4CB39929">
            <w:r>
              <w:t>Per tile sequence quality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627E5C39" w14:textId="3868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05F6B8FA" w14:textId="7777777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66E642B8" w14:textId="21079649">
            <w:r>
              <w:t>Per sequence quality scores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2A9A8BEC" w14:textId="2B50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7B54AA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6522F2EF" w14:textId="3B1D2092">
            <w:r>
              <w:t>Per base sequence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08CEA9CC" w14:textId="5E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163C317E" w14:textId="7777777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7A2F6D84" w14:textId="677767C3">
            <w:r>
              <w:t>Per sequence GC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08894C2E" w14:textId="1FC18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1AF479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1E436BC4" w14:textId="6AD4A52A">
            <w:r>
              <w:t>Per base N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1B8A1280" w14:textId="1DFD7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66BA8CE0" w14:textId="7777777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77099ACD" w14:textId="1DBB6736">
            <w:r>
              <w:t>Per sequence length distribution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468490F9" w14:textId="068B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0CFCDF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01175E43" w14:textId="5C293A2F">
            <w:r>
              <w:t>Sequence Duplication Levels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7887CE28" w14:textId="1D775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271BA859" w14:textId="7777777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6B4860F5" w14:textId="6B162F1A">
            <w:r>
              <w:t>Overrepresented Seqs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52BC9136" w14:textId="7A55D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F</w:t>
            </w:r>
          </w:p>
        </w:tc>
      </w:tr>
      <w:tr w:rsidR="00F236B1" w:rsidTr="6346936C" w14:paraId="770CF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16B3ABCC" w14:textId="47504939">
            <w:r>
              <w:t>Adaptor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AC1063" w14:paraId="05D27CDE" w14:textId="2463A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QCR, G, F</w:t>
            </w:r>
          </w:p>
        </w:tc>
      </w:tr>
      <w:tr w:rsidR="00F236B1" w:rsidTr="6346936C" w14:paraId="18B46A2B" w14:textId="7777777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F236B1" w:rsidRDefault="00F236B1" w14:paraId="46A85373" w14:textId="1094BFB4">
            <w:r>
              <w:t>K</w:t>
            </w:r>
            <w:r w:rsidR="009A1543">
              <w:t>-</w:t>
            </w:r>
            <w:r>
              <w:t>mer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00F236B1" w:rsidP="00AC1063" w:rsidRDefault="00FA76F2" w14:paraId="42963D24" w14:textId="0AB3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QCR, G, F</w:t>
            </w:r>
          </w:p>
        </w:tc>
      </w:tr>
    </w:tbl>
    <w:p w:rsidR="002E29E9" w:rsidP="6346936C" w:rsidRDefault="0033038C" w14:paraId="47046BA5" w14:textId="1F33C17F">
      <w:pPr>
        <w:pStyle w:val="Heading1"/>
        <w:ind w:left="0"/>
      </w:pPr>
      <w:r w:rsidR="54B0786B">
        <w:rPr/>
        <w:t xml:space="preserve">3. </w:t>
      </w:r>
      <w:r w:rsidR="2127DC2C">
        <w:rPr/>
        <w:t>Analysis Package</w:t>
      </w:r>
    </w:p>
    <w:p w:rsidRPr="008E7976" w:rsidR="008E7976" w:rsidP="008E7976" w:rsidRDefault="00C47E23" w14:paraId="51EC6269" w14:textId="5FAFEDE8">
      <w:r w:rsidR="18B9271D">
        <w:rPr/>
        <w:t xml:space="preserve">FastQC Report Generator contains a package of </w:t>
      </w:r>
      <w:r w:rsidR="25C5CBE0">
        <w:rPr/>
        <w:t xml:space="preserve">a single module </w:t>
      </w:r>
      <w:r w:rsidR="549253FD">
        <w:rPr/>
        <w:t xml:space="preserve">called qc_module </w:t>
      </w:r>
      <w:r w:rsidR="25C5CBE0">
        <w:rPr/>
        <w:t xml:space="preserve">and </w:t>
      </w:r>
      <w:r w:rsidR="4275476B">
        <w:rPr/>
        <w:t xml:space="preserve">another </w:t>
      </w:r>
      <w:r w:rsidR="25C5CBE0">
        <w:rPr/>
        <w:t xml:space="preserve">12 </w:t>
      </w:r>
      <w:r w:rsidR="264978FE">
        <w:rPr/>
        <w:t xml:space="preserve">modules </w:t>
      </w:r>
      <w:r w:rsidR="2C8BF2E2">
        <w:rPr/>
        <w:t xml:space="preserve">each containing a class </w:t>
      </w:r>
      <w:r w:rsidR="1D402E63">
        <w:rPr/>
        <w:t xml:space="preserve">corresponding </w:t>
      </w:r>
      <w:r w:rsidR="00E2DBC7">
        <w:rPr/>
        <w:t>to a FastQC analysis module</w:t>
      </w:r>
      <w:r w:rsidR="67DD2703">
        <w:rPr/>
        <w:t xml:space="preserve"> (see figure 1)</w:t>
      </w:r>
      <w:r w:rsidR="00E2DBC7">
        <w:rPr/>
        <w:t xml:space="preserve">. </w:t>
      </w:r>
    </w:p>
    <w:p w:rsidR="00600649" w:rsidP="6346936C" w:rsidRDefault="00600649" w14:paraId="1A15D99D" w14:textId="733B4D85">
      <w:pPr>
        <w:pStyle w:val="Heading3"/>
        <w:ind w:left="0"/>
      </w:pPr>
      <w:r w:rsidR="7C9FB12D">
        <w:rPr/>
        <w:t xml:space="preserve">3.1 </w:t>
      </w:r>
      <w:r w:rsidR="2B424A8D">
        <w:rPr/>
        <w:t>Module</w:t>
      </w:r>
      <w:r w:rsidR="7E846055">
        <w:rPr/>
        <w:t xml:space="preserve"> Class</w:t>
      </w:r>
    </w:p>
    <w:p w:rsidR="40E94FE9" w:rsidP="2ACB626E" w:rsidRDefault="40E94FE9" w14:paraId="556FEB47" w14:textId="36520163">
      <w:r w:rsidR="20522764">
        <w:rPr/>
        <w:t>The Module class is a</w:t>
      </w:r>
      <w:r w:rsidR="4546E8EF">
        <w:rPr/>
        <w:t>n abstract</w:t>
      </w:r>
      <w:r w:rsidR="20522764">
        <w:rPr/>
        <w:t xml:space="preserve"> class </w:t>
      </w:r>
      <w:r w:rsidR="27DBFBCA">
        <w:rPr/>
        <w:t>providing generic</w:t>
      </w:r>
      <w:r w:rsidR="495B9A80">
        <w:rPr/>
        <w:t xml:space="preserve"> and shared</w:t>
      </w:r>
      <w:r w:rsidR="27DBFBCA">
        <w:rPr/>
        <w:t xml:space="preserve"> </w:t>
      </w:r>
      <w:r w:rsidR="39443D42">
        <w:rPr/>
        <w:t>functionalities</w:t>
      </w:r>
      <w:r w:rsidR="27DBFBCA">
        <w:rPr/>
        <w:t xml:space="preserve"> for all FastQC analysis modules</w:t>
      </w:r>
      <w:r w:rsidR="0028D7B3">
        <w:rPr/>
        <w:t>.</w:t>
      </w:r>
      <w:r w:rsidR="3DBF950A">
        <w:rPr/>
        <w:t xml:space="preserve"> </w:t>
      </w:r>
      <w:r w:rsidR="2DB7A1DD">
        <w:rPr/>
        <w:t>The class was designed as an abstract class</w:t>
      </w:r>
      <w:r w:rsidR="237E5609">
        <w:rPr/>
        <w:t xml:space="preserve">, to enforce </w:t>
      </w:r>
      <w:r w:rsidR="11405160">
        <w:rPr/>
        <w:t xml:space="preserve">polymorphism of the module output method </w:t>
      </w:r>
      <w:r w:rsidR="4720147C">
        <w:rPr/>
        <w:t>and to</w:t>
      </w:r>
      <w:r w:rsidR="11405160">
        <w:rPr/>
        <w:t xml:space="preserve"> </w:t>
      </w:r>
      <w:r w:rsidR="237E5609">
        <w:rPr/>
        <w:t xml:space="preserve">share </w:t>
      </w:r>
      <w:r w:rsidR="2493C1DB">
        <w:rPr/>
        <w:t>common attributes and methods</w:t>
      </w:r>
      <w:r w:rsidR="156DB3EB">
        <w:rPr/>
        <w:t xml:space="preserve"> with the FastQC subclasses</w:t>
      </w:r>
      <w:r w:rsidR="685E5280">
        <w:rPr/>
        <w:t>.</w:t>
      </w:r>
      <w:r w:rsidR="5B221274">
        <w:rPr/>
        <w:t xml:space="preserve"> </w:t>
      </w:r>
      <w:r w:rsidRPr="6346936C" w:rsidR="6A433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All 12 subclasses override the abstract method, </w:t>
      </w:r>
      <w:r w:rsidRPr="6346936C" w:rsidR="3DBF950A">
        <w:rPr>
          <w:rFonts w:ascii="Monospace" w:hAnsi="Monospace" w:eastAsia="Monospace" w:cs="Monospace"/>
          <w:b w:val="1"/>
          <w:bCs w:val="1"/>
        </w:rPr>
        <w:t>module_output</w:t>
      </w:r>
      <w:r w:rsidR="3DBF950A">
        <w:rPr/>
        <w:t>.</w:t>
      </w:r>
      <w:r w:rsidR="06FB9349">
        <w:rPr/>
        <w:t xml:space="preserve"> </w:t>
      </w:r>
    </w:p>
    <w:p w:rsidR="40E94FE9" w:rsidP="6346936C" w:rsidRDefault="40E94FE9" w14:paraId="337A54DB" w14:textId="6B6BB78A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4ADCF3BE">
        <w:rPr/>
        <w:t>3.1.1 Attributes</w:t>
      </w:r>
    </w:p>
    <w:p w:rsidR="40E94FE9" w:rsidP="2ACB626E" w:rsidRDefault="40E94FE9" w14:paraId="3E928A0D" w14:textId="5A7FA3DD">
      <w:r w:rsidR="28E824B0">
        <w:rPr/>
        <w:t xml:space="preserve">The Module class has five </w:t>
      </w:r>
      <w:r w:rsidR="42C556F9">
        <w:rPr/>
        <w:t>Instance variables</w:t>
      </w:r>
      <w:r w:rsidR="0BEA5080">
        <w:rPr/>
        <w:t xml:space="preserve"> that are inherited by all 12 FastQC subclasses</w:t>
      </w:r>
      <w:r w:rsidR="09BAA95D">
        <w:rPr/>
        <w:t xml:space="preserve"> when they are instantiated</w:t>
      </w:r>
      <w:r w:rsidR="3ACC13A5">
        <w:rPr/>
        <w:t>:</w:t>
      </w:r>
    </w:p>
    <w:p w:rsidR="2A45685E" w:rsidP="2ACB626E" w:rsidRDefault="2A45685E" w14:paraId="1FE86044" w14:textId="3AEC535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ACB626E">
        <w:rPr>
          <w:rFonts w:ascii="Monospace" w:hAnsi="Monospace" w:eastAsia="Monospace" w:cs="Monospace"/>
          <w:b/>
          <w:bCs/>
        </w:rPr>
        <w:t>l</w:t>
      </w:r>
      <w:r w:rsidRPr="2ACB626E" w:rsidR="2CFB9DFB">
        <w:rPr>
          <w:rFonts w:ascii="Monospace" w:hAnsi="Monospace" w:eastAsia="Monospace" w:cs="Monospace"/>
          <w:b/>
          <w:bCs/>
        </w:rPr>
        <w:t xml:space="preserve">ines </w:t>
      </w:r>
      <w:r w:rsidR="2CFB9DFB">
        <w:t>– a list holder variable t</w:t>
      </w:r>
      <w:r w:rsidR="3B06EBA7">
        <w:t>hat</w:t>
      </w:r>
      <w:r w:rsidR="2CFB9DFB">
        <w:t xml:space="preserve"> store</w:t>
      </w:r>
      <w:r w:rsidR="71C4E7FA">
        <w:t>s</w:t>
      </w:r>
      <w:r w:rsidR="2CFB9DFB">
        <w:t xml:space="preserve"> parsed lines</w:t>
      </w:r>
    </w:p>
    <w:p w:rsidR="52371D7D" w:rsidP="2ACB626E" w:rsidRDefault="52371D7D" w14:paraId="00655CE1" w14:textId="4AB9BF7A">
      <w:pPr>
        <w:pStyle w:val="ListParagraph"/>
        <w:numPr>
          <w:ilvl w:val="0"/>
          <w:numId w:val="6"/>
        </w:numPr>
      </w:pPr>
      <w:r w:rsidRPr="2ACB626E">
        <w:rPr>
          <w:rFonts w:ascii="Monospace" w:hAnsi="Monospace" w:eastAsia="Monospace" w:cs="Monospace"/>
          <w:b/>
          <w:bCs/>
        </w:rPr>
        <w:t>n</w:t>
      </w:r>
      <w:r w:rsidRPr="2ACB626E" w:rsidR="2CFB9DFB">
        <w:rPr>
          <w:rFonts w:ascii="Monospace" w:hAnsi="Monospace" w:eastAsia="Monospace" w:cs="Monospace"/>
          <w:b/>
          <w:bCs/>
        </w:rPr>
        <w:t xml:space="preserve">ame </w:t>
      </w:r>
      <w:r w:rsidR="2CFB9DFB">
        <w:t xml:space="preserve">– string </w:t>
      </w:r>
      <w:r w:rsidR="448C5F61">
        <w:t>with the name of the QC module</w:t>
      </w:r>
    </w:p>
    <w:p w:rsidR="43AB7524" w:rsidP="2ACB626E" w:rsidRDefault="43AB7524" w14:paraId="5976D798" w14:textId="72C2D4FC">
      <w:pPr>
        <w:pStyle w:val="ListParagraph"/>
        <w:numPr>
          <w:ilvl w:val="0"/>
          <w:numId w:val="6"/>
        </w:numPr>
      </w:pPr>
      <w:r w:rsidRPr="2ACB626E">
        <w:rPr>
          <w:rFonts w:ascii="Monospace" w:hAnsi="Monospace" w:eastAsia="Monospace" w:cs="Monospace"/>
          <w:b/>
          <w:bCs/>
        </w:rPr>
        <w:t>d</w:t>
      </w:r>
      <w:r w:rsidRPr="2ACB626E" w:rsidR="2CFB9DFB">
        <w:rPr>
          <w:rFonts w:ascii="Monospace" w:hAnsi="Monospace" w:eastAsia="Monospace" w:cs="Monospace"/>
          <w:b/>
          <w:bCs/>
        </w:rPr>
        <w:t>ir_name</w:t>
      </w:r>
      <w:r w:rsidRPr="2ACB626E" w:rsidR="44FB280B">
        <w:rPr>
          <w:rFonts w:ascii="Monospace" w:hAnsi="Monospace" w:eastAsia="Monospace" w:cs="Monospace"/>
          <w:b/>
          <w:bCs/>
        </w:rPr>
        <w:t xml:space="preserve"> </w:t>
      </w:r>
      <w:r w:rsidR="44FB280B">
        <w:t>– string with module directory name</w:t>
      </w:r>
    </w:p>
    <w:p w:rsidR="0378263B" w:rsidP="2ACB626E" w:rsidRDefault="0378263B" w14:paraId="1BA834AE" w14:textId="3095A92F">
      <w:pPr>
        <w:pStyle w:val="ListParagraph"/>
        <w:numPr>
          <w:ilvl w:val="0"/>
          <w:numId w:val="6"/>
        </w:numPr>
      </w:pPr>
      <w:r w:rsidRPr="2ACB626E">
        <w:rPr>
          <w:rFonts w:ascii="Monospace" w:hAnsi="Monospace" w:eastAsia="Monospace" w:cs="Monospace"/>
          <w:b/>
          <w:bCs/>
        </w:rPr>
        <w:t>i</w:t>
      </w:r>
      <w:r w:rsidRPr="2ACB626E" w:rsidR="2CFB9DFB">
        <w:rPr>
          <w:rFonts w:ascii="Monospace" w:hAnsi="Monospace" w:eastAsia="Monospace" w:cs="Monospace"/>
          <w:b/>
          <w:bCs/>
        </w:rPr>
        <w:t>nfile</w:t>
      </w:r>
      <w:r w:rsidRPr="2ACB626E" w:rsidR="60F584CC">
        <w:rPr>
          <w:rFonts w:ascii="Monospace" w:hAnsi="Monospace" w:eastAsia="Monospace" w:cs="Monospace"/>
          <w:b/>
          <w:bCs/>
        </w:rPr>
        <w:t xml:space="preserve"> </w:t>
      </w:r>
      <w:r w:rsidR="60F584CC">
        <w:t>– input file path of FastQC file to be parsed</w:t>
      </w:r>
    </w:p>
    <w:p w:rsidR="40E0D664" w:rsidP="2ACB626E" w:rsidRDefault="40E0D664" w14:paraId="37F86683" w14:textId="312D5A44">
      <w:pPr>
        <w:pStyle w:val="ListParagraph"/>
        <w:numPr>
          <w:ilvl w:val="0"/>
          <w:numId w:val="6"/>
        </w:numPr>
        <w:rPr/>
      </w:pPr>
      <w:proofErr w:type="spellStart"/>
      <w:r w:rsidRPr="6346936C" w:rsidR="5AE83E35">
        <w:rPr>
          <w:rFonts w:ascii="Monospace" w:hAnsi="Monospace" w:eastAsia="Monospace" w:cs="Monospace"/>
          <w:b w:val="1"/>
          <w:bCs w:val="1"/>
        </w:rPr>
        <w:t>o</w:t>
      </w:r>
      <w:r w:rsidRPr="6346936C" w:rsidR="3ACC13A5">
        <w:rPr>
          <w:rFonts w:ascii="Monospace" w:hAnsi="Monospace" w:eastAsia="Monospace" w:cs="Monospace"/>
          <w:b w:val="1"/>
          <w:bCs w:val="1"/>
        </w:rPr>
        <w:t>utdir</w:t>
      </w:r>
      <w:proofErr w:type="spellEnd"/>
      <w:r w:rsidRPr="6346936C" w:rsidR="38013804">
        <w:rPr>
          <w:rFonts w:ascii="Monospace" w:hAnsi="Monospace" w:eastAsia="Monospace" w:cs="Monospace"/>
          <w:b w:val="1"/>
          <w:bCs w:val="1"/>
        </w:rPr>
        <w:t xml:space="preserve"> </w:t>
      </w:r>
      <w:r w:rsidR="38013804">
        <w:rPr/>
        <w:t xml:space="preserve">– file path of output directory </w:t>
      </w:r>
      <w:r w:rsidR="721015F2">
        <w:rPr/>
        <w:t>in which all file output from the program will be gener</w:t>
      </w:r>
      <w:r w:rsidR="7560F86A">
        <w:rPr/>
        <w:t>ated.</w:t>
      </w:r>
    </w:p>
    <w:p w:rsidRPr="00D03E36" w:rsidR="009530AF" w:rsidP="6346936C" w:rsidRDefault="00451ADF" w14:paraId="27FDC4DC" w14:textId="194B3068">
      <w:pPr>
        <w:pStyle w:val="Heading3"/>
      </w:pPr>
      <w:r w:rsidR="55BDCA57">
        <w:rPr/>
        <w:t xml:space="preserve">3.1.2 </w:t>
      </w:r>
      <w:r w:rsidR="7A9B094B">
        <w:rPr/>
        <w:t>Methods</w:t>
      </w:r>
    </w:p>
    <w:p w:rsidR="1401495F" w:rsidP="6346936C" w:rsidRDefault="1401495F" w14:paraId="7557CCFF" w14:textId="0B235F65">
      <w:pPr>
        <w:pStyle w:val="Normal"/>
      </w:pPr>
      <w:r w:rsidR="1401495F">
        <w:rPr/>
        <w:t>The Module class also has the following six methods:</w:t>
      </w:r>
    </w:p>
    <w:p w:rsidR="6EDCA686" w:rsidP="6346936C" w:rsidRDefault="6EDCA686" w14:paraId="35FD9AD0" w14:textId="42E513DD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6346936C" w:rsidR="332B11DF">
        <w:rPr>
          <w:rFonts w:ascii="Monospace" w:hAnsi="Monospace" w:eastAsia="Monospace" w:cs="Monospace"/>
          <w:b w:val="1"/>
          <w:bCs w:val="1"/>
        </w:rPr>
        <w:t>p</w:t>
      </w:r>
      <w:r w:rsidRPr="6346936C" w:rsidR="623A6349">
        <w:rPr>
          <w:rFonts w:ascii="Monospace" w:hAnsi="Monospace" w:eastAsia="Monospace" w:cs="Monospace"/>
          <w:b w:val="1"/>
          <w:bCs w:val="1"/>
        </w:rPr>
        <w:t>arser_text</w:t>
      </w:r>
      <w:r w:rsidR="55EFB31E">
        <w:rPr/>
        <w:t xml:space="preserve"> – </w:t>
      </w:r>
      <w:r w:rsidR="75FBB87A">
        <w:rPr/>
        <w:t>utilises the “&gt;&gt;” delimiting feature for QC modules in FastQC text files</w:t>
      </w:r>
      <w:r w:rsidR="6C439B99">
        <w:rPr/>
        <w:t xml:space="preserve"> </w:t>
      </w:r>
      <w:r w:rsidR="4D07424F">
        <w:rPr/>
        <w:t xml:space="preserve">and appends </w:t>
      </w:r>
      <w:r w:rsidR="6915AADD">
        <w:rPr/>
        <w:t xml:space="preserve">the parsed </w:t>
      </w:r>
      <w:r w:rsidR="4D07424F">
        <w:rPr/>
        <w:t xml:space="preserve">lines to the lines instance variable. </w:t>
      </w:r>
    </w:p>
    <w:p w:rsidR="7E342D9B" w:rsidP="2ACB626E" w:rsidRDefault="7E342D9B" w14:paraId="5523814D" w14:textId="5C910510">
      <w:pPr>
        <w:pStyle w:val="ListParagraph"/>
        <w:numPr>
          <w:ilvl w:val="0"/>
          <w:numId w:val="7"/>
        </w:numPr>
        <w:rPr/>
      </w:pPr>
      <w:r w:rsidRPr="6346936C" w:rsidR="5CC4214F">
        <w:rPr>
          <w:rFonts w:ascii="Monospace" w:hAnsi="Monospace" w:eastAsia="Monospace" w:cs="Monospace"/>
          <w:b w:val="1"/>
          <w:bCs w:val="1"/>
        </w:rPr>
        <w:t>m</w:t>
      </w:r>
      <w:r w:rsidRPr="6346936C" w:rsidR="623A6349">
        <w:rPr>
          <w:rFonts w:ascii="Monospace" w:hAnsi="Monospace" w:eastAsia="Monospace" w:cs="Monospace"/>
          <w:b w:val="1"/>
          <w:bCs w:val="1"/>
        </w:rPr>
        <w:t>ake_dir</w:t>
      </w:r>
      <w:r w:rsidRPr="6346936C" w:rsidR="5004576B">
        <w:rPr>
          <w:rFonts w:ascii="Monospace" w:hAnsi="Monospace" w:eastAsia="Monospace" w:cs="Monospace"/>
          <w:b w:val="1"/>
          <w:bCs w:val="1"/>
        </w:rPr>
        <w:t xml:space="preserve"> </w:t>
      </w:r>
      <w:r w:rsidR="5004576B">
        <w:rPr/>
        <w:t>– generates a directory named after the QC module specified within the user-specified output directory</w:t>
      </w:r>
      <w:r w:rsidR="2E484062">
        <w:rPr/>
        <w:t xml:space="preserve"> using </w:t>
      </w:r>
      <w:proofErr w:type="spellStart"/>
      <w:r w:rsidRPr="6346936C" w:rsidR="2E484062">
        <w:rPr>
          <w:rFonts w:ascii="Monospace" w:hAnsi="Monospace" w:eastAsia="Monospace" w:cs="Monospace"/>
        </w:rPr>
        <w:t>makedirs</w:t>
      </w:r>
      <w:proofErr w:type="spellEnd"/>
      <w:r w:rsidRPr="6346936C" w:rsidR="2E484062">
        <w:rPr>
          <w:rFonts w:ascii="Monospace" w:hAnsi="Monospace" w:eastAsia="Monospace" w:cs="Monospace"/>
        </w:rPr>
        <w:t xml:space="preserve"> </w:t>
      </w:r>
      <w:r w:rsidR="2E484062">
        <w:rPr/>
        <w:t xml:space="preserve">function from the </w:t>
      </w:r>
      <w:proofErr w:type="spellStart"/>
      <w:r w:rsidR="2E484062">
        <w:rPr/>
        <w:t>os</w:t>
      </w:r>
      <w:proofErr w:type="spellEnd"/>
      <w:r w:rsidR="2E484062">
        <w:rPr/>
        <w:t xml:space="preserve"> module.</w:t>
      </w:r>
    </w:p>
    <w:p w:rsidR="50EC7F1A" w:rsidP="2ACB626E" w:rsidRDefault="50EC7F1A" w14:paraId="0A6D447D" w14:textId="212328D1">
      <w:pPr>
        <w:pStyle w:val="ListParagraph"/>
        <w:numPr>
          <w:ilvl w:val="0"/>
          <w:numId w:val="7"/>
        </w:numPr>
        <w:rPr/>
      </w:pPr>
      <w:r w:rsidRPr="6346936C" w:rsidR="62E301FE">
        <w:rPr>
          <w:rFonts w:ascii="Monospace" w:hAnsi="Monospace" w:eastAsia="Monospace" w:cs="Monospace"/>
          <w:b w:val="1"/>
          <w:bCs w:val="1"/>
        </w:rPr>
        <w:t>c</w:t>
      </w:r>
      <w:r w:rsidRPr="6346936C" w:rsidR="623A6349">
        <w:rPr>
          <w:rFonts w:ascii="Monospace" w:hAnsi="Monospace" w:eastAsia="Monospace" w:cs="Monospace"/>
          <w:b w:val="1"/>
          <w:bCs w:val="1"/>
        </w:rPr>
        <w:t>reate_report</w:t>
      </w:r>
      <w:r w:rsidR="4D51ACA5">
        <w:rPr/>
        <w:t xml:space="preserve"> – </w:t>
      </w:r>
      <w:r w:rsidR="3CF9BBBC">
        <w:rPr/>
        <w:t>creates</w:t>
      </w:r>
      <w:r w:rsidR="4D51ACA5">
        <w:rPr/>
        <w:t xml:space="preserve"> a report text file named “QC_report.txt” containing parsed lines for the user</w:t>
      </w:r>
      <w:r w:rsidR="347609F6">
        <w:rPr/>
        <w:t>-specified QC module</w:t>
      </w:r>
      <w:r w:rsidR="6456888B">
        <w:rPr/>
        <w:t>. The file path for the report file is joined to the module directory path generated via the make_dir method</w:t>
      </w:r>
      <w:r w:rsidR="3FC2EB94">
        <w:rPr/>
        <w:t xml:space="preserve"> using the os.path submodule.</w:t>
      </w:r>
    </w:p>
    <w:p w:rsidR="17796749" w:rsidP="6346936C" w:rsidRDefault="17796749" w14:paraId="3CC96DAD" w14:textId="3226A032">
      <w:pPr>
        <w:pStyle w:val="ListParagraph"/>
        <w:numPr>
          <w:ilvl w:val="0"/>
          <w:numId w:val="7"/>
        </w:numPr>
        <w:rPr>
          <w:rFonts w:ascii="Monospace" w:hAnsi="Monospace" w:eastAsia="Monospace" w:cs="Monospace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346936C" w:rsidR="0C889A70">
        <w:rPr>
          <w:rFonts w:ascii="Monospace" w:hAnsi="Monospace" w:eastAsia="Monospace" w:cs="Monospace"/>
          <w:b w:val="1"/>
          <w:bCs w:val="1"/>
        </w:rPr>
        <w:t>c</w:t>
      </w:r>
      <w:r w:rsidRPr="6346936C" w:rsidR="623A6349">
        <w:rPr>
          <w:rFonts w:ascii="Monospace" w:hAnsi="Monospace" w:eastAsia="Monospace" w:cs="Monospace"/>
          <w:b w:val="1"/>
          <w:bCs w:val="1"/>
        </w:rPr>
        <w:t>reate_filter_text</w:t>
      </w:r>
      <w:proofErr w:type="spellEnd"/>
      <w:r w:rsidRPr="6346936C" w:rsidR="06C8CBF0">
        <w:rPr>
          <w:rFonts w:ascii="Monospace" w:hAnsi="Monospace" w:eastAsia="Monospace" w:cs="Monospace"/>
          <w:b w:val="1"/>
          <w:bCs w:val="1"/>
        </w:rPr>
        <w:t xml:space="preserve"> </w:t>
      </w:r>
      <w:r w:rsidR="06C8CBF0">
        <w:rPr/>
        <w:t xml:space="preserve">– parses out filter information (either </w:t>
      </w:r>
      <w:r w:rsidRPr="6346936C" w:rsidR="06C8CBF0">
        <w:rPr>
          <w:i w:val="1"/>
          <w:iCs w:val="1"/>
        </w:rPr>
        <w:t>pass</w:t>
      </w:r>
      <w:r w:rsidR="06C8CBF0">
        <w:rPr/>
        <w:t>/</w:t>
      </w:r>
      <w:r w:rsidRPr="6346936C" w:rsidR="06C8CBF0">
        <w:rPr>
          <w:i w:val="1"/>
          <w:iCs w:val="1"/>
        </w:rPr>
        <w:t>warn</w:t>
      </w:r>
      <w:r w:rsidR="06C8CBF0">
        <w:rPr/>
        <w:t>/</w:t>
      </w:r>
      <w:r w:rsidRPr="6346936C" w:rsidR="06C8CBF0">
        <w:rPr>
          <w:i w:val="1"/>
          <w:iCs w:val="1"/>
        </w:rPr>
        <w:t>fail</w:t>
      </w:r>
      <w:r w:rsidR="06C8CBF0">
        <w:rPr/>
        <w:t xml:space="preserve">) from the input FastQC file </w:t>
      </w:r>
      <w:r w:rsidR="6D37E22E">
        <w:rPr/>
        <w:t xml:space="preserve">and writes it to a text file named “filter.txt” </w:t>
      </w:r>
      <w:r w:rsidR="5E46D6C9">
        <w:rPr/>
        <w:t xml:space="preserve">in the output directory. </w:t>
      </w:r>
    </w:p>
    <w:p w:rsidR="623A6349" w:rsidP="6346936C" w:rsidRDefault="623A6349" w14:paraId="300C3E22" w14:textId="58FF0541">
      <w:pPr>
        <w:pStyle w:val="ListParagraph"/>
        <w:numPr>
          <w:ilvl w:val="0"/>
          <w:numId w:val="7"/>
        </w:numPr>
        <w:rPr>
          <w:rFonts w:ascii="Monospace" w:hAnsi="Monospace" w:eastAsia="Monospace" w:cs="Monospace"/>
        </w:rPr>
      </w:pPr>
      <w:proofErr w:type="spellStart"/>
      <w:r w:rsidRPr="6346936C" w:rsidR="623A6349">
        <w:rPr>
          <w:rFonts w:ascii="Monospace" w:hAnsi="Monospace" w:eastAsia="Monospace" w:cs="Monospace"/>
          <w:b w:val="1"/>
          <w:bCs w:val="1"/>
        </w:rPr>
        <w:t>Clean_lines</w:t>
      </w:r>
      <w:proofErr w:type="spellEnd"/>
      <w:r w:rsidRPr="6346936C" w:rsidR="31051628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310516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– returns a tuple of cleaned lines list and columns list</w:t>
      </w:r>
    </w:p>
    <w:p w:rsidR="2DD727A5" w:rsidP="2ACB626E" w:rsidRDefault="2DD727A5" w14:paraId="3CC05B64" w14:textId="0F797B4C">
      <w:pPr>
        <w:pStyle w:val="ListParagraph"/>
        <w:numPr>
          <w:ilvl w:val="0"/>
          <w:numId w:val="7"/>
        </w:numPr>
        <w:rPr/>
      </w:pPr>
      <w:r w:rsidRPr="6346936C" w:rsidR="248254F7">
        <w:rPr>
          <w:rFonts w:ascii="Monospace" w:hAnsi="Monospace" w:eastAsia="Monospace" w:cs="Monospace"/>
          <w:b w:val="1"/>
          <w:bCs w:val="1"/>
        </w:rPr>
        <w:t>m</w:t>
      </w:r>
      <w:r w:rsidRPr="6346936C" w:rsidR="623A6349">
        <w:rPr>
          <w:rFonts w:ascii="Monospace" w:hAnsi="Monospace" w:eastAsia="Monospace" w:cs="Monospace"/>
          <w:b w:val="1"/>
          <w:bCs w:val="1"/>
        </w:rPr>
        <w:t>odule_output</w:t>
      </w:r>
      <w:r w:rsidRPr="6346936C" w:rsidR="68772BDD">
        <w:rPr>
          <w:rFonts w:ascii="Monospace" w:hAnsi="Monospace" w:eastAsia="Monospace" w:cs="Monospace"/>
          <w:b w:val="1"/>
          <w:bCs w:val="1"/>
        </w:rPr>
        <w:t xml:space="preserve"> </w:t>
      </w:r>
      <w:r w:rsidR="3AD4D6B0">
        <w:rPr/>
        <w:t xml:space="preserve">– abstract method that is </w:t>
      </w:r>
      <w:r w:rsidR="4161A48F">
        <w:rPr/>
        <w:t xml:space="preserve">overridden and </w:t>
      </w:r>
      <w:r w:rsidR="3AD4D6B0">
        <w:rPr/>
        <w:t>extended by all subclasses of Module</w:t>
      </w:r>
      <w:r w:rsidR="0680419E">
        <w:rPr/>
        <w:t xml:space="preserve"> and used as a second-order function calling various methods to generate the module output for a given QC module.</w:t>
      </w:r>
      <w:r w:rsidR="0EF7E2A6">
        <w:rPr/>
        <w:t xml:space="preserve"> In the Module class, the method calls </w:t>
      </w:r>
      <w:proofErr w:type="spellStart"/>
      <w:r w:rsidR="0EF7E2A6">
        <w:rPr/>
        <w:t>parse_text</w:t>
      </w:r>
      <w:proofErr w:type="spellEnd"/>
      <w:r w:rsidR="0EF7E2A6">
        <w:rPr/>
        <w:t xml:space="preserve"> and prints a statement </w:t>
      </w:r>
      <w:r w:rsidR="4B6393FE">
        <w:rPr/>
        <w:t xml:space="preserve">on the command line </w:t>
      </w:r>
      <w:r w:rsidR="0EF7E2A6">
        <w:rPr/>
        <w:t>indicating output is being generated for the</w:t>
      </w:r>
      <w:r w:rsidR="69F53898">
        <w:rPr/>
        <w:t xml:space="preserve"> FastQC</w:t>
      </w:r>
      <w:r w:rsidR="0EF7E2A6">
        <w:rPr/>
        <w:t xml:space="preserve"> module.</w:t>
      </w:r>
    </w:p>
    <w:p w:rsidR="00BC66F4" w:rsidP="6346936C" w:rsidRDefault="00600649" w14:paraId="0C3E2239" w14:textId="13D3677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DD971CF">
        <w:rPr/>
        <w:t xml:space="preserve">3.2. </w:t>
      </w:r>
      <w:r w:rsidR="2B424A8D">
        <w:rPr/>
        <w:t>BasicStatistics</w:t>
      </w:r>
    </w:p>
    <w:p w:rsidR="281C2EB5" w:rsidP="6346936C" w:rsidRDefault="281C2EB5" w14:paraId="04E38BED" w14:textId="1ABEA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1C2EB5">
        <w:rPr/>
        <w:t>BasicStatistics contains methods for generating output for Basic Statistics module</w:t>
      </w:r>
      <w:r w:rsidR="6CF4C586">
        <w:rPr/>
        <w:t>:</w:t>
      </w:r>
    </w:p>
    <w:p w:rsidR="00467E85" w:rsidP="003A57AC" w:rsidRDefault="64F01F0C" w14:paraId="209316CA" w14:textId="4A25D631">
      <w:pPr>
        <w:pStyle w:val="ListParagraph"/>
        <w:numPr>
          <w:ilvl w:val="0"/>
          <w:numId w:val="4"/>
        </w:numPr>
        <w:rPr/>
      </w:pPr>
      <w:proofErr w:type="spellStart"/>
      <w:r w:rsidRPr="6346936C" w:rsidR="78824540">
        <w:rPr>
          <w:rFonts w:ascii="Monospace" w:hAnsi="Monospace" w:eastAsia="Monospace" w:cs="Monospace"/>
          <w:b w:val="1"/>
          <w:bCs w:val="1"/>
        </w:rPr>
        <w:t>d</w:t>
      </w:r>
      <w:r w:rsidRPr="6346936C" w:rsidR="2FD4C571">
        <w:rPr>
          <w:rFonts w:ascii="Monospace" w:hAnsi="Monospace" w:eastAsia="Monospace" w:cs="Monospace"/>
          <w:b w:val="1"/>
          <w:bCs w:val="1"/>
        </w:rPr>
        <w:t>isplay</w:t>
      </w:r>
      <w:r w:rsidRPr="6346936C" w:rsidR="2FD4C571">
        <w:rPr>
          <w:rFonts w:ascii="Monospace" w:hAnsi="Monospace" w:eastAsia="Monospace" w:cs="Monospace"/>
          <w:b w:val="1"/>
          <w:bCs w:val="1"/>
        </w:rPr>
        <w:t>_stats</w:t>
      </w:r>
      <w:proofErr w:type="spellEnd"/>
      <w:r w:rsidR="046FB350">
        <w:rPr/>
        <w:t xml:space="preserve"> – prints parsed basic statistics </w:t>
      </w:r>
      <w:r w:rsidR="42D14E79">
        <w:rPr/>
        <w:t>information</w:t>
      </w:r>
      <w:r w:rsidR="046FB350">
        <w:rPr/>
        <w:t xml:space="preserve"> from input file</w:t>
      </w:r>
      <w:r w:rsidR="25E809E2">
        <w:rPr/>
        <w:t xml:space="preserve"> on the command-line</w:t>
      </w:r>
      <w:r w:rsidR="661F6928">
        <w:rPr/>
        <w:t>, by joining the split lines in the lines list.</w:t>
      </w:r>
    </w:p>
    <w:p w:rsidRPr="00467E85" w:rsidR="008C772E" w:rsidP="6346936C" w:rsidRDefault="42CA305A" w14:paraId="668AD18E" w14:textId="1C34C0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25E809E2">
        <w:rPr>
          <w:rFonts w:ascii="Monospace" w:hAnsi="Monospace" w:eastAsia="Monospace" w:cs="Monospace"/>
          <w:b w:val="1"/>
          <w:bCs w:val="1"/>
        </w:rPr>
        <w:t>m</w:t>
      </w:r>
      <w:r w:rsidRPr="6346936C" w:rsidR="114A6B63">
        <w:rPr>
          <w:rFonts w:ascii="Monospace" w:hAnsi="Monospace" w:eastAsia="Monospace" w:cs="Monospace"/>
          <w:b w:val="1"/>
          <w:bCs w:val="1"/>
        </w:rPr>
        <w:t>odule</w:t>
      </w:r>
      <w:r w:rsidRPr="6346936C" w:rsidR="114A6B63">
        <w:rPr>
          <w:rFonts w:ascii="Monospace" w:hAnsi="Monospace" w:eastAsia="Monospace" w:cs="Monospace"/>
          <w:b w:val="1"/>
          <w:bCs w:val="1"/>
        </w:rPr>
        <w:t>_output</w:t>
      </w:r>
      <w:r w:rsidR="5D349796">
        <w:rPr/>
        <w:t xml:space="preserve"> – generates output for </w:t>
      </w:r>
      <w:r w:rsidR="706F4DFD">
        <w:rPr/>
        <w:t>basic statistics</w:t>
      </w:r>
      <w:r w:rsidR="221C5D4B">
        <w:rPr/>
        <w:t xml:space="preserve"> by calling </w:t>
      </w:r>
      <w:proofErr w:type="spellStart"/>
      <w:r w:rsidRPr="6346936C" w:rsidR="221C5D4B">
        <w:rPr>
          <w:rFonts w:ascii="Calibri" w:hAnsi="Calibri" w:eastAsia="Calibri" w:cs="Calibri" w:asciiTheme="minorAscii" w:hAnsiTheme="minorAscii" w:eastAsiaTheme="minorAscii" w:cstheme="minorAscii"/>
        </w:rPr>
        <w:t>display_stats</w:t>
      </w:r>
      <w:proofErr w:type="spellEnd"/>
      <w:r w:rsidR="221C5D4B">
        <w:rPr/>
        <w:t xml:space="preserve"> method</w:t>
      </w:r>
      <w:r w:rsidR="6127F644">
        <w:rPr/>
        <w:t xml:space="preserve">. </w:t>
      </w:r>
    </w:p>
    <w:p w:rsidR="001C2D6E" w:rsidP="6346936C" w:rsidRDefault="00E84EC6" w14:paraId="67F34BC5" w14:textId="24D0C5F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24EC587">
        <w:rPr/>
        <w:t xml:space="preserve">3.3. </w:t>
      </w:r>
      <w:proofErr w:type="spellStart"/>
      <w:r w:rsidR="088D36C7">
        <w:rPr/>
        <w:t>PerBaseSeqQlty</w:t>
      </w:r>
      <w:proofErr w:type="spellEnd"/>
    </w:p>
    <w:p w:rsidR="425B2208" w:rsidP="6346936C" w:rsidRDefault="425B2208" w14:paraId="7E66F7F7" w14:textId="154D47C2">
      <w:pPr>
        <w:pStyle w:val="Normal"/>
      </w:pPr>
      <w:proofErr w:type="spellStart"/>
      <w:r w:rsidR="425B2208">
        <w:rPr/>
        <w:t>PerBaseSeqQlty</w:t>
      </w:r>
      <w:proofErr w:type="spellEnd"/>
      <w:r w:rsidR="425B2208">
        <w:rPr/>
        <w:t xml:space="preserve"> </w:t>
      </w:r>
      <w:r w:rsidR="5004D0B7">
        <w:rPr/>
        <w:t>contains methods for generating output for the Per base sequence quality FastQC module</w:t>
      </w:r>
      <w:r w:rsidR="6AAEEDFD">
        <w:rPr/>
        <w:t>:</w:t>
      </w:r>
    </w:p>
    <w:p w:rsidR="132BDB13" w:rsidP="6346936C" w:rsidRDefault="5D434F9B" w14:paraId="01263FBB" w14:textId="0CF3F64D">
      <w:pPr>
        <w:pStyle w:val="ListParagraph"/>
        <w:numPr>
          <w:ilvl w:val="0"/>
          <w:numId w:val="5"/>
        </w:numPr>
        <w:rPr>
          <w:rFonts w:eastAsia="" w:eastAsiaTheme="minorEastAsia"/>
        </w:rPr>
      </w:pPr>
      <w:proofErr w:type="spellStart"/>
      <w:r w:rsidRPr="6346936C" w:rsidR="2F611041">
        <w:rPr>
          <w:rFonts w:ascii="Monospace" w:hAnsi="Monospace" w:eastAsia="Monospace" w:cs="Monospace"/>
          <w:b w:val="1"/>
          <w:bCs w:val="1"/>
        </w:rPr>
        <w:t>g</w:t>
      </w:r>
      <w:r w:rsidRPr="6346936C" w:rsidR="75018862">
        <w:rPr>
          <w:rFonts w:ascii="Monospace" w:hAnsi="Monospace" w:eastAsia="Monospace" w:cs="Monospace"/>
          <w:b w:val="1"/>
          <w:bCs w:val="1"/>
        </w:rPr>
        <w:t>et</w:t>
      </w:r>
      <w:r w:rsidRPr="6346936C" w:rsidR="75018862">
        <w:rPr>
          <w:rFonts w:ascii="Monospace" w:hAnsi="Monospace" w:eastAsia="Monospace" w:cs="Monospace"/>
          <w:b w:val="1"/>
          <w:bCs w:val="1"/>
        </w:rPr>
        <w:t>_encoding</w:t>
      </w:r>
      <w:proofErr w:type="spellEnd"/>
      <w:r w:rsidR="75018862">
        <w:rPr/>
        <w:t xml:space="preserve"> – extracts type of quality score encoding information from the input FastQC file</w:t>
      </w:r>
      <w:r w:rsidR="2594B931">
        <w:rPr/>
        <w:t xml:space="preserve">. </w:t>
      </w:r>
    </w:p>
    <w:p w:rsidR="00934B3A" w:rsidP="6346936C" w:rsidRDefault="7C71B381" w14:paraId="1A878D2B" w14:textId="795A29D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6346936C" w:rsidR="1FECB82D">
        <w:rPr>
          <w:rFonts w:ascii="Monospace" w:hAnsi="Monospace" w:eastAsia="Monospace" w:cs="Monospace"/>
          <w:b w:val="1"/>
          <w:bCs w:val="1"/>
        </w:rPr>
        <w:t>p</w:t>
      </w:r>
      <w:r w:rsidRPr="6346936C" w:rsidR="598296CA">
        <w:rPr>
          <w:rFonts w:ascii="Monospace" w:hAnsi="Monospace" w:eastAsia="Monospace" w:cs="Monospace"/>
          <w:b w:val="1"/>
          <w:bCs w:val="1"/>
        </w:rPr>
        <w:t>r</w:t>
      </w:r>
      <w:r w:rsidRPr="6346936C" w:rsidR="70F715AC">
        <w:rPr>
          <w:rFonts w:ascii="Monospace" w:hAnsi="Monospace" w:eastAsia="Monospace" w:cs="Monospace"/>
          <w:b w:val="1"/>
          <w:bCs w:val="1"/>
        </w:rPr>
        <w:t>ep</w:t>
      </w:r>
      <w:r w:rsidRPr="6346936C" w:rsidR="598296CA">
        <w:rPr>
          <w:rFonts w:ascii="Monospace" w:hAnsi="Monospace" w:eastAsia="Monospace" w:cs="Monospace"/>
          <w:b w:val="1"/>
          <w:bCs w:val="1"/>
        </w:rPr>
        <w:t>_data</w:t>
      </w:r>
      <w:proofErr w:type="spellEnd"/>
      <w:r w:rsidRPr="6346936C" w:rsidR="44561706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445617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– prepares and casts data to appropriate types for plotting, generating a dataframe.</w:t>
      </w:r>
    </w:p>
    <w:p w:rsidR="5C412264" w:rsidP="6346936C" w:rsidRDefault="5C412264" w14:paraId="60D30A73" w14:textId="3D0F209C">
      <w:pPr>
        <w:pStyle w:val="ListParagraph"/>
        <w:numPr>
          <w:ilvl w:val="0"/>
          <w:numId w:val="5"/>
        </w:numPr>
        <w:rPr/>
      </w:pPr>
      <w:r w:rsidRPr="6346936C" w:rsidR="5C412264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106E0027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106E0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–</w:t>
      </w:r>
      <w:r w:rsidRPr="6346936C" w:rsidR="75FD6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creates a </w:t>
      </w:r>
      <w:r w:rsidRPr="6346936C" w:rsidR="106E0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FastQC-styled box and whisker plot </w:t>
      </w:r>
      <w:r w:rsidRPr="6346936C" w:rsidR="0E52D8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showing quality values across all base positions in the read </w:t>
      </w:r>
      <w:r w:rsidRPr="6346936C" w:rsidR="106E0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is created </w:t>
      </w:r>
      <w:r w:rsidRPr="6346936C" w:rsidR="4E1BE1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using</w:t>
      </w:r>
      <w:r w:rsidRPr="6346936C" w:rsidR="536ACA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matplotlib, saved in PNG format</w:t>
      </w:r>
    </w:p>
    <w:p w:rsidRPr="008C772E" w:rsidR="008C772E" w:rsidP="008C772E" w:rsidRDefault="21D9D73C" w14:paraId="014F0F99" w14:textId="2072B53A">
      <w:pPr>
        <w:pStyle w:val="ListParagraph"/>
        <w:numPr>
          <w:ilvl w:val="0"/>
          <w:numId w:val="5"/>
        </w:numPr>
        <w:rPr/>
      </w:pPr>
      <w:r w:rsidRPr="6346936C" w:rsidR="16F7EFDA">
        <w:rPr>
          <w:rFonts w:ascii="Monospace" w:hAnsi="Monospace" w:eastAsia="Monospace" w:cs="Monospace"/>
          <w:b w:val="1"/>
          <w:bCs w:val="1"/>
        </w:rPr>
        <w:t>m</w:t>
      </w:r>
      <w:r w:rsidRPr="6346936C" w:rsidR="114A6B63">
        <w:rPr>
          <w:rFonts w:ascii="Monospace" w:hAnsi="Monospace" w:eastAsia="Monospace" w:cs="Monospace"/>
          <w:b w:val="1"/>
          <w:bCs w:val="1"/>
        </w:rPr>
        <w:t>odule_output</w:t>
      </w:r>
      <w:r w:rsidRPr="6346936C" w:rsidR="18DE5E95">
        <w:rPr>
          <w:rFonts w:ascii="Monospace" w:hAnsi="Monospace" w:eastAsia="Monospace" w:cs="Monospace"/>
          <w:b w:val="1"/>
          <w:bCs w:val="1"/>
        </w:rPr>
        <w:t xml:space="preserve"> </w:t>
      </w:r>
      <w:r w:rsidR="18DE5E95">
        <w:rPr/>
        <w:t xml:space="preserve">– generates output for Per base sequence quality </w:t>
      </w:r>
      <w:r w:rsidR="04CC90F2">
        <w:rPr/>
        <w:t>module</w:t>
      </w:r>
    </w:p>
    <w:p w:rsidR="008E14BD" w:rsidP="6346936C" w:rsidRDefault="008E14BD" w14:paraId="14B1DEE0" w14:textId="5BCED42D">
      <w:pPr>
        <w:pStyle w:val="Heading3"/>
        <w:ind w:left="0"/>
      </w:pPr>
      <w:r w:rsidR="77999B73">
        <w:rPr/>
        <w:t xml:space="preserve">3.4. </w:t>
      </w:r>
      <w:r w:rsidR="42B02DB0">
        <w:rPr/>
        <w:t>Per</w:t>
      </w:r>
      <w:r w:rsidR="2E43ECB2">
        <w:rPr/>
        <w:t>Tile</w:t>
      </w:r>
      <w:r w:rsidR="42B02DB0">
        <w:rPr/>
        <w:t>SeqQlty</w:t>
      </w:r>
    </w:p>
    <w:p w:rsidR="7A452327" w:rsidP="6346936C" w:rsidRDefault="7A452327" w14:paraId="108F6665" w14:textId="5FA49591">
      <w:pPr>
        <w:pStyle w:val="Normal"/>
      </w:pPr>
      <w:proofErr w:type="spellStart"/>
      <w:r w:rsidR="7A452327">
        <w:rPr/>
        <w:t>PerTileSeqQlty</w:t>
      </w:r>
      <w:proofErr w:type="spellEnd"/>
      <w:r w:rsidR="7A452327">
        <w:rPr/>
        <w:t xml:space="preserve"> contains methods for generating output for the Per tile sequence quality FastQC module</w:t>
      </w:r>
      <w:r w:rsidR="2DDBD900">
        <w:rPr/>
        <w:t>:</w:t>
      </w:r>
    </w:p>
    <w:p w:rsidR="00F031FD" w:rsidP="6346936C" w:rsidRDefault="00F031FD" w14:paraId="1E575C5F" w14:textId="0521BED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6346936C" w:rsidR="16B9229F">
        <w:rPr>
          <w:rFonts w:ascii="Monospace" w:hAnsi="Monospace" w:eastAsia="Monospace" w:cs="Monospace"/>
          <w:b w:val="1"/>
          <w:bCs w:val="1"/>
        </w:rPr>
        <w:t>Pr</w:t>
      </w:r>
      <w:r w:rsidRPr="6346936C" w:rsidR="77BA188E">
        <w:rPr>
          <w:rFonts w:ascii="Monospace" w:hAnsi="Monospace" w:eastAsia="Monospace" w:cs="Monospace"/>
          <w:b w:val="1"/>
          <w:bCs w:val="1"/>
        </w:rPr>
        <w:t>ep</w:t>
      </w:r>
      <w:r w:rsidRPr="6346936C" w:rsidR="16B9229F">
        <w:rPr>
          <w:rFonts w:ascii="Monospace" w:hAnsi="Monospace" w:eastAsia="Monospace" w:cs="Monospace"/>
          <w:b w:val="1"/>
          <w:bCs w:val="1"/>
        </w:rPr>
        <w:t>_data</w:t>
      </w:r>
      <w:proofErr w:type="spellEnd"/>
      <w:r w:rsidRPr="6346936C" w:rsidR="642D71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– </w:t>
      </w:r>
      <w:r w:rsidRPr="6346936C" w:rsidR="2574E5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prepares and casts data to appropriate types for plotting, generating a dataframe.</w:t>
      </w:r>
      <w:r w:rsidRPr="6346936C" w:rsidR="642D71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</w:p>
    <w:p w:rsidR="00F031FD" w:rsidP="6346936C" w:rsidRDefault="00E75301" w14:paraId="01651806" w14:textId="6564AE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46936C" w:rsidR="205B813B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40ACE69D">
        <w:rPr>
          <w:rFonts w:ascii="Monospace" w:hAnsi="Monospace" w:eastAsia="Monospace" w:cs="Monospace"/>
          <w:b w:val="1"/>
          <w:bCs w:val="1"/>
        </w:rPr>
        <w:t xml:space="preserve"> – </w:t>
      </w:r>
      <w:r w:rsidRPr="6346936C" w:rsidR="40ACE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generates </w:t>
      </w:r>
      <w:r w:rsidRPr="6346936C" w:rsidR="70EC3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 heatmap for deviation of quality per tile</w:t>
      </w:r>
      <w:r w:rsidRPr="6346936C" w:rsidR="749C8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using seaborn, saved in PNG format</w:t>
      </w:r>
    </w:p>
    <w:p w:rsidRPr="008C772E" w:rsidR="008C772E" w:rsidP="6346936C" w:rsidRDefault="008C772E" w14:paraId="1BBAF17F" w14:textId="42154C8F">
      <w:pPr>
        <w:pStyle w:val="ListParagraph"/>
        <w:numPr>
          <w:ilvl w:val="0"/>
          <w:numId w:val="5"/>
        </w:numPr>
        <w:rPr>
          <w:rFonts w:ascii="Monospace" w:hAnsi="Monospace" w:eastAsia="Monospace" w:cs="Monospace"/>
        </w:rPr>
      </w:pPr>
      <w:r w:rsidRPr="6346936C" w:rsidR="114A6B63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6E27A0CC">
        <w:rPr>
          <w:rFonts w:ascii="Monospace" w:hAnsi="Monospace" w:eastAsia="Monospace" w:cs="Monospace"/>
          <w:b w:val="1"/>
          <w:bCs w:val="1"/>
        </w:rPr>
        <w:t xml:space="preserve"> – 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generates output for Per tile 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q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q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y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</w:t>
      </w:r>
      <w:r w:rsidRPr="6346936C" w:rsidR="6E27A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</w:t>
      </w:r>
    </w:p>
    <w:p w:rsidR="000C3F7C" w:rsidP="6346936C" w:rsidRDefault="000C3F7C" w14:paraId="35EFBC82" w14:textId="64AED939">
      <w:pPr>
        <w:pStyle w:val="Heading3"/>
        <w:ind w:left="0"/>
      </w:pPr>
      <w:r w:rsidR="71BE38DC">
        <w:rPr/>
        <w:t>3.5</w:t>
      </w:r>
      <w:r w:rsidR="219B8510">
        <w:rPr/>
        <w:t>.</w:t>
      </w:r>
      <w:r w:rsidR="71BE38DC">
        <w:rPr/>
        <w:t xml:space="preserve"> </w:t>
      </w:r>
      <w:r w:rsidR="2E43ECB2">
        <w:rPr/>
        <w:t>PerSeqQlty</w:t>
      </w:r>
      <w:r w:rsidR="0B348259">
        <w:rPr/>
        <w:t>Scores</w:t>
      </w:r>
    </w:p>
    <w:p w:rsidR="72F64865" w:rsidP="6346936C" w:rsidRDefault="72F64865" w14:paraId="4CE6A57E" w14:textId="242A84AE">
      <w:pPr>
        <w:pStyle w:val="Normal"/>
      </w:pPr>
      <w:proofErr w:type="spellStart"/>
      <w:r w:rsidR="72F64865">
        <w:rPr/>
        <w:t>P</w:t>
      </w:r>
      <w:r w:rsidR="17EC00E6">
        <w:rPr/>
        <w:t>erSeqQltyScores</w:t>
      </w:r>
      <w:proofErr w:type="spellEnd"/>
      <w:r w:rsidR="17EC00E6">
        <w:rPr/>
        <w:t xml:space="preserve"> </w:t>
      </w:r>
      <w:r w:rsidR="72F64865">
        <w:rPr/>
        <w:t>contains methods for generating output for the Per</w:t>
      </w:r>
      <w:r w:rsidR="41A82134">
        <w:rPr/>
        <w:t xml:space="preserve"> sequence quality scores</w:t>
      </w:r>
      <w:r w:rsidR="72F64865">
        <w:rPr/>
        <w:t xml:space="preserve"> FastQC module</w:t>
      </w:r>
      <w:r w:rsidR="25331454">
        <w:rPr/>
        <w:t>:</w:t>
      </w:r>
    </w:p>
    <w:p w:rsidR="04D32F1E" w:rsidP="6346936C" w:rsidRDefault="04D32F1E" w14:paraId="2C737FB0" w14:textId="039BAFB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46936C" w:rsidR="04D32F1E">
        <w:rPr>
          <w:rFonts w:ascii="Monospace" w:hAnsi="Monospace" w:eastAsia="Monospace" w:cs="Monospace"/>
          <w:b w:val="1"/>
          <w:bCs w:val="1"/>
        </w:rPr>
        <w:t>p</w:t>
      </w:r>
      <w:r w:rsidRPr="6346936C" w:rsidR="0DECE5F1">
        <w:rPr>
          <w:rFonts w:ascii="Monospace" w:hAnsi="Monospace" w:eastAsia="Monospace" w:cs="Monospace"/>
          <w:b w:val="1"/>
          <w:bCs w:val="1"/>
        </w:rPr>
        <w:t>rep_data</w:t>
      </w:r>
      <w:r w:rsidRPr="6346936C" w:rsidR="79BBDEB2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79BBD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- </w:t>
      </w:r>
      <w:r w:rsidRPr="6346936C" w:rsidR="100C9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100C9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100C9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0DECE5F1" w:rsidP="6346936C" w:rsidRDefault="0DECE5F1" w14:paraId="434C439D" w14:textId="2DB5248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46936C" w:rsidR="0DECE5F1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1677F70E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1677F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– creates </w:t>
      </w:r>
      <w:r w:rsidRPr="6346936C" w:rsidR="7405E9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 line plot for quality scores across</w:t>
      </w:r>
      <w:r w:rsidRPr="6346936C" w:rsidR="531108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all sequences using seaborn</w:t>
      </w:r>
      <w:r w:rsidRPr="6346936C" w:rsidR="7990E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saved in PNG format</w:t>
      </w:r>
    </w:p>
    <w:p w:rsidRPr="008C772E" w:rsidR="008C772E" w:rsidP="6346936C" w:rsidRDefault="008C772E" w14:paraId="69D9322F" w14:textId="62D34B32">
      <w:pPr>
        <w:pStyle w:val="ListParagraph"/>
        <w:numPr>
          <w:ilvl w:val="0"/>
          <w:numId w:val="5"/>
        </w:numPr>
        <w:rPr>
          <w:rFonts w:ascii="Monospace" w:hAnsi="Monospace" w:eastAsia="Monospace" w:cs="Monospace"/>
        </w:rPr>
      </w:pPr>
      <w:r w:rsidRPr="6346936C" w:rsidR="114A6B63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644F08CD">
        <w:rPr>
          <w:rFonts w:ascii="Monospace" w:hAnsi="Monospace" w:eastAsia="Monospace" w:cs="Monospace"/>
          <w:b w:val="1"/>
          <w:bCs w:val="1"/>
        </w:rPr>
        <w:t xml:space="preserve"> </w:t>
      </w:r>
      <w:r w:rsidRPr="6346936C" w:rsidR="644F08CD">
        <w:rPr>
          <w:rFonts w:ascii="Monospace" w:hAnsi="Monospace" w:eastAsia="Monospace" w:cs="Monospace"/>
          <w:b w:val="0"/>
          <w:bCs w:val="0"/>
        </w:rPr>
        <w:t xml:space="preserve">– </w:t>
      </w:r>
      <w:r w:rsidRPr="6346936C" w:rsidR="644F08CD">
        <w:rPr>
          <w:rFonts w:ascii="Calibri" w:hAnsi="Calibri" w:eastAsia="Calibri" w:cs="Calibri"/>
          <w:b w:val="0"/>
          <w:bCs w:val="0"/>
        </w:rPr>
        <w:t>generates module output for Per sequence quality scores</w:t>
      </w:r>
    </w:p>
    <w:p w:rsidR="000C3F7C" w:rsidP="00D147C9" w:rsidRDefault="008C772E" w14:paraId="0D945CA3" w14:textId="6CB3B09E">
      <w:pPr>
        <w:pStyle w:val="Heading3"/>
      </w:pPr>
      <w:r w:rsidR="5FF81682">
        <w:rPr/>
        <w:t xml:space="preserve">3.6. </w:t>
      </w:r>
      <w:r w:rsidR="2E43ECB2">
        <w:rPr/>
        <w:t>PerBaseSeq</w:t>
      </w:r>
      <w:r w:rsidR="0B348259">
        <w:rPr/>
        <w:t>Content</w:t>
      </w:r>
    </w:p>
    <w:p w:rsidR="1241D5D7" w:rsidP="6346936C" w:rsidRDefault="1241D5D7" w14:paraId="04F705DC" w14:textId="410DA692">
      <w:pPr>
        <w:pStyle w:val="Normal"/>
      </w:pPr>
      <w:proofErr w:type="spellStart"/>
      <w:r w:rsidR="1241D5D7">
        <w:rPr/>
        <w:t>Per</w:t>
      </w:r>
      <w:r w:rsidR="44B8D2F0">
        <w:rPr/>
        <w:t>BaseSeqContent</w:t>
      </w:r>
      <w:proofErr w:type="spellEnd"/>
      <w:r w:rsidR="44B8D2F0">
        <w:rPr/>
        <w:t xml:space="preserve"> </w:t>
      </w:r>
      <w:r w:rsidR="1241D5D7">
        <w:rPr/>
        <w:t>contains methods for generating output for the Per</w:t>
      </w:r>
      <w:r w:rsidR="3ECB644D">
        <w:rPr/>
        <w:t xml:space="preserve"> base sequence content</w:t>
      </w:r>
      <w:r w:rsidR="1241D5D7">
        <w:rPr/>
        <w:t xml:space="preserve"> FastQC module</w:t>
      </w:r>
      <w:r w:rsidR="369CADCB">
        <w:rPr/>
        <w:t>:</w:t>
      </w:r>
    </w:p>
    <w:p w:rsidR="2604EEA7" w:rsidP="6346936C" w:rsidRDefault="2604EEA7" w14:paraId="30B26CBE" w14:textId="2AD71AD4">
      <w:pPr>
        <w:pStyle w:val="ListParagraph"/>
        <w:numPr>
          <w:ilvl w:val="0"/>
          <w:numId w:val="11"/>
        </w:numPr>
        <w:rPr>
          <w:rFonts w:ascii="Monospace" w:hAnsi="Monospace" w:eastAsia="Monospace" w:cs="Monospace"/>
          <w:b w:val="1"/>
          <w:bCs w:val="1"/>
          <w:sz w:val="22"/>
          <w:szCs w:val="22"/>
        </w:rPr>
      </w:pPr>
      <w:r w:rsidRPr="6346936C" w:rsidR="2604EEA7">
        <w:rPr>
          <w:rFonts w:ascii="Monospace" w:hAnsi="Monospace" w:eastAsia="Monospace" w:cs="Monospace"/>
          <w:b w:val="1"/>
          <w:bCs w:val="1"/>
        </w:rPr>
        <w:t>p</w:t>
      </w:r>
      <w:r w:rsidRPr="6346936C" w:rsidR="615777D5">
        <w:rPr>
          <w:rFonts w:ascii="Monospace" w:hAnsi="Monospace" w:eastAsia="Monospace" w:cs="Monospace"/>
          <w:b w:val="1"/>
          <w:bCs w:val="1"/>
        </w:rPr>
        <w:t>rep_data</w:t>
      </w:r>
      <w:r w:rsidRPr="6346936C" w:rsidR="0C1BB1BF">
        <w:rPr>
          <w:rFonts w:ascii="Monospace" w:hAnsi="Monospace" w:eastAsia="Monospace" w:cs="Monospace"/>
          <w:b w:val="1"/>
          <w:bCs w:val="1"/>
        </w:rPr>
        <w:t xml:space="preserve"> - </w:t>
      </w:r>
      <w:r w:rsidRPr="6346936C" w:rsidR="567C73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567C73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567C73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615777D5" w:rsidP="6346936C" w:rsidRDefault="615777D5" w14:paraId="37DFABB9" w14:textId="7134231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46936C" w:rsidR="615777D5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59E6675A">
        <w:rPr>
          <w:rFonts w:ascii="Monospace" w:hAnsi="Monospace" w:eastAsia="Monospace" w:cs="Monospace"/>
          <w:b w:val="1"/>
          <w:bCs w:val="1"/>
        </w:rPr>
        <w:t xml:space="preserve"> – </w:t>
      </w:r>
      <w:r w:rsidRPr="6346936C" w:rsidR="59E667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creates</w:t>
      </w:r>
      <w:r w:rsidRPr="6346936C" w:rsidR="5C8796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line plot showing proportion of bases calls at given base posi</w:t>
      </w:r>
      <w:r w:rsidRPr="6346936C" w:rsidR="741858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tion using seaborn</w:t>
      </w:r>
      <w:r w:rsidRPr="6346936C" w:rsidR="450D4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saved in PNG format</w:t>
      </w:r>
    </w:p>
    <w:p w:rsidR="615777D5" w:rsidP="6346936C" w:rsidRDefault="615777D5" w14:paraId="76AC801B" w14:textId="0138150D">
      <w:pPr>
        <w:pStyle w:val="ListParagraph"/>
        <w:numPr>
          <w:ilvl w:val="0"/>
          <w:numId w:val="11"/>
        </w:numPr>
        <w:rPr>
          <w:rFonts w:ascii="Monospace" w:hAnsi="Monospace" w:eastAsia="Monospace" w:cs="Monospace"/>
          <w:sz w:val="22"/>
          <w:szCs w:val="22"/>
        </w:rPr>
      </w:pPr>
      <w:r w:rsidRPr="6346936C" w:rsidR="615777D5">
        <w:rPr>
          <w:rFonts w:ascii="Monospace" w:hAnsi="Monospace" w:eastAsia="Monospace" w:cs="Monospace"/>
          <w:b w:val="1"/>
          <w:bCs w:val="1"/>
        </w:rPr>
        <w:t>Module_outpu</w:t>
      </w:r>
      <w:r w:rsidRPr="6346936C" w:rsidR="10F66CF7">
        <w:rPr>
          <w:rFonts w:ascii="Monospace" w:hAnsi="Monospace" w:eastAsia="Monospace" w:cs="Monospace"/>
          <w:b w:val="1"/>
          <w:bCs w:val="1"/>
        </w:rPr>
        <w:t>t</w:t>
      </w:r>
      <w:r w:rsidRPr="6346936C" w:rsidR="4D055A0C">
        <w:rPr>
          <w:rFonts w:ascii="Monospace" w:hAnsi="Monospace" w:eastAsia="Monospace" w:cs="Monospace"/>
          <w:b w:val="1"/>
          <w:bCs w:val="1"/>
        </w:rPr>
        <w:t xml:space="preserve"> – </w:t>
      </w:r>
      <w:r w:rsidRPr="6346936C" w:rsidR="4D055A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generates module output for Per base sequence content module</w:t>
      </w:r>
    </w:p>
    <w:p w:rsidR="000C3F7C" w:rsidP="00480388" w:rsidRDefault="008C772E" w14:paraId="612E45AE" w14:textId="4F971719">
      <w:pPr>
        <w:pStyle w:val="Heading3"/>
      </w:pPr>
      <w:r w:rsidR="7537D4EB">
        <w:rPr/>
        <w:t>3</w:t>
      </w:r>
      <w:r w:rsidR="114A6B63">
        <w:rPr/>
        <w:t>.</w:t>
      </w:r>
      <w:r w:rsidR="09CAB179">
        <w:rPr/>
        <w:t>7.</w:t>
      </w:r>
      <w:r w:rsidR="114A6B63">
        <w:rPr/>
        <w:t xml:space="preserve"> </w:t>
      </w:r>
      <w:r w:rsidR="2E43ECB2">
        <w:rPr/>
        <w:t>Per</w:t>
      </w:r>
      <w:r w:rsidR="0B348259">
        <w:rPr/>
        <w:t>SeqGCContent</w:t>
      </w:r>
    </w:p>
    <w:p w:rsidR="052C1E31" w:rsidP="6346936C" w:rsidRDefault="052C1E31" w14:paraId="0CA77771" w14:textId="2EF17BFD">
      <w:pPr>
        <w:pStyle w:val="Normal"/>
      </w:pPr>
      <w:proofErr w:type="spellStart"/>
      <w:r w:rsidR="052C1E31">
        <w:rPr/>
        <w:t>P</w:t>
      </w:r>
      <w:r w:rsidR="37E2A55E">
        <w:rPr/>
        <w:t>erSeqGCContent</w:t>
      </w:r>
      <w:proofErr w:type="spellEnd"/>
      <w:r w:rsidR="37E2A55E">
        <w:rPr/>
        <w:t xml:space="preserve"> </w:t>
      </w:r>
      <w:r w:rsidR="052C1E31">
        <w:rPr/>
        <w:t xml:space="preserve">contains methods for generating output for the Per </w:t>
      </w:r>
      <w:r w:rsidR="454A47A3">
        <w:rPr/>
        <w:t>sequence GC</w:t>
      </w:r>
      <w:r w:rsidR="052C1E31">
        <w:rPr/>
        <w:t xml:space="preserve"> </w:t>
      </w:r>
      <w:r w:rsidR="619EC5AC">
        <w:rPr/>
        <w:t>content</w:t>
      </w:r>
      <w:r w:rsidR="052C1E31">
        <w:rPr/>
        <w:t xml:space="preserve"> FastQC module</w:t>
      </w:r>
      <w:r w:rsidR="3468D687">
        <w:rPr/>
        <w:t>:</w:t>
      </w:r>
    </w:p>
    <w:p w:rsidR="2E648B59" w:rsidP="6346936C" w:rsidRDefault="2E648B59" w14:paraId="3D5C099A" w14:textId="081442D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2E648B59">
        <w:rPr>
          <w:rFonts w:ascii="Monospace" w:hAnsi="Monospace" w:eastAsia="Monospace" w:cs="Monospace"/>
          <w:b w:val="1"/>
          <w:bCs w:val="1"/>
        </w:rPr>
        <w:t>p</w:t>
      </w:r>
      <w:r w:rsidRPr="6346936C" w:rsidR="1619049C">
        <w:rPr>
          <w:rFonts w:ascii="Monospace" w:hAnsi="Monospace" w:eastAsia="Monospace" w:cs="Monospace"/>
          <w:b w:val="1"/>
          <w:bCs w:val="1"/>
        </w:rPr>
        <w:t>rep_data</w:t>
      </w:r>
      <w:r w:rsidRPr="6346936C" w:rsidR="6C906D73">
        <w:rPr>
          <w:rFonts w:ascii="Monospace" w:hAnsi="Monospace" w:eastAsia="Monospace" w:cs="Monospace"/>
        </w:rPr>
        <w:t xml:space="preserve"> </w:t>
      </w:r>
      <w:r w:rsidR="6C906D73">
        <w:rPr/>
        <w:t xml:space="preserve">- </w:t>
      </w:r>
      <w:r w:rsidRPr="6346936C" w:rsidR="6C906D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6C906D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6C906D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37DAC207" w:rsidP="16B80344" w:rsidRDefault="37DAC207" w14:paraId="6E1E33EF" w14:textId="5E38DF07">
      <w:pPr>
        <w:pStyle w:val="ListParagraph"/>
        <w:numPr>
          <w:ilvl w:val="0"/>
          <w:numId w:val="5"/>
        </w:numPr>
        <w:rPr/>
      </w:pPr>
      <w:r w:rsidRPr="6346936C" w:rsidR="167C1AF7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0F3503F0">
        <w:rPr>
          <w:rFonts w:ascii="Monospace" w:hAnsi="Monospace" w:eastAsia="Monospace" w:cs="Monospace"/>
          <w:b w:val="1"/>
          <w:bCs w:val="1"/>
        </w:rPr>
        <w:t xml:space="preserve"> </w:t>
      </w:r>
      <w:r w:rsidR="0F3503F0">
        <w:rPr/>
        <w:t xml:space="preserve">– </w:t>
      </w:r>
      <w:r w:rsidR="248C917D">
        <w:rPr/>
        <w:t>creates</w:t>
      </w:r>
      <w:r w:rsidR="0F3503F0">
        <w:rPr/>
        <w:t xml:space="preserve"> a</w:t>
      </w:r>
      <w:r w:rsidR="20E36114">
        <w:rPr/>
        <w:t xml:space="preserve"> comparison line graph of GC content across the sequence and a</w:t>
      </w:r>
      <w:r w:rsidR="0035D3AD">
        <w:rPr/>
        <w:t xml:space="preserve"> modelled</w:t>
      </w:r>
      <w:r w:rsidR="20E36114">
        <w:rPr/>
        <w:t xml:space="preserve"> normal distribution of GC content</w:t>
      </w:r>
      <w:r w:rsidR="036C3B1B">
        <w:rPr/>
        <w:t xml:space="preserve"> using seaborn</w:t>
      </w:r>
      <w:r w:rsidR="6198D330">
        <w:rPr/>
        <w:t>, saved in PNG format</w:t>
      </w:r>
      <w:r w:rsidR="036C3B1B">
        <w:rPr/>
        <w:t>. SciPy was used to fit a normal distribution to the GC content counts.</w:t>
      </w:r>
    </w:p>
    <w:p w:rsidRPr="008C772E" w:rsidR="008C772E" w:rsidP="008C772E" w:rsidRDefault="008C772E" w14:paraId="09FA8413" w14:textId="35B5DCD5">
      <w:pPr>
        <w:pStyle w:val="ListParagraph"/>
        <w:numPr>
          <w:ilvl w:val="0"/>
          <w:numId w:val="5"/>
        </w:numPr>
        <w:rPr/>
      </w:pPr>
      <w:r w:rsidRPr="6346936C" w:rsidR="114A6B63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11164F45">
        <w:rPr>
          <w:rFonts w:ascii="Monospace" w:hAnsi="Monospace" w:eastAsia="Monospace" w:cs="Monospace"/>
          <w:b w:val="1"/>
          <w:bCs w:val="1"/>
        </w:rPr>
        <w:t xml:space="preserve"> </w:t>
      </w:r>
      <w:r w:rsidR="11164F45">
        <w:rPr/>
        <w:t>– generates output for Per sequence GC content</w:t>
      </w:r>
      <w:r w:rsidR="56DE0E19">
        <w:rPr/>
        <w:t xml:space="preserve"> module</w:t>
      </w:r>
    </w:p>
    <w:p w:rsidR="000C3F7C" w:rsidP="00D147C9" w:rsidRDefault="00C029F8" w14:paraId="4733FF19" w14:textId="28E33F6E">
      <w:pPr>
        <w:pStyle w:val="Heading3"/>
      </w:pPr>
      <w:r w:rsidR="08C3C676">
        <w:rPr/>
        <w:t>3</w:t>
      </w:r>
      <w:r w:rsidR="5ED9EBE9">
        <w:rPr/>
        <w:t>.8</w:t>
      </w:r>
      <w:r w:rsidR="2A7E2678">
        <w:rPr/>
        <w:t>.</w:t>
      </w:r>
      <w:r w:rsidR="5ED9EBE9">
        <w:rPr/>
        <w:t xml:space="preserve"> </w:t>
      </w:r>
      <w:proofErr w:type="spellStart"/>
      <w:r w:rsidR="2E43ECB2">
        <w:rPr/>
        <w:t>PerBase</w:t>
      </w:r>
      <w:r w:rsidR="0B348259">
        <w:rPr/>
        <w:t>NContent</w:t>
      </w:r>
      <w:proofErr w:type="spellEnd"/>
    </w:p>
    <w:p w:rsidR="22019821" w:rsidP="6346936C" w:rsidRDefault="22019821" w14:paraId="21A6F8B5" w14:textId="3A276D0C">
      <w:pPr>
        <w:pStyle w:val="Normal"/>
      </w:pPr>
      <w:proofErr w:type="spellStart"/>
      <w:r w:rsidR="22019821">
        <w:rPr/>
        <w:t>Per</w:t>
      </w:r>
      <w:r w:rsidR="46569AC3">
        <w:rPr/>
        <w:t>BaseNContent</w:t>
      </w:r>
      <w:proofErr w:type="spellEnd"/>
      <w:r w:rsidR="46569AC3">
        <w:rPr/>
        <w:t xml:space="preserve"> </w:t>
      </w:r>
      <w:r w:rsidR="22019821">
        <w:rPr/>
        <w:t xml:space="preserve">contains methods for generating output for the Per </w:t>
      </w:r>
      <w:r w:rsidR="40E6B46F">
        <w:rPr/>
        <w:t>base N content</w:t>
      </w:r>
      <w:r w:rsidR="22019821">
        <w:rPr/>
        <w:t xml:space="preserve"> FastQC module.</w:t>
      </w:r>
    </w:p>
    <w:p w:rsidR="49922B9E" w:rsidP="6346936C" w:rsidRDefault="49922B9E" w14:paraId="364E0795" w14:textId="6C2D54F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49922B9E">
        <w:rPr>
          <w:rFonts w:ascii="Monospace" w:hAnsi="Monospace" w:eastAsia="Monospace" w:cs="Monospace"/>
          <w:b w:val="1"/>
          <w:bCs w:val="1"/>
        </w:rPr>
        <w:t>p</w:t>
      </w:r>
      <w:r w:rsidRPr="6346936C" w:rsidR="7273D961">
        <w:rPr>
          <w:rFonts w:ascii="Monospace" w:hAnsi="Monospace" w:eastAsia="Monospace" w:cs="Monospace"/>
          <w:b w:val="1"/>
          <w:bCs w:val="1"/>
        </w:rPr>
        <w:t>rep_data</w:t>
      </w:r>
      <w:r w:rsidR="6CB567CB">
        <w:rPr/>
        <w:t xml:space="preserve"> - </w:t>
      </w:r>
      <w:r w:rsidRPr="6346936C" w:rsidR="6CB5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6CB5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6CB5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7273D961" w:rsidP="6346936C" w:rsidRDefault="7273D961" w14:paraId="58F3C06F" w14:textId="2E123F51">
      <w:pPr>
        <w:pStyle w:val="ListParagraph"/>
        <w:numPr>
          <w:ilvl w:val="0"/>
          <w:numId w:val="5"/>
        </w:numPr>
        <w:rPr/>
      </w:pPr>
      <w:r w:rsidRPr="6346936C" w:rsidR="7273D961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7060CDD2">
        <w:rPr>
          <w:b w:val="1"/>
          <w:bCs w:val="1"/>
        </w:rPr>
        <w:t xml:space="preserve"> </w:t>
      </w:r>
      <w:r w:rsidR="7060CDD2">
        <w:rPr/>
        <w:t xml:space="preserve">– creates a </w:t>
      </w:r>
      <w:r w:rsidR="38589E66">
        <w:rPr/>
        <w:t>line graph displaying the number of base N calls at each position in the read using seaborn, saved in PNG format.</w:t>
      </w:r>
    </w:p>
    <w:p w:rsidRPr="008C772E" w:rsidR="008C772E" w:rsidP="008C772E" w:rsidRDefault="008C772E" w14:paraId="3B772663" w14:textId="60CCF411">
      <w:pPr>
        <w:pStyle w:val="ListParagraph"/>
        <w:numPr>
          <w:ilvl w:val="0"/>
          <w:numId w:val="5"/>
        </w:numPr>
        <w:rPr/>
      </w:pPr>
      <w:r w:rsidRPr="6346936C" w:rsidR="114A6B63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3EA1A9D1">
        <w:rPr>
          <w:rFonts w:ascii="Monospace" w:hAnsi="Monospace" w:eastAsia="Monospace" w:cs="Monospace"/>
          <w:b w:val="1"/>
          <w:bCs w:val="1"/>
        </w:rPr>
        <w:t xml:space="preserve"> </w:t>
      </w:r>
      <w:r w:rsidR="3EA1A9D1">
        <w:rPr/>
        <w:t xml:space="preserve">- generates report text file, filter text file and graph for Per base N content module </w:t>
      </w:r>
    </w:p>
    <w:p w:rsidR="000C3F7C" w:rsidP="00D147C9" w:rsidRDefault="00C029F8" w14:paraId="05C1E99E" w14:textId="0CE5D3C0">
      <w:pPr>
        <w:pStyle w:val="Heading3"/>
      </w:pPr>
      <w:r w:rsidR="634F21CA">
        <w:rPr/>
        <w:t>3</w:t>
      </w:r>
      <w:r w:rsidR="5ED9EBE9">
        <w:rPr/>
        <w:t>.9</w:t>
      </w:r>
      <w:r w:rsidR="2A7E2678">
        <w:rPr/>
        <w:t>.</w:t>
      </w:r>
      <w:r w:rsidR="5ED9EBE9">
        <w:rPr/>
        <w:t xml:space="preserve"> </w:t>
      </w:r>
      <w:proofErr w:type="spellStart"/>
      <w:r w:rsidR="6E2BCAC2">
        <w:rPr/>
        <w:t>SeqLengthDistribution</w:t>
      </w:r>
      <w:proofErr w:type="spellEnd"/>
    </w:p>
    <w:p w:rsidR="69B1DB6E" w:rsidP="6346936C" w:rsidRDefault="69B1DB6E" w14:paraId="27D43A54" w14:textId="1DBC5316">
      <w:pPr>
        <w:pStyle w:val="Normal"/>
      </w:pPr>
      <w:proofErr w:type="spellStart"/>
      <w:r w:rsidR="69B1DB6E">
        <w:rPr/>
        <w:t>PerBaseNContent</w:t>
      </w:r>
      <w:proofErr w:type="spellEnd"/>
      <w:r w:rsidR="69B1DB6E">
        <w:rPr/>
        <w:t xml:space="preserve"> contains methods for generating output for the Per base N content FastQC module:</w:t>
      </w:r>
    </w:p>
    <w:p w:rsidR="205A8CE7" w:rsidP="6346936C" w:rsidRDefault="205A8CE7" w14:paraId="6E6C7D64" w14:textId="7BFDDB4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205A8CE7">
        <w:rPr>
          <w:rFonts w:ascii="Monospace" w:hAnsi="Monospace" w:eastAsia="Monospace" w:cs="Monospace"/>
          <w:b w:val="1"/>
          <w:bCs w:val="1"/>
        </w:rPr>
        <w:t>p</w:t>
      </w:r>
      <w:r w:rsidRPr="6346936C" w:rsidR="336C45CA">
        <w:rPr>
          <w:rFonts w:ascii="Monospace" w:hAnsi="Monospace" w:eastAsia="Monospace" w:cs="Monospace"/>
          <w:b w:val="1"/>
          <w:bCs w:val="1"/>
        </w:rPr>
        <w:t>rep_data</w:t>
      </w:r>
      <w:r w:rsidRPr="6346936C" w:rsidR="4F310581">
        <w:rPr>
          <w:rFonts w:ascii="Monospace" w:hAnsi="Monospace" w:eastAsia="Monospace" w:cs="Monospace"/>
          <w:b w:val="1"/>
          <w:bCs w:val="1"/>
        </w:rPr>
        <w:t xml:space="preserve"> </w:t>
      </w:r>
      <w:r w:rsidR="4F310581">
        <w:rPr/>
        <w:t xml:space="preserve">- </w:t>
      </w:r>
      <w:r w:rsidRPr="6346936C" w:rsidR="4F3105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4F3105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4F3105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2F908352" w:rsidP="6346936C" w:rsidRDefault="2F908352" w14:paraId="2DD9C6F4" w14:textId="58D2A5D1">
      <w:pPr>
        <w:pStyle w:val="ListParagraph"/>
        <w:numPr>
          <w:ilvl w:val="0"/>
          <w:numId w:val="5"/>
        </w:numPr>
        <w:rPr/>
      </w:pPr>
      <w:r w:rsidRPr="6346936C" w:rsidR="2F908352">
        <w:rPr>
          <w:rFonts w:ascii="Monospace" w:hAnsi="Monospace" w:eastAsia="Monospace" w:cs="Monospace"/>
          <w:b w:val="1"/>
          <w:bCs w:val="1"/>
        </w:rPr>
        <w:t>c</w:t>
      </w:r>
      <w:r w:rsidRPr="6346936C" w:rsidR="336C45CA">
        <w:rPr>
          <w:rFonts w:ascii="Monospace" w:hAnsi="Monospace" w:eastAsia="Monospace" w:cs="Monospace"/>
          <w:b w:val="1"/>
          <w:bCs w:val="1"/>
        </w:rPr>
        <w:t>reate_graph</w:t>
      </w:r>
      <w:r w:rsidRPr="6346936C" w:rsidR="7E5A70F1">
        <w:rPr>
          <w:rFonts w:ascii="Monospace" w:hAnsi="Monospace" w:eastAsia="Monospace" w:cs="Monospace"/>
        </w:rPr>
        <w:t xml:space="preserve"> </w:t>
      </w:r>
      <w:r w:rsidR="7E5A70F1">
        <w:rPr/>
        <w:t xml:space="preserve">– creates a </w:t>
      </w:r>
      <w:r w:rsidR="0ADEFA77">
        <w:rPr/>
        <w:t>line</w:t>
      </w:r>
      <w:r w:rsidR="34A83D9F">
        <w:rPr/>
        <w:t xml:space="preserve"> </w:t>
      </w:r>
      <w:r w:rsidR="0ADEFA77">
        <w:rPr/>
        <w:t xml:space="preserve">plot showing sequence length distribution if there are multiple sequence lengths, otherwise it shows a single bar plot. Both </w:t>
      </w:r>
      <w:r w:rsidR="114590DB">
        <w:rPr/>
        <w:t>graph types are generated using seaborn</w:t>
      </w:r>
      <w:r w:rsidR="7FE09E33">
        <w:rPr/>
        <w:t xml:space="preserve">, </w:t>
      </w:r>
      <w:r w:rsidR="266B519A">
        <w:rPr/>
        <w:t>saved in PNG format</w:t>
      </w:r>
      <w:r w:rsidR="114590DB">
        <w:rPr/>
        <w:t>.</w:t>
      </w:r>
    </w:p>
    <w:p w:rsidR="000C3F7C" w:rsidP="6346936C" w:rsidRDefault="000C3F7C" w14:paraId="120B5935" w14:textId="35F003E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1BDFCBED">
        <w:rPr>
          <w:rFonts w:ascii="Monospace" w:hAnsi="Monospace" w:eastAsia="Monospace" w:cs="Monospace"/>
          <w:b w:val="1"/>
          <w:bCs w:val="1"/>
        </w:rPr>
        <w:t>m</w:t>
      </w:r>
      <w:r w:rsidRPr="6346936C" w:rsidR="114A6B63">
        <w:rPr>
          <w:rFonts w:ascii="Monospace" w:hAnsi="Monospace" w:eastAsia="Monospace" w:cs="Monospace"/>
          <w:b w:val="1"/>
          <w:bCs w:val="1"/>
        </w:rPr>
        <w:t>odule_output</w:t>
      </w:r>
      <w:r w:rsidRPr="6346936C" w:rsidR="2F05B304">
        <w:rPr>
          <w:rFonts w:ascii="Monospace" w:hAnsi="Monospace" w:eastAsia="Monospace" w:cs="Monospace"/>
          <w:b w:val="1"/>
          <w:bCs w:val="1"/>
        </w:rPr>
        <w:t xml:space="preserve"> </w:t>
      </w:r>
      <w:r w:rsidR="3F00FDCE">
        <w:rPr/>
        <w:t>- generates</w:t>
      </w:r>
      <w:r w:rsidR="2F05B304">
        <w:rPr/>
        <w:t xml:space="preserve"> </w:t>
      </w:r>
      <w:r w:rsidR="2F72847B">
        <w:rPr/>
        <w:t xml:space="preserve">output for </w:t>
      </w:r>
      <w:r w:rsidR="5292728F">
        <w:rPr/>
        <w:t>S</w:t>
      </w:r>
      <w:r w:rsidR="44C0CBD5">
        <w:rPr/>
        <w:t>equence length distribution</w:t>
      </w:r>
    </w:p>
    <w:p w:rsidR="00D33CAB" w:rsidP="00D147C9" w:rsidRDefault="00C029F8" w14:paraId="0A2EE91C" w14:textId="3923240E">
      <w:pPr>
        <w:pStyle w:val="Heading3"/>
      </w:pPr>
      <w:r w:rsidR="67ACA190">
        <w:rPr/>
        <w:t>3</w:t>
      </w:r>
      <w:r w:rsidR="5ED9EBE9">
        <w:rPr/>
        <w:t xml:space="preserve">.10. </w:t>
      </w:r>
      <w:proofErr w:type="spellStart"/>
      <w:r w:rsidR="6E2BCAC2">
        <w:rPr/>
        <w:t>SeqDuplicationLevels</w:t>
      </w:r>
      <w:proofErr w:type="spellEnd"/>
    </w:p>
    <w:p w:rsidR="14E303EE" w:rsidP="6346936C" w:rsidRDefault="14E303EE" w14:paraId="56222552" w14:textId="0AD22CBC">
      <w:pPr>
        <w:pStyle w:val="Normal"/>
      </w:pPr>
      <w:proofErr w:type="spellStart"/>
      <w:r w:rsidR="14E303EE">
        <w:rPr/>
        <w:t>SeqDuplicationLevels</w:t>
      </w:r>
      <w:proofErr w:type="spellEnd"/>
      <w:r w:rsidR="14E303EE">
        <w:rPr/>
        <w:t xml:space="preserve"> contains methods for generating output for the Sequence Duplication Levels FastQC module</w:t>
      </w:r>
      <w:r w:rsidR="2EC5D95D">
        <w:rPr/>
        <w:t>:</w:t>
      </w:r>
    </w:p>
    <w:p w:rsidR="2769B019" w:rsidP="6346936C" w:rsidRDefault="2769B019" w14:paraId="747AD77B" w14:textId="0487E458">
      <w:pPr>
        <w:pStyle w:val="ListParagraph"/>
        <w:numPr>
          <w:ilvl w:val="0"/>
          <w:numId w:val="5"/>
        </w:numPr>
        <w:rPr/>
      </w:pPr>
      <w:r w:rsidRPr="6346936C" w:rsidR="2769B019">
        <w:rPr>
          <w:rFonts w:ascii="Monospace" w:hAnsi="Monospace" w:eastAsia="Monospace" w:cs="Monospace"/>
          <w:b w:val="1"/>
          <w:bCs w:val="1"/>
        </w:rPr>
        <w:t>c</w:t>
      </w:r>
      <w:r w:rsidRPr="6346936C" w:rsidR="374202F3">
        <w:rPr>
          <w:rFonts w:ascii="Monospace" w:hAnsi="Monospace" w:eastAsia="Monospace" w:cs="Monospace"/>
          <w:b w:val="1"/>
          <w:bCs w:val="1"/>
        </w:rPr>
        <w:t>lean_lines</w:t>
      </w:r>
      <w:r w:rsidRPr="6346936C" w:rsidR="35FB22A0">
        <w:rPr>
          <w:rFonts w:ascii="Monospace" w:hAnsi="Monospace" w:eastAsia="Monospace" w:cs="Monospace"/>
          <w:b w:val="1"/>
          <w:bCs w:val="1"/>
        </w:rPr>
        <w:t xml:space="preserve"> </w:t>
      </w:r>
      <w:r w:rsidR="35FB22A0">
        <w:rPr/>
        <w:t xml:space="preserve">– overrides Module superclass method to strip </w:t>
      </w:r>
      <w:r w:rsidR="59D4DEAC">
        <w:rPr/>
        <w:t xml:space="preserve">the hashtag (“#”) </w:t>
      </w:r>
      <w:r w:rsidR="35FB22A0">
        <w:rPr/>
        <w:t>from the extra header line in the module data from the FastQC file.</w:t>
      </w:r>
    </w:p>
    <w:p w:rsidR="21F79BA0" w:rsidP="6346936C" w:rsidRDefault="21F79BA0" w14:paraId="522A2069" w14:textId="0C233A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46936C" w:rsidR="21F79BA0">
        <w:rPr>
          <w:rFonts w:ascii="Monospace" w:hAnsi="Monospace" w:eastAsia="Monospace" w:cs="Monospace"/>
          <w:b w:val="1"/>
          <w:bCs w:val="1"/>
        </w:rPr>
        <w:t>p</w:t>
      </w:r>
      <w:r w:rsidRPr="6346936C" w:rsidR="374202F3">
        <w:rPr>
          <w:rFonts w:ascii="Monospace" w:hAnsi="Monospace" w:eastAsia="Monospace" w:cs="Monospace"/>
          <w:b w:val="1"/>
          <w:bCs w:val="1"/>
        </w:rPr>
        <w:t>rep_data</w:t>
      </w:r>
      <w:r w:rsidRPr="6346936C" w:rsidR="0764EAE2">
        <w:rPr>
          <w:rFonts w:ascii="Monospace" w:hAnsi="Monospace" w:eastAsia="Monospace" w:cs="Monospace"/>
          <w:b w:val="1"/>
          <w:bCs w:val="1"/>
        </w:rPr>
        <w:t xml:space="preserve"> </w:t>
      </w:r>
      <w:r w:rsidR="0764EAE2">
        <w:rPr/>
        <w:t xml:space="preserve">- </w:t>
      </w:r>
      <w:r w:rsidRPr="6346936C" w:rsidR="0764E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prepares and casts data to appropriate types for plotting, generating a </w:t>
      </w:r>
      <w:proofErr w:type="spellStart"/>
      <w:r w:rsidRPr="6346936C" w:rsidR="0764E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0764E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374202F3" w:rsidP="6346936C" w:rsidRDefault="374202F3" w14:paraId="343D6DAA" w14:textId="7C4374E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374202F3">
        <w:rPr>
          <w:rFonts w:ascii="Monospace" w:hAnsi="Monospace" w:eastAsia="Monospace" w:cs="Monospace"/>
          <w:b w:val="1"/>
          <w:bCs w:val="1"/>
        </w:rPr>
        <w:t>Create_graph</w:t>
      </w:r>
      <w:r w:rsidRPr="6346936C" w:rsidR="79299496">
        <w:rPr>
          <w:rFonts w:ascii="Monospace" w:hAnsi="Monospace" w:eastAsia="Monospace" w:cs="Monospace"/>
          <w:b w:val="1"/>
          <w:bCs w:val="1"/>
        </w:rPr>
        <w:t xml:space="preserve"> </w:t>
      </w:r>
      <w:r w:rsidR="79299496">
        <w:rPr/>
        <w:t>– creates line graph showing proportion of sequences with varying degrees of duplication</w:t>
      </w:r>
      <w:r w:rsidR="4A7E0AD2">
        <w:rPr/>
        <w:t xml:space="preserve"> using seaborn</w:t>
      </w:r>
      <w:r w:rsidR="0987D04D">
        <w:rPr/>
        <w:t>, saved in PNG format</w:t>
      </w:r>
      <w:r w:rsidR="4A7E0AD2">
        <w:rPr/>
        <w:t>.</w:t>
      </w:r>
    </w:p>
    <w:p w:rsidRPr="00612205" w:rsidR="00612205" w:rsidP="6346936C" w:rsidRDefault="00612205" w14:paraId="38732922" w14:textId="423053A5">
      <w:pPr>
        <w:pStyle w:val="ListParagraph"/>
        <w:numPr>
          <w:ilvl w:val="0"/>
          <w:numId w:val="5"/>
        </w:numPr>
        <w:rPr/>
      </w:pPr>
      <w:r w:rsidRPr="6346936C" w:rsidR="2A7E2678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42F81784">
        <w:rPr>
          <w:rFonts w:ascii="Monospace" w:hAnsi="Monospace" w:eastAsia="Monospace" w:cs="Monospace"/>
          <w:b w:val="1"/>
          <w:bCs w:val="1"/>
        </w:rPr>
        <w:t xml:space="preserve"> </w:t>
      </w:r>
      <w:r w:rsidR="42F81784">
        <w:rPr/>
        <w:t xml:space="preserve">– generates output for </w:t>
      </w:r>
      <w:r w:rsidR="488F4E26">
        <w:rPr/>
        <w:t>Sequence Duplication Levels module</w:t>
      </w:r>
    </w:p>
    <w:p w:rsidR="00D33CAB" w:rsidP="00D147C9" w:rsidRDefault="00C029F8" w14:paraId="79C93BB3" w14:textId="2A5B2871">
      <w:pPr>
        <w:pStyle w:val="Heading3"/>
      </w:pPr>
      <w:r w:rsidR="48447C7F">
        <w:rPr/>
        <w:t>3</w:t>
      </w:r>
      <w:r w:rsidR="5ED9EBE9">
        <w:rPr/>
        <w:t xml:space="preserve">.11. </w:t>
      </w:r>
      <w:r w:rsidR="11310815">
        <w:rPr/>
        <w:t>Overrepresented</w:t>
      </w:r>
      <w:r w:rsidR="7D05AD74">
        <w:rPr/>
        <w:t>Seq</w:t>
      </w:r>
      <w:r w:rsidR="6E2BCAC2">
        <w:rPr/>
        <w:t>s</w:t>
      </w:r>
    </w:p>
    <w:p w:rsidR="59CDAE4E" w:rsidP="6346936C" w:rsidRDefault="59CDAE4E" w14:paraId="665BF2DC" w14:textId="37830AAC">
      <w:pPr>
        <w:pStyle w:val="Normal"/>
      </w:pPr>
      <w:r w:rsidR="59CDAE4E">
        <w:rPr/>
        <w:t xml:space="preserve">OverrepresentedSeqs </w:t>
      </w:r>
      <w:r w:rsidR="1FCE2504">
        <w:rPr/>
        <w:t xml:space="preserve">contains methods for generating output for the </w:t>
      </w:r>
      <w:r w:rsidR="2FAD3DCB">
        <w:rPr/>
        <w:t>Overrepresented sequences</w:t>
      </w:r>
      <w:r w:rsidR="1FCE2504">
        <w:rPr/>
        <w:t xml:space="preserve"> FastQC module</w:t>
      </w:r>
      <w:r w:rsidR="236FD983">
        <w:rPr/>
        <w:t>:</w:t>
      </w:r>
    </w:p>
    <w:p w:rsidRPr="00612205" w:rsidR="00612205" w:rsidP="6346936C" w:rsidRDefault="00612205" w14:paraId="74F8DE7C" w14:textId="3F8A0BE9">
      <w:pPr>
        <w:pStyle w:val="ListParagraph"/>
        <w:numPr>
          <w:ilvl w:val="0"/>
          <w:numId w:val="5"/>
        </w:numPr>
        <w:rPr/>
      </w:pPr>
      <w:r w:rsidRPr="6346936C" w:rsidR="24036C3B">
        <w:rPr>
          <w:rFonts w:ascii="Monospace" w:hAnsi="Monospace"/>
          <w:b w:val="1"/>
          <w:bCs w:val="1"/>
        </w:rPr>
        <w:t>m</w:t>
      </w:r>
      <w:r w:rsidRPr="6346936C" w:rsidR="2A7E2678">
        <w:rPr>
          <w:rFonts w:ascii="Monospace" w:hAnsi="Monospace"/>
          <w:b w:val="1"/>
          <w:bCs w:val="1"/>
        </w:rPr>
        <w:t>odule_output</w:t>
      </w:r>
      <w:r w:rsidR="49340D96">
        <w:rPr/>
        <w:t xml:space="preserve"> – generates output for Overrepresented sequences FastQC module</w:t>
      </w:r>
      <w:r w:rsidR="157D51C9">
        <w:rPr/>
        <w:t>: a module directory</w:t>
      </w:r>
      <w:r w:rsidR="31F1FE0C">
        <w:rPr/>
        <w:t>, containing a report file and filter text file with Ov</w:t>
      </w:r>
      <w:r w:rsidR="31524C15">
        <w:rPr/>
        <w:t>errrepresented sequences data.</w:t>
      </w:r>
    </w:p>
    <w:p w:rsidRPr="00612205" w:rsidR="00612205" w:rsidP="6346936C" w:rsidRDefault="00612205" w14:paraId="3E1D1B54" w14:textId="740F853B">
      <w:pPr>
        <w:pStyle w:val="Heading3"/>
      </w:pPr>
      <w:r w:rsidR="29F585FF">
        <w:rPr/>
        <w:t>3</w:t>
      </w:r>
      <w:r w:rsidR="5ED9EBE9">
        <w:rPr/>
        <w:t xml:space="preserve">.12. </w:t>
      </w:r>
      <w:r w:rsidR="79F92CE5">
        <w:rPr/>
        <w:t>Adapt</w:t>
      </w:r>
      <w:r w:rsidR="28D65241">
        <w:rPr/>
        <w:t>e</w:t>
      </w:r>
      <w:r w:rsidR="79F92CE5">
        <w:rPr/>
        <w:t>rContent</w:t>
      </w:r>
    </w:p>
    <w:p w:rsidR="13EEACF5" w:rsidP="6346936C" w:rsidRDefault="13EEACF5" w14:paraId="7CFDCCED" w14:textId="3B2F1174">
      <w:pPr>
        <w:pStyle w:val="Normal"/>
      </w:pPr>
      <w:proofErr w:type="spellStart"/>
      <w:r w:rsidR="13EEACF5">
        <w:rPr/>
        <w:t>AdapterContent</w:t>
      </w:r>
      <w:proofErr w:type="spellEnd"/>
      <w:r w:rsidR="13EEACF5">
        <w:rPr/>
        <w:t xml:space="preserve"> </w:t>
      </w:r>
      <w:r w:rsidR="6889E22C">
        <w:rPr/>
        <w:t xml:space="preserve">contains methods for generating output for the </w:t>
      </w:r>
      <w:r w:rsidR="4EF3A93F">
        <w:rPr/>
        <w:t>Adapter content</w:t>
      </w:r>
      <w:r w:rsidR="6889E22C">
        <w:rPr/>
        <w:t xml:space="preserve"> FastQC module</w:t>
      </w:r>
      <w:r w:rsidR="1BB16086">
        <w:rPr/>
        <w:t>:</w:t>
      </w:r>
    </w:p>
    <w:p w:rsidR="56D5619D" w:rsidP="6346936C" w:rsidRDefault="56D5619D" w14:paraId="4975258D" w14:textId="105386B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proofErr w:type="spellStart"/>
      <w:r w:rsidRPr="6346936C" w:rsidR="56D5619D">
        <w:rPr>
          <w:rFonts w:ascii="Monospace" w:hAnsi="Monospace" w:eastAsia="Monospace" w:cs="Monospace"/>
          <w:b w:val="1"/>
          <w:bCs w:val="1"/>
          <w:noProof w:val="0"/>
          <w:color w:val="auto"/>
          <w:sz w:val="22"/>
          <w:szCs w:val="22"/>
          <w:lang w:val="en-GB"/>
        </w:rPr>
        <w:t>prep_data</w:t>
      </w:r>
      <w:proofErr w:type="spellEnd"/>
      <w:r w:rsidRPr="6346936C" w:rsidR="2CC8B1E3">
        <w:rPr>
          <w:rFonts w:ascii="Monospace" w:hAnsi="Monospace" w:eastAsia="Monospace" w:cs="Monospace"/>
          <w:b w:val="1"/>
          <w:bCs w:val="1"/>
          <w:noProof w:val="0"/>
          <w:color w:val="auto"/>
          <w:sz w:val="22"/>
          <w:szCs w:val="22"/>
          <w:lang w:val="en-GB"/>
        </w:rPr>
        <w:t xml:space="preserve"> </w:t>
      </w:r>
      <w:r w:rsidRPr="6346936C" w:rsidR="2CC8B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 xml:space="preserve">- </w:t>
      </w:r>
      <w:r w:rsidRPr="6346936C" w:rsidR="2CC8B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prepares and casts data to appropriate types for plotting, generating a </w:t>
      </w:r>
      <w:proofErr w:type="spellStart"/>
      <w:r w:rsidRPr="6346936C" w:rsidR="2CC8B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dataframe</w:t>
      </w:r>
      <w:proofErr w:type="spellEnd"/>
      <w:r w:rsidRPr="6346936C" w:rsidR="2CC8B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56D5619D" w:rsidP="6346936C" w:rsidRDefault="56D5619D" w14:paraId="5E92552B" w14:textId="5BEFA9D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346936C" w:rsidR="56D5619D">
        <w:rPr>
          <w:rFonts w:ascii="Monospace" w:hAnsi="Monospace" w:eastAsia="Monospace" w:cs="Monospace"/>
          <w:b w:val="1"/>
          <w:bCs w:val="1"/>
          <w:noProof w:val="0"/>
          <w:color w:val="auto"/>
          <w:sz w:val="22"/>
          <w:szCs w:val="22"/>
          <w:lang w:val="en-GB"/>
        </w:rPr>
        <w:t>create_graph</w:t>
      </w:r>
      <w:r w:rsidRPr="6346936C" w:rsidR="48DDE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 xml:space="preserve"> – </w:t>
      </w:r>
      <w:r w:rsidRPr="6346936C" w:rsidR="48DDE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>creates a</w:t>
      </w:r>
      <w:r w:rsidRPr="6346936C" w:rsidR="27735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line</w:t>
      </w:r>
      <w:r w:rsidRPr="6346936C" w:rsidR="48DDE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graph</w:t>
      </w:r>
      <w:r w:rsidRPr="6346936C" w:rsidR="7BFC8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showing the cumulative percentage count of the library where an adaptor sequence was detected for a given position in the read</w:t>
      </w:r>
      <w:r w:rsidRPr="6346936C" w:rsidR="42AD42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using seaborn</w:t>
      </w:r>
      <w:r w:rsidRPr="6346936C" w:rsidR="234B9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, </w:t>
      </w:r>
      <w:r w:rsidR="234B9196">
        <w:rPr/>
        <w:t>saved in PNG format</w:t>
      </w:r>
      <w:r w:rsidR="5B6AD85F">
        <w:rPr/>
        <w:t>.</w:t>
      </w:r>
    </w:p>
    <w:p w:rsidR="56D5619D" w:rsidP="6346936C" w:rsidRDefault="56D5619D" w14:paraId="6B0C78E5" w14:textId="51EB005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6346936C" w:rsidR="56D5619D">
        <w:rPr>
          <w:rFonts w:ascii="Monospace" w:hAnsi="Monospace" w:eastAsia="Monospace" w:cs="Monospace"/>
          <w:b w:val="1"/>
          <w:bCs w:val="1"/>
          <w:noProof w:val="0"/>
          <w:color w:val="auto"/>
          <w:sz w:val="22"/>
          <w:szCs w:val="22"/>
          <w:lang w:val="en-GB"/>
        </w:rPr>
        <w:t>module_output</w:t>
      </w:r>
      <w:r w:rsidRPr="6346936C" w:rsidR="1C5FCDBC">
        <w:rPr>
          <w:rFonts w:ascii="Monospace" w:hAnsi="Monospace" w:eastAsia="Monospace" w:cs="Monospace"/>
          <w:b w:val="0"/>
          <w:bCs w:val="0"/>
          <w:noProof w:val="0"/>
          <w:color w:val="auto"/>
          <w:sz w:val="22"/>
          <w:szCs w:val="22"/>
          <w:lang w:val="en-GB"/>
        </w:rPr>
        <w:t xml:space="preserve"> </w:t>
      </w:r>
      <w:r w:rsidRPr="6346936C" w:rsidR="1C5FC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>– generates output for Adapter</w:t>
      </w:r>
      <w:r w:rsidRPr="6346936C" w:rsidR="4BFF4A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c</w:t>
      </w:r>
      <w:r w:rsidRPr="6346936C" w:rsidR="1C5FC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>ontent</w:t>
      </w:r>
      <w:r w:rsidRPr="6346936C" w:rsidR="35697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 module</w:t>
      </w:r>
    </w:p>
    <w:p w:rsidR="00D33CAB" w:rsidP="00D147C9" w:rsidRDefault="00C029F8" w14:paraId="769F5C1F" w14:textId="3D7C6986">
      <w:pPr>
        <w:pStyle w:val="Heading3"/>
      </w:pPr>
      <w:r w:rsidR="212E6315">
        <w:rPr/>
        <w:t>3</w:t>
      </w:r>
      <w:r w:rsidR="5ED9EBE9">
        <w:rPr/>
        <w:t xml:space="preserve">.13. </w:t>
      </w:r>
      <w:r w:rsidR="7E2C4557">
        <w:rPr/>
        <w:t>KmerContent</w:t>
      </w:r>
    </w:p>
    <w:p w:rsidR="2F1F4678" w:rsidP="6346936C" w:rsidRDefault="2F1F4678" w14:paraId="4AFA80E1" w14:textId="4D3FD72B">
      <w:pPr>
        <w:pStyle w:val="Normal"/>
      </w:pPr>
      <w:proofErr w:type="spellStart"/>
      <w:r w:rsidR="2F1F4678">
        <w:rPr/>
        <w:t>KmerContent</w:t>
      </w:r>
      <w:proofErr w:type="spellEnd"/>
      <w:r w:rsidR="2F1F4678">
        <w:rPr/>
        <w:t xml:space="preserve"> </w:t>
      </w:r>
      <w:r w:rsidR="41C43E52">
        <w:rPr/>
        <w:t xml:space="preserve">contains methods for generating output for the </w:t>
      </w:r>
      <w:r w:rsidR="1493CE26">
        <w:rPr/>
        <w:t>K-</w:t>
      </w:r>
      <w:proofErr w:type="spellStart"/>
      <w:r w:rsidR="1493CE26">
        <w:rPr/>
        <w:t>mer</w:t>
      </w:r>
      <w:proofErr w:type="spellEnd"/>
      <w:r w:rsidR="1493CE26">
        <w:rPr/>
        <w:t xml:space="preserve"> content </w:t>
      </w:r>
      <w:r w:rsidR="41C43E52">
        <w:rPr/>
        <w:t>FastQC module</w:t>
      </w:r>
      <w:r w:rsidR="2459EE85">
        <w:rPr/>
        <w:t>:</w:t>
      </w:r>
    </w:p>
    <w:p w:rsidR="0CF2D068" w:rsidP="6346936C" w:rsidRDefault="0CF2D068" w14:paraId="4E11E3BD" w14:textId="286CEDB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0CF2D068">
        <w:rPr>
          <w:rFonts w:ascii="Monospace" w:hAnsi="Monospace" w:eastAsia="Monospace" w:cs="Monospace"/>
          <w:b w:val="1"/>
          <w:bCs w:val="1"/>
        </w:rPr>
        <w:t>p</w:t>
      </w:r>
      <w:r w:rsidRPr="6346936C" w:rsidR="3A6FA236">
        <w:rPr>
          <w:rFonts w:ascii="Monospace" w:hAnsi="Monospace" w:eastAsia="Monospace" w:cs="Monospace"/>
          <w:b w:val="1"/>
          <w:bCs w:val="1"/>
        </w:rPr>
        <w:t xml:space="preserve">rep_data </w:t>
      </w:r>
      <w:r w:rsidRPr="6346936C" w:rsidR="3A6FA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- prepares and casts data to appropriate types for plotting, generating a </w:t>
      </w:r>
      <w:proofErr w:type="spellStart"/>
      <w:r w:rsidRPr="6346936C" w:rsidR="3A6FA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dataframe</w:t>
      </w:r>
      <w:proofErr w:type="spellEnd"/>
      <w:r w:rsidRPr="6346936C" w:rsidR="3A6FA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3A6FA236" w:rsidP="6346936C" w:rsidRDefault="3A6FA236" w14:paraId="6B59983A" w14:textId="63BA0F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BF917EB" w:rsidR="3A6FA2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Create_graph</w:t>
      </w:r>
      <w:r w:rsidRPr="2BF917EB" w:rsidR="109F92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BF917EB" w:rsidR="109F92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– creates a </w:t>
      </w:r>
      <w:r w:rsidRPr="2BF917EB" w:rsidR="57960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line </w:t>
      </w:r>
      <w:r w:rsidRPr="2BF917EB" w:rsidR="109F92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graph</w:t>
      </w:r>
      <w:r w:rsidRPr="2BF917EB" w:rsidR="43B48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if the top six </w:t>
      </w:r>
      <w:r w:rsidRPr="2BF917EB" w:rsidR="09F1F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most biased </w:t>
      </w:r>
      <w:proofErr w:type="spellStart"/>
      <w:r w:rsidRPr="2BF917EB" w:rsidR="09F1F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kmer</w:t>
      </w:r>
      <w:r w:rsidRPr="2BF917EB" w:rsidR="7BF3F5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proofErr w:type="spellEnd"/>
      <w:r w:rsidRPr="2BF917EB" w:rsidR="09F1F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have </w:t>
      </w:r>
      <w:r w:rsidRPr="2BF917EB" w:rsidR="619795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 range of</w:t>
      </w:r>
      <w:r w:rsidRPr="2BF917EB" w:rsidR="09F1F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position</w:t>
      </w:r>
      <w:r w:rsidRPr="2BF917EB" w:rsidR="6FE084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 or a grouped bar plot if the top 6 </w:t>
      </w:r>
      <w:proofErr w:type="spellStart"/>
      <w:r w:rsidRPr="2BF917EB" w:rsidR="6FE084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kmers</w:t>
      </w:r>
      <w:proofErr w:type="spellEnd"/>
      <w:r w:rsidRPr="2BF917EB" w:rsidR="6FE084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have data for only a single position. Both </w:t>
      </w:r>
      <w:r w:rsidRPr="2BF917EB" w:rsidR="3F12D2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plots are</w:t>
      </w:r>
      <w:r w:rsidRPr="2BF917EB" w:rsidR="1FCDB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created using</w:t>
      </w:r>
      <w:r w:rsidRPr="2BF917EB" w:rsidR="36390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seaborn</w:t>
      </w:r>
      <w:r w:rsidRPr="2BF917EB" w:rsidR="2C4C3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</w:t>
      </w:r>
      <w:r w:rsidR="2C4C3B4B">
        <w:rPr/>
        <w:t>saved in PNG format</w:t>
      </w:r>
      <w:r w:rsidR="19EB4D94">
        <w:rPr/>
        <w:t>.</w:t>
      </w:r>
    </w:p>
    <w:p w:rsidR="2A7E2678" w:rsidP="6346936C" w:rsidRDefault="2A7E2678" w14:paraId="6211865D" w14:textId="3D555C2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6936C" w:rsidR="2A7E2678">
        <w:rPr>
          <w:rFonts w:ascii="Monospace" w:hAnsi="Monospace" w:eastAsia="Monospace" w:cs="Monospace"/>
          <w:b w:val="1"/>
          <w:bCs w:val="1"/>
        </w:rPr>
        <w:t>Module_output</w:t>
      </w:r>
      <w:r w:rsidRPr="6346936C" w:rsidR="100F1E8C">
        <w:rPr>
          <w:rFonts w:ascii="Monospace" w:hAnsi="Monospace" w:eastAsia="Monospace" w:cs="Monospace"/>
          <w:b w:val="1"/>
          <w:bCs w:val="1"/>
        </w:rPr>
        <w:t xml:space="preserve"> </w:t>
      </w:r>
      <w:r w:rsidR="100F1E8C">
        <w:rPr/>
        <w:t xml:space="preserve">– generates </w:t>
      </w:r>
      <w:r w:rsidR="26A44EC6">
        <w:rPr/>
        <w:t xml:space="preserve">output for </w:t>
      </w:r>
      <w:r w:rsidR="26A44EC6">
        <w:rPr/>
        <w:t>K-</w:t>
      </w:r>
      <w:proofErr w:type="spellStart"/>
      <w:r w:rsidR="26A44EC6">
        <w:rPr/>
        <w:t>mer</w:t>
      </w:r>
      <w:proofErr w:type="spellEnd"/>
      <w:r w:rsidR="26A44EC6">
        <w:rPr/>
        <w:t xml:space="preserve"> content module</w:t>
      </w:r>
    </w:p>
    <w:p w:rsidR="6346936C" w:rsidP="6346936C" w:rsidRDefault="6346936C" w14:paraId="0ABB0BCC" w14:textId="6E01607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2D5B9AE7" w14:textId="29DE8CA0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67361446" w14:textId="3785894A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70C28D61" w14:textId="56E0C6E8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5F55E25C" w14:textId="095ABB9D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3CAC857B" w14:textId="2C35D0FC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346936C" w:rsidP="6346936C" w:rsidRDefault="6346936C" w14:paraId="0230F176" w14:textId="5F3FE622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</w:p>
    <w:p w:rsidR="6235B273" w:rsidP="6346936C" w:rsidRDefault="6235B273" w14:paraId="31973BB6" w14:textId="47428DCC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346936C" w:rsidR="6235B27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References</w:t>
      </w:r>
    </w:p>
    <w:p w:rsidR="6235B273" w:rsidP="6346936C" w:rsidRDefault="6235B273" w14:paraId="5F7FB62D" w14:textId="5A8F9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Andrews, S., 2017. FastQC: a quality control tool for high throughput sequence data. 2010.</w:t>
      </w:r>
    </w:p>
    <w:p w:rsidR="7D032059" w:rsidP="6346936C" w:rsidRDefault="7D032059" w14:paraId="5DEA0203" w14:textId="0E7E760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46936C" w:rsidR="7D032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Harris, C.R. et al., 2020. Array programming with NumPy. </w:t>
      </w:r>
      <w:r w:rsidRPr="6346936C" w:rsidR="7D03205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Nature</w:t>
      </w:r>
      <w:r w:rsidRPr="6346936C" w:rsidR="7D032059">
        <w:rPr>
          <w:rFonts w:ascii="Calibri" w:hAnsi="Calibri" w:eastAsia="Calibri" w:cs="Calibri"/>
          <w:noProof w:val="0"/>
          <w:sz w:val="22"/>
          <w:szCs w:val="22"/>
          <w:lang w:val="en-US"/>
        </w:rPr>
        <w:t>, 585, pp.357–362.</w:t>
      </w:r>
    </w:p>
    <w:p w:rsidR="6235B273" w:rsidP="6346936C" w:rsidRDefault="6235B273" w14:paraId="079253E3" w14:textId="3A27C1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Hunter, J.D., 2007. Matplotlib: A 2D graphics environment. </w:t>
      </w:r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>Computing in science &amp; engineering</w:t>
      </w: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>9</w:t>
      </w: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(03), pp.90-95.</w:t>
      </w:r>
    </w:p>
    <w:p w:rsidR="6C078EC1" w:rsidP="6346936C" w:rsidRDefault="6C078EC1" w14:paraId="1DDA7C1A" w14:textId="7B04D06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346936C" w:rsidR="6C078E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McKinney, W. &amp; others, 2010. Data structures for statistical computing in python. In </w:t>
      </w:r>
      <w:r w:rsidRPr="6346936C" w:rsidR="6C078EC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Proceedings of the 9th Python in Science Conference</w:t>
      </w:r>
      <w:r w:rsidRPr="6346936C" w:rsidR="6C078EC1">
        <w:rPr>
          <w:rFonts w:ascii="Calibri" w:hAnsi="Calibri" w:eastAsia="Calibri" w:cs="Calibri"/>
          <w:noProof w:val="0"/>
          <w:sz w:val="22"/>
          <w:szCs w:val="22"/>
          <w:lang w:val="en-GB"/>
        </w:rPr>
        <w:t>. pp. 51–56.</w:t>
      </w:r>
    </w:p>
    <w:p w:rsidR="6235B273" w:rsidP="6346936C" w:rsidRDefault="6235B273" w14:paraId="15673C09" w14:textId="5B138A2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46936C" w:rsidR="6235B2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Virtanen, P. et al., 2020. SciPy 1.0: Fundamental Algorithms for Scientific Computing in Python. </w:t>
      </w:r>
      <w:r w:rsidRPr="6346936C" w:rsidR="6235B27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Nature Methods</w:t>
      </w:r>
      <w:r w:rsidRPr="6346936C" w:rsidR="6235B273">
        <w:rPr>
          <w:rFonts w:ascii="Calibri" w:hAnsi="Calibri" w:eastAsia="Calibri" w:cs="Calibri"/>
          <w:noProof w:val="0"/>
          <w:sz w:val="22"/>
          <w:szCs w:val="22"/>
          <w:lang w:val="en-US"/>
        </w:rPr>
        <w:t>, 17, pp.261–272.</w:t>
      </w:r>
    </w:p>
    <w:p w:rsidR="6235B273" w:rsidP="6346936C" w:rsidRDefault="6235B273" w14:paraId="11DA4B4E" w14:textId="0019DC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Waskom, M.L., 2021. Seaborn: statistical data visualization. </w:t>
      </w:r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 xml:space="preserve">Journal of </w:t>
      </w:r>
      <w:proofErr w:type="gramStart"/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>Open Source</w:t>
      </w:r>
      <w:proofErr w:type="gramEnd"/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 xml:space="preserve"> Software</w:t>
      </w: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6346936C" w:rsidR="6235B2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GB"/>
        </w:rPr>
        <w:t>6</w:t>
      </w:r>
      <w:r w:rsidRPr="6346936C" w:rsidR="6235B2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(60), p.3021.</w:t>
      </w:r>
    </w:p>
    <w:p w:rsidR="6346936C" w:rsidP="6346936C" w:rsidRDefault="6346936C" w14:paraId="2CA451A9" w14:textId="347D27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w:rsidR="6346936C" w:rsidP="6346936C" w:rsidRDefault="6346936C" w14:paraId="2BA7AAFB" w14:textId="7026A4B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46936C" w:rsidP="6346936C" w:rsidRDefault="6346936C" w14:paraId="7876CB3D" w14:textId="347958C7">
      <w:pPr>
        <w:pStyle w:val="Normal"/>
      </w:pPr>
    </w:p>
    <w:p w:rsidR="6346936C" w:rsidP="6346936C" w:rsidRDefault="6346936C" w14:paraId="6C633410" w14:textId="482C8F34">
      <w:pPr>
        <w:pStyle w:val="Heading1"/>
      </w:pPr>
    </w:p>
    <w:p w:rsidR="6346936C" w:rsidP="6346936C" w:rsidRDefault="6346936C" w14:paraId="73E474EE" w14:textId="56AF153B">
      <w:pPr>
        <w:pStyle w:val="Heading1"/>
      </w:pPr>
    </w:p>
    <w:p w:rsidR="6346936C" w:rsidP="6346936C" w:rsidRDefault="6346936C" w14:paraId="63864AEE" w14:textId="56CF68C1">
      <w:pPr>
        <w:pStyle w:val="Heading1"/>
      </w:pPr>
    </w:p>
    <w:p w:rsidR="6346936C" w:rsidP="6346936C" w:rsidRDefault="6346936C" w14:paraId="7FD4FCD4" w14:textId="73FBEF17">
      <w:pPr>
        <w:pStyle w:val="Heading1"/>
      </w:pPr>
    </w:p>
    <w:p w:rsidR="6346936C" w:rsidP="6346936C" w:rsidRDefault="6346936C" w14:paraId="26F02BAB" w14:textId="2EC3682D">
      <w:pPr>
        <w:pStyle w:val="Heading1"/>
      </w:pPr>
    </w:p>
    <w:p w:rsidR="6346936C" w:rsidP="6346936C" w:rsidRDefault="6346936C" w14:paraId="3F0A87F2" w14:textId="1F46E200">
      <w:pPr>
        <w:pStyle w:val="Heading1"/>
      </w:pPr>
    </w:p>
    <w:p w:rsidR="6346936C" w:rsidP="6346936C" w:rsidRDefault="6346936C" w14:paraId="24130EBE" w14:textId="65957695">
      <w:pPr>
        <w:pStyle w:val="Normal"/>
      </w:pPr>
    </w:p>
    <w:sectPr w:rsidR="00F645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vibmrDGxMe2MF" id="fwCgyQr1"/>
    <int:WordHash hashCode="KfA0RS5KlxeEKr" id="lOJH5dIk"/>
    <int:WordHash hashCode="Lbsw51o1VkCye+" id="lRPTPjq3"/>
    <int:WordHash hashCode="cT5t6eN/ejLZ0X" id="HhKV5SNt"/>
    <int:WordHash hashCode="W0zfK3O0K0jqFT" id="tLWwVNc3"/>
    <int:WordHash hashCode="MpjMx4euBXIwgV" id="A8nQiMGf"/>
    <int:WordHash hashCode="FyIW/1/IaL7HX6" id="CivKPRKC"/>
    <int:WordHash hashCode="5gWvv+5RlKj4gC" id="iQyJFWgr"/>
    <int:WordHash hashCode="0M3DZZOG3Jpd2m" id="3hX7OtWg"/>
    <int:WordHash hashCode="bifDsqXzsWR/We" id="2UdBKIKr"/>
    <int:ParagraphRange paragraphId="44557080" textId="1059161003" start="29" length="8" invalidationStart="29" invalidationLength="8" id="wx4VLlxE"/>
    <int:WordHash hashCode="rjNDRNsyS/IGna" id="KFbj+J63"/>
    <int:WordHash hashCode="rmiXIC3mXZFDXr" id="qTwoi4m8"/>
    <int:WordHash hashCode="NCjU8xMoU+llNj" id="JIu8pPVI"/>
    <int:WordHash hashCode="JgqEVAeGGEJ3y8" id="L8+es1Qj"/>
    <int:WordHash hashCode="dulDSBObeI0h7c" id="utJCcWVr"/>
    <int:WordHash hashCode="51DufCMUd8Zr5h" id="TTsqZ0jz"/>
    <int:WordHash hashCode="vF6x4hDzCvct2T" id="ich6OW1c"/>
    <int:WordHash hashCode="la9CmAECufGrjD" id="AMcIXR1d"/>
    <int:WordHash hashCode="vwBQpWxoMUyWpj" id="wMX6T/fB"/>
    <int:WordHash hashCode="DXt0QdfUhr7UeL" id="26py4FYm"/>
    <int:WordHash hashCode="T1nejOcOwEs9Yk" id="rgbQ+8Jy"/>
    <int:WordHash hashCode="CDmS5Rnzix/I9X" id="MCB+mmAz"/>
    <int:WordHash hashCode="mpk8LZONH68Gv5" id="txV6dMWS"/>
    <int:WordHash hashCode="MDDnKPFUv1FBkQ" id="tMn5donj"/>
    <int:WordHash hashCode="JceqL+q3KCCyjM" id="CsmARJJs"/>
    <int:WordHash hashCode="1xuxCZN7OQwzha" id="yK9j1R07"/>
    <int:WordHash hashCode="X/5tPqDZw28XkE" id="IUfiTUDl"/>
    <int:WordHash hashCode="kVbis9D6Do4Uxk" id="dUmKq+YX"/>
    <int:WordHash hashCode="pCjOvG+/L4Tu2e" id="1YeUmbIJ"/>
  </int:Manifest>
  <int:Observations>
    <int:Content id="fwCgyQr1">
      <int:Rejection type="LegacyProofing"/>
    </int:Content>
    <int:Content id="lOJH5dIk">
      <int:Rejection type="LegacyProofing"/>
    </int:Content>
    <int:Content id="lRPTPjq3">
      <int:Rejection type="LegacyProofing"/>
    </int:Content>
    <int:Content id="HhKV5SNt">
      <int:Rejection type="LegacyProofing"/>
    </int:Content>
    <int:Content id="tLWwVNc3">
      <int:Rejection type="LegacyProofing"/>
    </int:Content>
    <int:Content id="A8nQiMGf">
      <int:Rejection type="LegacyProofing"/>
    </int:Content>
    <int:Content id="CivKPRKC">
      <int:Rejection type="LegacyProofing"/>
    </int:Content>
    <int:Content id="iQyJFWgr">
      <int:Rejection type="LegacyProofing"/>
    </int:Content>
    <int:Content id="3hX7OtWg">
      <int:Rejection type="LegacyProofing"/>
    </int:Content>
    <int:Content id="2UdBKIKr">
      <int:Rejection type="LegacyProofing"/>
    </int:Content>
    <int:Content id="wx4VLlxE">
      <int:Rejection type="LegacyProofing"/>
    </int:Content>
    <int:Content id="KFbj+J63">
      <int:Rejection type="LegacyProofing"/>
    </int:Content>
    <int:Content id="qTwoi4m8">
      <int:Rejection type="LegacyProofing"/>
    </int:Content>
    <int:Content id="JIu8pPVI">
      <int:Rejection type="LegacyProofing"/>
    </int:Content>
    <int:Content id="L8+es1Qj">
      <int:Rejection type="LegacyProofing"/>
    </int:Content>
    <int:Content id="utJCcWVr">
      <int:Rejection type="LegacyProofing"/>
    </int:Content>
    <int:Content id="TTsqZ0jz">
      <int:Rejection type="LegacyProofing"/>
    </int:Content>
    <int:Content id="ich6OW1c">
      <int:Rejection type="LegacyProofing"/>
    </int:Content>
    <int:Content id="AMcIXR1d">
      <int:Rejection type="LegacyProofing"/>
    </int:Content>
    <int:Content id="wMX6T/fB">
      <int:Rejection type="LegacyProofing"/>
    </int:Content>
    <int:Content id="26py4FYm">
      <int:Rejection type="LegacyProofing"/>
    </int:Content>
    <int:Content id="rgbQ+8Jy">
      <int:Rejection type="LegacyProofing"/>
    </int:Content>
    <int:Content id="MCB+mmAz">
      <int:Rejection type="LegacyProofing"/>
    </int:Content>
    <int:Content id="txV6dMWS">
      <int:Rejection type="LegacyProofing"/>
    </int:Content>
    <int:Content id="tMn5donj">
      <int:Rejection type="LegacyProofing"/>
    </int:Content>
    <int:Content id="CsmARJJs">
      <int:Rejection type="LegacyProofing"/>
    </int:Content>
    <int:Content id="yK9j1R07">
      <int:Rejection type="LegacyProofing"/>
    </int:Content>
    <int:Content id="IUfiTUDl">
      <int:Rejection type="LegacyProofing"/>
    </int:Content>
    <int:Content id="dUmKq+YX">
      <int:Rejection type="LegacyProofing"/>
    </int:Content>
    <int:Content id="1YeUmbI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C3900"/>
    <w:multiLevelType w:val="hybridMultilevel"/>
    <w:tmpl w:val="FFEED3B2"/>
    <w:lvl w:ilvl="0" w:tplc="08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5814D5"/>
    <w:multiLevelType w:val="hybridMultilevel"/>
    <w:tmpl w:val="A31E57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114E54"/>
    <w:multiLevelType w:val="hybridMultilevel"/>
    <w:tmpl w:val="517A10DE"/>
    <w:lvl w:ilvl="0" w:tplc="5D68F4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6E0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2CC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E1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9007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8A8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E03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C80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D85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4B39C6"/>
    <w:multiLevelType w:val="hybridMultilevel"/>
    <w:tmpl w:val="38A4504E"/>
    <w:lvl w:ilvl="0" w:tplc="20888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6005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E7F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D46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64E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844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4E2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C8F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247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F20438"/>
    <w:multiLevelType w:val="hybridMultilevel"/>
    <w:tmpl w:val="FCD86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B3453"/>
    <w:multiLevelType w:val="hybridMultilevel"/>
    <w:tmpl w:val="3286B21E"/>
    <w:lvl w:ilvl="0" w:tplc="C3FC47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E60A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540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A81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BE97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6FD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301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A48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6AF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1554E3"/>
    <w:multiLevelType w:val="hybridMultilevel"/>
    <w:tmpl w:val="D55008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0D4D69"/>
    <w:multiLevelType w:val="multilevel"/>
    <w:tmpl w:val="382ECD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6A406F11"/>
    <w:multiLevelType w:val="hybridMultilevel"/>
    <w:tmpl w:val="82D8313C"/>
    <w:lvl w:ilvl="0">
      <w:start w:val="1"/>
      <w:numFmt w:val="decimal"/>
      <w:lvlText w:val="%1."/>
      <w:lvlJc w:val="left"/>
      <w:pPr>
        <w:ind w:left="720" w:hanging="360"/>
      </w:pPr>
    </w:lvl>
    <w:lvl w:ilvl="1" w:tplc="3200B108">
      <w:start w:val="1"/>
      <w:numFmt w:val="lowerLetter"/>
      <w:lvlText w:val="%2."/>
      <w:lvlJc w:val="left"/>
      <w:pPr>
        <w:ind w:left="1440" w:hanging="360"/>
      </w:pPr>
    </w:lvl>
    <w:lvl w:ilvl="2" w:tplc="1AC8DB16">
      <w:start w:val="1"/>
      <w:numFmt w:val="lowerRoman"/>
      <w:lvlText w:val="%3."/>
      <w:lvlJc w:val="right"/>
      <w:pPr>
        <w:ind w:left="2160" w:hanging="180"/>
      </w:pPr>
    </w:lvl>
    <w:lvl w:ilvl="3" w:tplc="75C0BB90">
      <w:start w:val="1"/>
      <w:numFmt w:val="decimal"/>
      <w:lvlText w:val="%4."/>
      <w:lvlJc w:val="left"/>
      <w:pPr>
        <w:ind w:left="2880" w:hanging="360"/>
      </w:pPr>
    </w:lvl>
    <w:lvl w:ilvl="4" w:tplc="FAE238B8">
      <w:start w:val="1"/>
      <w:numFmt w:val="lowerLetter"/>
      <w:lvlText w:val="%5."/>
      <w:lvlJc w:val="left"/>
      <w:pPr>
        <w:ind w:left="3600" w:hanging="360"/>
      </w:pPr>
    </w:lvl>
    <w:lvl w:ilvl="5" w:tplc="70CA8036">
      <w:start w:val="1"/>
      <w:numFmt w:val="lowerRoman"/>
      <w:lvlText w:val="%6."/>
      <w:lvlJc w:val="right"/>
      <w:pPr>
        <w:ind w:left="4320" w:hanging="180"/>
      </w:pPr>
    </w:lvl>
    <w:lvl w:ilvl="6" w:tplc="09ECE946">
      <w:start w:val="1"/>
      <w:numFmt w:val="decimal"/>
      <w:lvlText w:val="%7."/>
      <w:lvlJc w:val="left"/>
      <w:pPr>
        <w:ind w:left="5040" w:hanging="360"/>
      </w:pPr>
    </w:lvl>
    <w:lvl w:ilvl="7" w:tplc="B65C7470">
      <w:start w:val="1"/>
      <w:numFmt w:val="lowerLetter"/>
      <w:lvlText w:val="%8."/>
      <w:lvlJc w:val="left"/>
      <w:pPr>
        <w:ind w:left="5760" w:hanging="360"/>
      </w:pPr>
    </w:lvl>
    <w:lvl w:ilvl="8" w:tplc="58D07C2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B7"/>
    <w:rsid w:val="0003129E"/>
    <w:rsid w:val="00037ACC"/>
    <w:rsid w:val="00045986"/>
    <w:rsid w:val="00063387"/>
    <w:rsid w:val="00074AD0"/>
    <w:rsid w:val="00082F8D"/>
    <w:rsid w:val="0009712E"/>
    <w:rsid w:val="000A7BC0"/>
    <w:rsid w:val="000C3F7C"/>
    <w:rsid w:val="000D50BE"/>
    <w:rsid w:val="000E0131"/>
    <w:rsid w:val="000E5FF2"/>
    <w:rsid w:val="00103E2F"/>
    <w:rsid w:val="00137B11"/>
    <w:rsid w:val="00140E61"/>
    <w:rsid w:val="0014416D"/>
    <w:rsid w:val="001509A2"/>
    <w:rsid w:val="00157FA3"/>
    <w:rsid w:val="0016050B"/>
    <w:rsid w:val="00160FFC"/>
    <w:rsid w:val="00163DD4"/>
    <w:rsid w:val="00191666"/>
    <w:rsid w:val="001B527A"/>
    <w:rsid w:val="001C2D6E"/>
    <w:rsid w:val="001C44E3"/>
    <w:rsid w:val="001DDD82"/>
    <w:rsid w:val="001F0404"/>
    <w:rsid w:val="001F6BC5"/>
    <w:rsid w:val="002058CF"/>
    <w:rsid w:val="00211B62"/>
    <w:rsid w:val="00212AF0"/>
    <w:rsid w:val="002317BF"/>
    <w:rsid w:val="002725D4"/>
    <w:rsid w:val="00282E4A"/>
    <w:rsid w:val="00284575"/>
    <w:rsid w:val="00287538"/>
    <w:rsid w:val="0028D7B3"/>
    <w:rsid w:val="00291587"/>
    <w:rsid w:val="0029FD0A"/>
    <w:rsid w:val="002E29E9"/>
    <w:rsid w:val="002E5CB7"/>
    <w:rsid w:val="00317A52"/>
    <w:rsid w:val="0033038C"/>
    <w:rsid w:val="00332736"/>
    <w:rsid w:val="0035D3AD"/>
    <w:rsid w:val="00360D88"/>
    <w:rsid w:val="003728B0"/>
    <w:rsid w:val="0038341C"/>
    <w:rsid w:val="00390ED1"/>
    <w:rsid w:val="00392097"/>
    <w:rsid w:val="00396442"/>
    <w:rsid w:val="003A1BF9"/>
    <w:rsid w:val="003A57AC"/>
    <w:rsid w:val="003B09D5"/>
    <w:rsid w:val="003C6521"/>
    <w:rsid w:val="003D0727"/>
    <w:rsid w:val="003D5F09"/>
    <w:rsid w:val="003F77F0"/>
    <w:rsid w:val="00401B44"/>
    <w:rsid w:val="00413151"/>
    <w:rsid w:val="00435E01"/>
    <w:rsid w:val="00436F73"/>
    <w:rsid w:val="00446F3A"/>
    <w:rsid w:val="00451ADF"/>
    <w:rsid w:val="004524C1"/>
    <w:rsid w:val="00467E85"/>
    <w:rsid w:val="00480388"/>
    <w:rsid w:val="004A346A"/>
    <w:rsid w:val="004C48F6"/>
    <w:rsid w:val="004F0001"/>
    <w:rsid w:val="004F4180"/>
    <w:rsid w:val="00503DBF"/>
    <w:rsid w:val="005354E2"/>
    <w:rsid w:val="00540895"/>
    <w:rsid w:val="00541AB9"/>
    <w:rsid w:val="00563862"/>
    <w:rsid w:val="005C491A"/>
    <w:rsid w:val="005C5C2F"/>
    <w:rsid w:val="005D235B"/>
    <w:rsid w:val="005D62CA"/>
    <w:rsid w:val="00600649"/>
    <w:rsid w:val="00612205"/>
    <w:rsid w:val="006161E0"/>
    <w:rsid w:val="00622863"/>
    <w:rsid w:val="006441F3"/>
    <w:rsid w:val="00661E2A"/>
    <w:rsid w:val="00662A99"/>
    <w:rsid w:val="00687E6B"/>
    <w:rsid w:val="006C38CC"/>
    <w:rsid w:val="006E12C3"/>
    <w:rsid w:val="006E40F3"/>
    <w:rsid w:val="006F1F04"/>
    <w:rsid w:val="006F25E0"/>
    <w:rsid w:val="00710259"/>
    <w:rsid w:val="00727D10"/>
    <w:rsid w:val="00735607"/>
    <w:rsid w:val="00742A8A"/>
    <w:rsid w:val="00742E7F"/>
    <w:rsid w:val="007444B8"/>
    <w:rsid w:val="00757E5F"/>
    <w:rsid w:val="00767190"/>
    <w:rsid w:val="007767C6"/>
    <w:rsid w:val="00794D0B"/>
    <w:rsid w:val="007A2E8E"/>
    <w:rsid w:val="007C4134"/>
    <w:rsid w:val="007C728A"/>
    <w:rsid w:val="007E7FB7"/>
    <w:rsid w:val="008041AA"/>
    <w:rsid w:val="008160A0"/>
    <w:rsid w:val="00837645"/>
    <w:rsid w:val="008476FC"/>
    <w:rsid w:val="00853907"/>
    <w:rsid w:val="00857119"/>
    <w:rsid w:val="00890A62"/>
    <w:rsid w:val="008A5792"/>
    <w:rsid w:val="008B5A17"/>
    <w:rsid w:val="008C772E"/>
    <w:rsid w:val="008D3AA0"/>
    <w:rsid w:val="008E14BD"/>
    <w:rsid w:val="008E7976"/>
    <w:rsid w:val="00904A77"/>
    <w:rsid w:val="009310E8"/>
    <w:rsid w:val="00931150"/>
    <w:rsid w:val="00931293"/>
    <w:rsid w:val="00932DAA"/>
    <w:rsid w:val="00934B3A"/>
    <w:rsid w:val="0094642B"/>
    <w:rsid w:val="009530AF"/>
    <w:rsid w:val="0096491B"/>
    <w:rsid w:val="00974DDC"/>
    <w:rsid w:val="00975C5B"/>
    <w:rsid w:val="00981803"/>
    <w:rsid w:val="0099109E"/>
    <w:rsid w:val="009910BF"/>
    <w:rsid w:val="009953EB"/>
    <w:rsid w:val="009A1543"/>
    <w:rsid w:val="009A7A6B"/>
    <w:rsid w:val="009B4425"/>
    <w:rsid w:val="009B4F48"/>
    <w:rsid w:val="009B5A03"/>
    <w:rsid w:val="009C26F8"/>
    <w:rsid w:val="009E4C88"/>
    <w:rsid w:val="00A2784F"/>
    <w:rsid w:val="00A43395"/>
    <w:rsid w:val="00A571C1"/>
    <w:rsid w:val="00A61035"/>
    <w:rsid w:val="00A7B7F3"/>
    <w:rsid w:val="00A842A4"/>
    <w:rsid w:val="00AC1063"/>
    <w:rsid w:val="00AC24B4"/>
    <w:rsid w:val="00AF1A82"/>
    <w:rsid w:val="00B05FD1"/>
    <w:rsid w:val="00B17F00"/>
    <w:rsid w:val="00B30C37"/>
    <w:rsid w:val="00B35592"/>
    <w:rsid w:val="00B3717D"/>
    <w:rsid w:val="00B415B6"/>
    <w:rsid w:val="00B5867D"/>
    <w:rsid w:val="00B6153C"/>
    <w:rsid w:val="00B7790C"/>
    <w:rsid w:val="00BA7033"/>
    <w:rsid w:val="00BC66F4"/>
    <w:rsid w:val="00BF076E"/>
    <w:rsid w:val="00BF5343"/>
    <w:rsid w:val="00C029F8"/>
    <w:rsid w:val="00C160DE"/>
    <w:rsid w:val="00C25DD3"/>
    <w:rsid w:val="00C44694"/>
    <w:rsid w:val="00C47E23"/>
    <w:rsid w:val="00C52BB1"/>
    <w:rsid w:val="00C71BA1"/>
    <w:rsid w:val="00C75552"/>
    <w:rsid w:val="00CC2496"/>
    <w:rsid w:val="00CF1673"/>
    <w:rsid w:val="00D03E36"/>
    <w:rsid w:val="00D147C9"/>
    <w:rsid w:val="00D33CAB"/>
    <w:rsid w:val="00D41447"/>
    <w:rsid w:val="00D50798"/>
    <w:rsid w:val="00D826F7"/>
    <w:rsid w:val="00D94836"/>
    <w:rsid w:val="00DE5AC6"/>
    <w:rsid w:val="00DF235C"/>
    <w:rsid w:val="00E20738"/>
    <w:rsid w:val="00E21AD6"/>
    <w:rsid w:val="00E2DBC7"/>
    <w:rsid w:val="00E741A2"/>
    <w:rsid w:val="00E75301"/>
    <w:rsid w:val="00E84EC6"/>
    <w:rsid w:val="00EA7D85"/>
    <w:rsid w:val="00EC6948"/>
    <w:rsid w:val="00EC6BCF"/>
    <w:rsid w:val="00EC72F6"/>
    <w:rsid w:val="00ED611E"/>
    <w:rsid w:val="00EF20E8"/>
    <w:rsid w:val="00F031FD"/>
    <w:rsid w:val="00F16E46"/>
    <w:rsid w:val="00F236B1"/>
    <w:rsid w:val="00F26456"/>
    <w:rsid w:val="00F442F0"/>
    <w:rsid w:val="00F64515"/>
    <w:rsid w:val="00F7255B"/>
    <w:rsid w:val="00F80DB2"/>
    <w:rsid w:val="00F9072A"/>
    <w:rsid w:val="00F922CC"/>
    <w:rsid w:val="00FA76F2"/>
    <w:rsid w:val="00FB0B05"/>
    <w:rsid w:val="00FC79B3"/>
    <w:rsid w:val="00FD31DF"/>
    <w:rsid w:val="0107CBC4"/>
    <w:rsid w:val="01388171"/>
    <w:rsid w:val="01479EA7"/>
    <w:rsid w:val="01577942"/>
    <w:rsid w:val="016C7E7E"/>
    <w:rsid w:val="01C20AA8"/>
    <w:rsid w:val="01F6D194"/>
    <w:rsid w:val="022585CE"/>
    <w:rsid w:val="0247322E"/>
    <w:rsid w:val="02702DCA"/>
    <w:rsid w:val="02717DCF"/>
    <w:rsid w:val="02753762"/>
    <w:rsid w:val="0277E224"/>
    <w:rsid w:val="02869A7F"/>
    <w:rsid w:val="03224B48"/>
    <w:rsid w:val="033C55E7"/>
    <w:rsid w:val="0345C4F6"/>
    <w:rsid w:val="035412F9"/>
    <w:rsid w:val="035641C5"/>
    <w:rsid w:val="036C3B1B"/>
    <w:rsid w:val="036F94CF"/>
    <w:rsid w:val="0378263B"/>
    <w:rsid w:val="03885BDE"/>
    <w:rsid w:val="03BF02FC"/>
    <w:rsid w:val="03EDE8A7"/>
    <w:rsid w:val="0423B310"/>
    <w:rsid w:val="043C3862"/>
    <w:rsid w:val="044CE573"/>
    <w:rsid w:val="046FB350"/>
    <w:rsid w:val="049D8A3F"/>
    <w:rsid w:val="04A9E59F"/>
    <w:rsid w:val="04AEAFAA"/>
    <w:rsid w:val="04CC90F2"/>
    <w:rsid w:val="04D32F1E"/>
    <w:rsid w:val="04D7EA8B"/>
    <w:rsid w:val="04FA7B33"/>
    <w:rsid w:val="052C1E31"/>
    <w:rsid w:val="0550C314"/>
    <w:rsid w:val="057ED2F0"/>
    <w:rsid w:val="059D7D45"/>
    <w:rsid w:val="05A410C9"/>
    <w:rsid w:val="05CC2AC1"/>
    <w:rsid w:val="05D808C3"/>
    <w:rsid w:val="05DFB143"/>
    <w:rsid w:val="05E9439A"/>
    <w:rsid w:val="0635B19D"/>
    <w:rsid w:val="064E5EA7"/>
    <w:rsid w:val="0680419E"/>
    <w:rsid w:val="0689EDC0"/>
    <w:rsid w:val="06C8CBF0"/>
    <w:rsid w:val="06D943CA"/>
    <w:rsid w:val="06DDC543"/>
    <w:rsid w:val="06DFD35A"/>
    <w:rsid w:val="06FB9349"/>
    <w:rsid w:val="0715D261"/>
    <w:rsid w:val="07176A93"/>
    <w:rsid w:val="0725DD28"/>
    <w:rsid w:val="07297490"/>
    <w:rsid w:val="0746E898"/>
    <w:rsid w:val="0764EAE2"/>
    <w:rsid w:val="07718935"/>
    <w:rsid w:val="07A671DF"/>
    <w:rsid w:val="07C5A6DB"/>
    <w:rsid w:val="07C6446F"/>
    <w:rsid w:val="07D98AFC"/>
    <w:rsid w:val="08321BF5"/>
    <w:rsid w:val="083BA22F"/>
    <w:rsid w:val="0844BCAA"/>
    <w:rsid w:val="088D36C7"/>
    <w:rsid w:val="08C3C676"/>
    <w:rsid w:val="08D46C33"/>
    <w:rsid w:val="08D51E07"/>
    <w:rsid w:val="08D5D48A"/>
    <w:rsid w:val="090D5996"/>
    <w:rsid w:val="09391665"/>
    <w:rsid w:val="09437035"/>
    <w:rsid w:val="096036B8"/>
    <w:rsid w:val="0976AE22"/>
    <w:rsid w:val="0987D04D"/>
    <w:rsid w:val="0997F201"/>
    <w:rsid w:val="09BAA95D"/>
    <w:rsid w:val="09CAB179"/>
    <w:rsid w:val="09F1F227"/>
    <w:rsid w:val="09F2C919"/>
    <w:rsid w:val="0A10A508"/>
    <w:rsid w:val="0A2DAC8B"/>
    <w:rsid w:val="0ACAB929"/>
    <w:rsid w:val="0AD988DB"/>
    <w:rsid w:val="0ADEFA77"/>
    <w:rsid w:val="0AF5A66C"/>
    <w:rsid w:val="0AFA648F"/>
    <w:rsid w:val="0B0E0063"/>
    <w:rsid w:val="0B15C9C5"/>
    <w:rsid w:val="0B282770"/>
    <w:rsid w:val="0B2F1320"/>
    <w:rsid w:val="0B348259"/>
    <w:rsid w:val="0B686C1C"/>
    <w:rsid w:val="0B937CED"/>
    <w:rsid w:val="0B9686F3"/>
    <w:rsid w:val="0BADE4EA"/>
    <w:rsid w:val="0BC07D5F"/>
    <w:rsid w:val="0BCB0B6B"/>
    <w:rsid w:val="0BD71E9C"/>
    <w:rsid w:val="0BEA5080"/>
    <w:rsid w:val="0C02F14B"/>
    <w:rsid w:val="0C1748B8"/>
    <w:rsid w:val="0C1BB1BF"/>
    <w:rsid w:val="0C37AFFD"/>
    <w:rsid w:val="0C4647A7"/>
    <w:rsid w:val="0C4B7257"/>
    <w:rsid w:val="0C54531C"/>
    <w:rsid w:val="0C64B6B4"/>
    <w:rsid w:val="0C69EEA9"/>
    <w:rsid w:val="0C7EAF1D"/>
    <w:rsid w:val="0C889A70"/>
    <w:rsid w:val="0CA9D0C4"/>
    <w:rsid w:val="0CF2D068"/>
    <w:rsid w:val="0D018403"/>
    <w:rsid w:val="0D641528"/>
    <w:rsid w:val="0D8ACD83"/>
    <w:rsid w:val="0D8E5F0B"/>
    <w:rsid w:val="0DA89ABD"/>
    <w:rsid w:val="0DBEDC65"/>
    <w:rsid w:val="0DECE5F1"/>
    <w:rsid w:val="0DF840BE"/>
    <w:rsid w:val="0E005CB0"/>
    <w:rsid w:val="0E0335CF"/>
    <w:rsid w:val="0E16D6C0"/>
    <w:rsid w:val="0E1A7F7E"/>
    <w:rsid w:val="0E320451"/>
    <w:rsid w:val="0E35A1EC"/>
    <w:rsid w:val="0E52D8EC"/>
    <w:rsid w:val="0E6B6324"/>
    <w:rsid w:val="0E6CD044"/>
    <w:rsid w:val="0E848B81"/>
    <w:rsid w:val="0E99A984"/>
    <w:rsid w:val="0EA9B5E9"/>
    <w:rsid w:val="0ECDCF16"/>
    <w:rsid w:val="0EE3D87F"/>
    <w:rsid w:val="0EF7E2A6"/>
    <w:rsid w:val="0EFB8044"/>
    <w:rsid w:val="0F0BF65C"/>
    <w:rsid w:val="0F1C8CC5"/>
    <w:rsid w:val="0F269DE4"/>
    <w:rsid w:val="0F3503F0"/>
    <w:rsid w:val="0F4EE97A"/>
    <w:rsid w:val="0F728224"/>
    <w:rsid w:val="0F7AFA8D"/>
    <w:rsid w:val="0F9025E0"/>
    <w:rsid w:val="0F91644C"/>
    <w:rsid w:val="0F94111F"/>
    <w:rsid w:val="0FC0D851"/>
    <w:rsid w:val="0FC40C15"/>
    <w:rsid w:val="0FCFD625"/>
    <w:rsid w:val="0FDC2366"/>
    <w:rsid w:val="0FE0CF62"/>
    <w:rsid w:val="0FFBB802"/>
    <w:rsid w:val="10048E5C"/>
    <w:rsid w:val="100C9988"/>
    <w:rsid w:val="100F1E8C"/>
    <w:rsid w:val="101F3883"/>
    <w:rsid w:val="1026F877"/>
    <w:rsid w:val="102EE5FD"/>
    <w:rsid w:val="106E0027"/>
    <w:rsid w:val="107C4260"/>
    <w:rsid w:val="1091DFD6"/>
    <w:rsid w:val="109BB5EA"/>
    <w:rsid w:val="109F9290"/>
    <w:rsid w:val="10F061BF"/>
    <w:rsid w:val="10F66CF7"/>
    <w:rsid w:val="110CB4B7"/>
    <w:rsid w:val="11164F45"/>
    <w:rsid w:val="11310815"/>
    <w:rsid w:val="11405160"/>
    <w:rsid w:val="114590DB"/>
    <w:rsid w:val="114A6B63"/>
    <w:rsid w:val="114E7782"/>
    <w:rsid w:val="116172C1"/>
    <w:rsid w:val="1173E903"/>
    <w:rsid w:val="1177F3C7"/>
    <w:rsid w:val="119B8DCD"/>
    <w:rsid w:val="11C5D829"/>
    <w:rsid w:val="11DBF135"/>
    <w:rsid w:val="11F73D2B"/>
    <w:rsid w:val="1212BDE5"/>
    <w:rsid w:val="1235D10F"/>
    <w:rsid w:val="1241D5D7"/>
    <w:rsid w:val="12696834"/>
    <w:rsid w:val="1277691F"/>
    <w:rsid w:val="12875F1D"/>
    <w:rsid w:val="12B29B4F"/>
    <w:rsid w:val="12BBE8A0"/>
    <w:rsid w:val="12C1AD75"/>
    <w:rsid w:val="12C482CE"/>
    <w:rsid w:val="12F0B087"/>
    <w:rsid w:val="132BDB13"/>
    <w:rsid w:val="13375E2E"/>
    <w:rsid w:val="13483C91"/>
    <w:rsid w:val="13808302"/>
    <w:rsid w:val="139C900C"/>
    <w:rsid w:val="13D9FA4F"/>
    <w:rsid w:val="13EEACF5"/>
    <w:rsid w:val="1401495F"/>
    <w:rsid w:val="141AAB10"/>
    <w:rsid w:val="141C8B30"/>
    <w:rsid w:val="14861844"/>
    <w:rsid w:val="1493CE26"/>
    <w:rsid w:val="14A5EF03"/>
    <w:rsid w:val="14BD4BA1"/>
    <w:rsid w:val="14E303EE"/>
    <w:rsid w:val="14FB714C"/>
    <w:rsid w:val="14FDEBC6"/>
    <w:rsid w:val="150BD58E"/>
    <w:rsid w:val="151391F7"/>
    <w:rsid w:val="15434D59"/>
    <w:rsid w:val="154C83A6"/>
    <w:rsid w:val="154D638D"/>
    <w:rsid w:val="15581F2D"/>
    <w:rsid w:val="156DB3EB"/>
    <w:rsid w:val="157D51C9"/>
    <w:rsid w:val="15A6E893"/>
    <w:rsid w:val="15B6D33E"/>
    <w:rsid w:val="15C44112"/>
    <w:rsid w:val="15D2B441"/>
    <w:rsid w:val="15E025DA"/>
    <w:rsid w:val="15EA2A46"/>
    <w:rsid w:val="15EA3C11"/>
    <w:rsid w:val="1619049C"/>
    <w:rsid w:val="162E75A3"/>
    <w:rsid w:val="1677F70E"/>
    <w:rsid w:val="167BD2D9"/>
    <w:rsid w:val="167C1AF7"/>
    <w:rsid w:val="1698882B"/>
    <w:rsid w:val="169D111A"/>
    <w:rsid w:val="16B80344"/>
    <w:rsid w:val="16B9229F"/>
    <w:rsid w:val="16C06426"/>
    <w:rsid w:val="16D61090"/>
    <w:rsid w:val="16D825AB"/>
    <w:rsid w:val="16EEEA64"/>
    <w:rsid w:val="16F7EFDA"/>
    <w:rsid w:val="1716E523"/>
    <w:rsid w:val="1774E929"/>
    <w:rsid w:val="17796749"/>
    <w:rsid w:val="17A36D4C"/>
    <w:rsid w:val="17C5D445"/>
    <w:rsid w:val="17EC00E6"/>
    <w:rsid w:val="1811353B"/>
    <w:rsid w:val="18181242"/>
    <w:rsid w:val="1833120E"/>
    <w:rsid w:val="18842468"/>
    <w:rsid w:val="18899842"/>
    <w:rsid w:val="1897BC24"/>
    <w:rsid w:val="18B9271D"/>
    <w:rsid w:val="18C00CD2"/>
    <w:rsid w:val="18C62C7A"/>
    <w:rsid w:val="18D0FDFC"/>
    <w:rsid w:val="18D687F6"/>
    <w:rsid w:val="18DE5E95"/>
    <w:rsid w:val="18F32F57"/>
    <w:rsid w:val="19055B72"/>
    <w:rsid w:val="1917F2F2"/>
    <w:rsid w:val="19579FDE"/>
    <w:rsid w:val="197BB85C"/>
    <w:rsid w:val="19D249F1"/>
    <w:rsid w:val="19EB4D94"/>
    <w:rsid w:val="1A1B177D"/>
    <w:rsid w:val="1A248F58"/>
    <w:rsid w:val="1A4EA903"/>
    <w:rsid w:val="1A595E40"/>
    <w:rsid w:val="1A891C06"/>
    <w:rsid w:val="1AB396FD"/>
    <w:rsid w:val="1AE033C8"/>
    <w:rsid w:val="1B8761EA"/>
    <w:rsid w:val="1BB16086"/>
    <w:rsid w:val="1BBAF6C4"/>
    <w:rsid w:val="1BDFCBED"/>
    <w:rsid w:val="1C1BE9AA"/>
    <w:rsid w:val="1C55C14D"/>
    <w:rsid w:val="1C5D6E11"/>
    <w:rsid w:val="1C5EA2B5"/>
    <w:rsid w:val="1C5FCDBC"/>
    <w:rsid w:val="1C736AC0"/>
    <w:rsid w:val="1C92FF46"/>
    <w:rsid w:val="1C950C07"/>
    <w:rsid w:val="1C9FEDD3"/>
    <w:rsid w:val="1CA44DE1"/>
    <w:rsid w:val="1D07C9AF"/>
    <w:rsid w:val="1D19B127"/>
    <w:rsid w:val="1D1B6008"/>
    <w:rsid w:val="1D1DD1FC"/>
    <w:rsid w:val="1D402E63"/>
    <w:rsid w:val="1D55040C"/>
    <w:rsid w:val="1D9CE4B7"/>
    <w:rsid w:val="1DB5F76A"/>
    <w:rsid w:val="1DC3F639"/>
    <w:rsid w:val="1E04601C"/>
    <w:rsid w:val="1E0D10DF"/>
    <w:rsid w:val="1E1E923C"/>
    <w:rsid w:val="1E6749B8"/>
    <w:rsid w:val="1E7B137B"/>
    <w:rsid w:val="1E9C9713"/>
    <w:rsid w:val="1EB0CFA4"/>
    <w:rsid w:val="1EB76FB0"/>
    <w:rsid w:val="1EDC4F25"/>
    <w:rsid w:val="1EE01057"/>
    <w:rsid w:val="1EE82A3D"/>
    <w:rsid w:val="1F0671C3"/>
    <w:rsid w:val="1F162F71"/>
    <w:rsid w:val="1F1DC408"/>
    <w:rsid w:val="1F74985C"/>
    <w:rsid w:val="1F7B70FF"/>
    <w:rsid w:val="1FCDB1D6"/>
    <w:rsid w:val="1FCE2504"/>
    <w:rsid w:val="1FEB0B91"/>
    <w:rsid w:val="1FECB82D"/>
    <w:rsid w:val="200F6348"/>
    <w:rsid w:val="20153629"/>
    <w:rsid w:val="2025780A"/>
    <w:rsid w:val="20330BBB"/>
    <w:rsid w:val="20522764"/>
    <w:rsid w:val="205A8CE7"/>
    <w:rsid w:val="205B813B"/>
    <w:rsid w:val="206FA969"/>
    <w:rsid w:val="208D3A20"/>
    <w:rsid w:val="20A4C22A"/>
    <w:rsid w:val="20B3CF02"/>
    <w:rsid w:val="20B447B6"/>
    <w:rsid w:val="20C009F1"/>
    <w:rsid w:val="20D14ED7"/>
    <w:rsid w:val="20E36114"/>
    <w:rsid w:val="210E888E"/>
    <w:rsid w:val="21174160"/>
    <w:rsid w:val="2124093E"/>
    <w:rsid w:val="2127DC2C"/>
    <w:rsid w:val="212E6315"/>
    <w:rsid w:val="212EBD4E"/>
    <w:rsid w:val="2174335A"/>
    <w:rsid w:val="219B8510"/>
    <w:rsid w:val="21C11536"/>
    <w:rsid w:val="21C7BA04"/>
    <w:rsid w:val="21D9D73C"/>
    <w:rsid w:val="21F79BA0"/>
    <w:rsid w:val="22019821"/>
    <w:rsid w:val="221C5D4B"/>
    <w:rsid w:val="221E939C"/>
    <w:rsid w:val="222CEEF2"/>
    <w:rsid w:val="2241634F"/>
    <w:rsid w:val="224EC587"/>
    <w:rsid w:val="22720D69"/>
    <w:rsid w:val="2274155B"/>
    <w:rsid w:val="2299CE69"/>
    <w:rsid w:val="22A84625"/>
    <w:rsid w:val="22C69668"/>
    <w:rsid w:val="22DD20D1"/>
    <w:rsid w:val="22F62E38"/>
    <w:rsid w:val="234B9196"/>
    <w:rsid w:val="236FD983"/>
    <w:rsid w:val="2374354D"/>
    <w:rsid w:val="237E5609"/>
    <w:rsid w:val="24036C3B"/>
    <w:rsid w:val="244B671D"/>
    <w:rsid w:val="2459EE85"/>
    <w:rsid w:val="248254F7"/>
    <w:rsid w:val="248A69BF"/>
    <w:rsid w:val="248C917D"/>
    <w:rsid w:val="2493C1DB"/>
    <w:rsid w:val="24A80802"/>
    <w:rsid w:val="24D274AB"/>
    <w:rsid w:val="24F8B5F8"/>
    <w:rsid w:val="251D63C3"/>
    <w:rsid w:val="25331454"/>
    <w:rsid w:val="253CA8C6"/>
    <w:rsid w:val="25577306"/>
    <w:rsid w:val="2574E533"/>
    <w:rsid w:val="2576D6A4"/>
    <w:rsid w:val="2594B931"/>
    <w:rsid w:val="259A86CC"/>
    <w:rsid w:val="25A9A393"/>
    <w:rsid w:val="25B65723"/>
    <w:rsid w:val="25C5CBE0"/>
    <w:rsid w:val="25C68C55"/>
    <w:rsid w:val="25D032FF"/>
    <w:rsid w:val="25DD4D9D"/>
    <w:rsid w:val="25E809E2"/>
    <w:rsid w:val="2604EEA7"/>
    <w:rsid w:val="26069E87"/>
    <w:rsid w:val="26095EB0"/>
    <w:rsid w:val="26155038"/>
    <w:rsid w:val="263B8219"/>
    <w:rsid w:val="264978FE"/>
    <w:rsid w:val="265CDAE5"/>
    <w:rsid w:val="266378B4"/>
    <w:rsid w:val="266B519A"/>
    <w:rsid w:val="2680F33C"/>
    <w:rsid w:val="26A44EC6"/>
    <w:rsid w:val="26B8BDC8"/>
    <w:rsid w:val="2705A5D0"/>
    <w:rsid w:val="27066879"/>
    <w:rsid w:val="2769B019"/>
    <w:rsid w:val="277350E9"/>
    <w:rsid w:val="27791DFE"/>
    <w:rsid w:val="279EA368"/>
    <w:rsid w:val="27A52F11"/>
    <w:rsid w:val="27B30BCC"/>
    <w:rsid w:val="27B6BEE0"/>
    <w:rsid w:val="27D16AEB"/>
    <w:rsid w:val="27DA02AF"/>
    <w:rsid w:val="27DBFBCA"/>
    <w:rsid w:val="27E34B07"/>
    <w:rsid w:val="281336EC"/>
    <w:rsid w:val="281C2EB5"/>
    <w:rsid w:val="283FF103"/>
    <w:rsid w:val="28403B63"/>
    <w:rsid w:val="285A6AAC"/>
    <w:rsid w:val="28730E8A"/>
    <w:rsid w:val="287A45D7"/>
    <w:rsid w:val="28B22024"/>
    <w:rsid w:val="28D165B6"/>
    <w:rsid w:val="28D65241"/>
    <w:rsid w:val="28DD41CB"/>
    <w:rsid w:val="28E824B0"/>
    <w:rsid w:val="2907D3CD"/>
    <w:rsid w:val="29109FB7"/>
    <w:rsid w:val="2941ED31"/>
    <w:rsid w:val="296A4117"/>
    <w:rsid w:val="29947BA7"/>
    <w:rsid w:val="29E4EC6D"/>
    <w:rsid w:val="29E68A20"/>
    <w:rsid w:val="29F585FF"/>
    <w:rsid w:val="2A21AD59"/>
    <w:rsid w:val="2A23F46B"/>
    <w:rsid w:val="2A2BF149"/>
    <w:rsid w:val="2A45685E"/>
    <w:rsid w:val="2A6069FC"/>
    <w:rsid w:val="2A7E2678"/>
    <w:rsid w:val="2A818F32"/>
    <w:rsid w:val="2ACB626E"/>
    <w:rsid w:val="2ADAD7D8"/>
    <w:rsid w:val="2AEF5CBB"/>
    <w:rsid w:val="2AFED7D7"/>
    <w:rsid w:val="2B174986"/>
    <w:rsid w:val="2B424A8D"/>
    <w:rsid w:val="2B5E4C41"/>
    <w:rsid w:val="2B77DC25"/>
    <w:rsid w:val="2BBAC468"/>
    <w:rsid w:val="2BDA7E4D"/>
    <w:rsid w:val="2BF917EB"/>
    <w:rsid w:val="2C4C3B4B"/>
    <w:rsid w:val="2C8B2D1C"/>
    <w:rsid w:val="2C8BF2E2"/>
    <w:rsid w:val="2CC8B1E3"/>
    <w:rsid w:val="2CFB9DFB"/>
    <w:rsid w:val="2D09F9A9"/>
    <w:rsid w:val="2D189132"/>
    <w:rsid w:val="2D1E5940"/>
    <w:rsid w:val="2D2E7041"/>
    <w:rsid w:val="2D467FAD"/>
    <w:rsid w:val="2D7EE261"/>
    <w:rsid w:val="2D86D284"/>
    <w:rsid w:val="2D872084"/>
    <w:rsid w:val="2D8A03C8"/>
    <w:rsid w:val="2DB7A1DD"/>
    <w:rsid w:val="2DCE25D6"/>
    <w:rsid w:val="2DD727A5"/>
    <w:rsid w:val="2DDBD900"/>
    <w:rsid w:val="2DEDB452"/>
    <w:rsid w:val="2DF75B50"/>
    <w:rsid w:val="2E09490F"/>
    <w:rsid w:val="2E43ECB2"/>
    <w:rsid w:val="2E484062"/>
    <w:rsid w:val="2E54EC86"/>
    <w:rsid w:val="2E648B59"/>
    <w:rsid w:val="2E743F07"/>
    <w:rsid w:val="2E7C3B5E"/>
    <w:rsid w:val="2EAD0BF2"/>
    <w:rsid w:val="2EAF7CE7"/>
    <w:rsid w:val="2EB7D115"/>
    <w:rsid w:val="2EC5D95D"/>
    <w:rsid w:val="2EE9FCD2"/>
    <w:rsid w:val="2F036D30"/>
    <w:rsid w:val="2F05B304"/>
    <w:rsid w:val="2F14551F"/>
    <w:rsid w:val="2F1F4678"/>
    <w:rsid w:val="2F3C4DCC"/>
    <w:rsid w:val="2F611041"/>
    <w:rsid w:val="2F72847B"/>
    <w:rsid w:val="2F7FB902"/>
    <w:rsid w:val="2F85264D"/>
    <w:rsid w:val="2F908352"/>
    <w:rsid w:val="2F941CA7"/>
    <w:rsid w:val="2F9788DA"/>
    <w:rsid w:val="2FAD3DCB"/>
    <w:rsid w:val="2FB34344"/>
    <w:rsid w:val="2FD0437B"/>
    <w:rsid w:val="2FD4C571"/>
    <w:rsid w:val="2FE54263"/>
    <w:rsid w:val="2FF79B88"/>
    <w:rsid w:val="30494B92"/>
    <w:rsid w:val="305310CA"/>
    <w:rsid w:val="30532F3B"/>
    <w:rsid w:val="3054759D"/>
    <w:rsid w:val="305D7BC1"/>
    <w:rsid w:val="306E65B8"/>
    <w:rsid w:val="3085CD33"/>
    <w:rsid w:val="308F1547"/>
    <w:rsid w:val="3095F653"/>
    <w:rsid w:val="309CA619"/>
    <w:rsid w:val="30AD90ED"/>
    <w:rsid w:val="31051628"/>
    <w:rsid w:val="311A4FDB"/>
    <w:rsid w:val="31205A53"/>
    <w:rsid w:val="3131D7AB"/>
    <w:rsid w:val="31524C15"/>
    <w:rsid w:val="3180489B"/>
    <w:rsid w:val="31F1FE0C"/>
    <w:rsid w:val="32474B21"/>
    <w:rsid w:val="32BD7EC7"/>
    <w:rsid w:val="32FB49FC"/>
    <w:rsid w:val="3301D684"/>
    <w:rsid w:val="332B11DF"/>
    <w:rsid w:val="336C45CA"/>
    <w:rsid w:val="33AC425F"/>
    <w:rsid w:val="33C220AB"/>
    <w:rsid w:val="33DAF8F1"/>
    <w:rsid w:val="33ED7DB8"/>
    <w:rsid w:val="33EED7C0"/>
    <w:rsid w:val="33FAFBCD"/>
    <w:rsid w:val="33FEFC30"/>
    <w:rsid w:val="344738B2"/>
    <w:rsid w:val="34612509"/>
    <w:rsid w:val="3468D687"/>
    <w:rsid w:val="346BD030"/>
    <w:rsid w:val="347609F6"/>
    <w:rsid w:val="34839E4C"/>
    <w:rsid w:val="34A83D9F"/>
    <w:rsid w:val="34B00FE9"/>
    <w:rsid w:val="34B6BA25"/>
    <w:rsid w:val="34E3F22F"/>
    <w:rsid w:val="34F71579"/>
    <w:rsid w:val="351CE3F3"/>
    <w:rsid w:val="3539F6BF"/>
    <w:rsid w:val="35487E51"/>
    <w:rsid w:val="354D1ECE"/>
    <w:rsid w:val="3569780F"/>
    <w:rsid w:val="357BED50"/>
    <w:rsid w:val="35FB22A0"/>
    <w:rsid w:val="362261A7"/>
    <w:rsid w:val="363901D6"/>
    <w:rsid w:val="364BE04A"/>
    <w:rsid w:val="368801E7"/>
    <w:rsid w:val="369C4369"/>
    <w:rsid w:val="369CADCB"/>
    <w:rsid w:val="369F7AC5"/>
    <w:rsid w:val="36FBE5D6"/>
    <w:rsid w:val="370CD8E6"/>
    <w:rsid w:val="3719748F"/>
    <w:rsid w:val="3725D255"/>
    <w:rsid w:val="37348A03"/>
    <w:rsid w:val="374202F3"/>
    <w:rsid w:val="375B92D0"/>
    <w:rsid w:val="376B5E15"/>
    <w:rsid w:val="3775DCFD"/>
    <w:rsid w:val="3776A64B"/>
    <w:rsid w:val="3792E3C8"/>
    <w:rsid w:val="37BB3F0E"/>
    <w:rsid w:val="37DAC207"/>
    <w:rsid w:val="37E2A55E"/>
    <w:rsid w:val="38013804"/>
    <w:rsid w:val="3817DFF3"/>
    <w:rsid w:val="381B312E"/>
    <w:rsid w:val="3852B3B5"/>
    <w:rsid w:val="3853EE38"/>
    <w:rsid w:val="38589E66"/>
    <w:rsid w:val="3869715A"/>
    <w:rsid w:val="3878879D"/>
    <w:rsid w:val="387E970E"/>
    <w:rsid w:val="388AC5EB"/>
    <w:rsid w:val="38B0BA78"/>
    <w:rsid w:val="38EC297F"/>
    <w:rsid w:val="392F062F"/>
    <w:rsid w:val="39443D42"/>
    <w:rsid w:val="397FA2D8"/>
    <w:rsid w:val="39B28CF7"/>
    <w:rsid w:val="39B7C28E"/>
    <w:rsid w:val="39C271A0"/>
    <w:rsid w:val="39CAA4C9"/>
    <w:rsid w:val="3A213896"/>
    <w:rsid w:val="3A2E10E3"/>
    <w:rsid w:val="3A338698"/>
    <w:rsid w:val="3A4E0D5D"/>
    <w:rsid w:val="3A56F98B"/>
    <w:rsid w:val="3A6FA236"/>
    <w:rsid w:val="3AB1ED3C"/>
    <w:rsid w:val="3AB26C56"/>
    <w:rsid w:val="3ACC13A5"/>
    <w:rsid w:val="3AD4D6B0"/>
    <w:rsid w:val="3ADB55CC"/>
    <w:rsid w:val="3ADF262F"/>
    <w:rsid w:val="3B06EBA7"/>
    <w:rsid w:val="3B2CCE60"/>
    <w:rsid w:val="3B909BB1"/>
    <w:rsid w:val="3B9337A1"/>
    <w:rsid w:val="3BAA3D29"/>
    <w:rsid w:val="3BEE6AB3"/>
    <w:rsid w:val="3C1F667C"/>
    <w:rsid w:val="3C8F359B"/>
    <w:rsid w:val="3C973FC7"/>
    <w:rsid w:val="3CB49609"/>
    <w:rsid w:val="3CF9BBBC"/>
    <w:rsid w:val="3CFE9A56"/>
    <w:rsid w:val="3D1C8587"/>
    <w:rsid w:val="3D2624D8"/>
    <w:rsid w:val="3D3B1E55"/>
    <w:rsid w:val="3D9A50F4"/>
    <w:rsid w:val="3D9FF9D9"/>
    <w:rsid w:val="3DBF950A"/>
    <w:rsid w:val="3DD971CF"/>
    <w:rsid w:val="3E301D8A"/>
    <w:rsid w:val="3E3CEE10"/>
    <w:rsid w:val="3E47ED81"/>
    <w:rsid w:val="3EA1A9D1"/>
    <w:rsid w:val="3EBA0C14"/>
    <w:rsid w:val="3EC4EF45"/>
    <w:rsid w:val="3ECB644D"/>
    <w:rsid w:val="3F00FDCE"/>
    <w:rsid w:val="3F114AA3"/>
    <w:rsid w:val="3F12D238"/>
    <w:rsid w:val="3F1F33F6"/>
    <w:rsid w:val="3FA6CFC8"/>
    <w:rsid w:val="3FC2EB94"/>
    <w:rsid w:val="3FC582FD"/>
    <w:rsid w:val="3FE73B03"/>
    <w:rsid w:val="402225C3"/>
    <w:rsid w:val="40A8978E"/>
    <w:rsid w:val="40ACE69D"/>
    <w:rsid w:val="40AD5A88"/>
    <w:rsid w:val="40B8F7FD"/>
    <w:rsid w:val="40D6605F"/>
    <w:rsid w:val="40E0D664"/>
    <w:rsid w:val="40E6B46F"/>
    <w:rsid w:val="40E94FE9"/>
    <w:rsid w:val="40ECB51E"/>
    <w:rsid w:val="410E8E3B"/>
    <w:rsid w:val="412DA940"/>
    <w:rsid w:val="4143ED9B"/>
    <w:rsid w:val="4161A48F"/>
    <w:rsid w:val="4182EC01"/>
    <w:rsid w:val="418C5C08"/>
    <w:rsid w:val="41A82134"/>
    <w:rsid w:val="41C43E52"/>
    <w:rsid w:val="41E7ACE4"/>
    <w:rsid w:val="4216EC3D"/>
    <w:rsid w:val="425B2208"/>
    <w:rsid w:val="426A4E86"/>
    <w:rsid w:val="4275476B"/>
    <w:rsid w:val="4281E43B"/>
    <w:rsid w:val="428B8D54"/>
    <w:rsid w:val="42A2E635"/>
    <w:rsid w:val="42AD42B8"/>
    <w:rsid w:val="42B02DB0"/>
    <w:rsid w:val="42C556F9"/>
    <w:rsid w:val="42CA305A"/>
    <w:rsid w:val="42D14E79"/>
    <w:rsid w:val="42E11FBD"/>
    <w:rsid w:val="42F81784"/>
    <w:rsid w:val="42F9798D"/>
    <w:rsid w:val="42FB023D"/>
    <w:rsid w:val="435F42C7"/>
    <w:rsid w:val="4374E271"/>
    <w:rsid w:val="437A9955"/>
    <w:rsid w:val="437DFDEC"/>
    <w:rsid w:val="43AB7524"/>
    <w:rsid w:val="43B481F3"/>
    <w:rsid w:val="43BBBA53"/>
    <w:rsid w:val="43C256E8"/>
    <w:rsid w:val="43E98AE3"/>
    <w:rsid w:val="441DCCA0"/>
    <w:rsid w:val="4426F6D5"/>
    <w:rsid w:val="4428DFEF"/>
    <w:rsid w:val="4444D9B5"/>
    <w:rsid w:val="44561706"/>
    <w:rsid w:val="4459DAA3"/>
    <w:rsid w:val="4473093F"/>
    <w:rsid w:val="448C5F61"/>
    <w:rsid w:val="44920A32"/>
    <w:rsid w:val="4499E2D9"/>
    <w:rsid w:val="449C7DA4"/>
    <w:rsid w:val="44B8D2F0"/>
    <w:rsid w:val="44C0CBD5"/>
    <w:rsid w:val="44C0E2D5"/>
    <w:rsid w:val="44C13B85"/>
    <w:rsid w:val="44DEC9E6"/>
    <w:rsid w:val="44FB280B"/>
    <w:rsid w:val="44FE3A0F"/>
    <w:rsid w:val="450D4C9B"/>
    <w:rsid w:val="4510B2D2"/>
    <w:rsid w:val="4517AED1"/>
    <w:rsid w:val="4520F18A"/>
    <w:rsid w:val="4546E8EF"/>
    <w:rsid w:val="454A47A3"/>
    <w:rsid w:val="45A80596"/>
    <w:rsid w:val="45A853CF"/>
    <w:rsid w:val="45CD23A3"/>
    <w:rsid w:val="46048A05"/>
    <w:rsid w:val="463FB323"/>
    <w:rsid w:val="464A2567"/>
    <w:rsid w:val="46569AC3"/>
    <w:rsid w:val="46AC8333"/>
    <w:rsid w:val="46B51944"/>
    <w:rsid w:val="46F9F7AA"/>
    <w:rsid w:val="46FFF7A0"/>
    <w:rsid w:val="4720147C"/>
    <w:rsid w:val="4735CF01"/>
    <w:rsid w:val="476B18FB"/>
    <w:rsid w:val="477DC308"/>
    <w:rsid w:val="47816582"/>
    <w:rsid w:val="47BF9479"/>
    <w:rsid w:val="47CF9896"/>
    <w:rsid w:val="47D8CAC0"/>
    <w:rsid w:val="47F2F26C"/>
    <w:rsid w:val="4813B803"/>
    <w:rsid w:val="481C9845"/>
    <w:rsid w:val="482CF6E8"/>
    <w:rsid w:val="48447C7F"/>
    <w:rsid w:val="485BC2AF"/>
    <w:rsid w:val="488F4E26"/>
    <w:rsid w:val="48BE9E23"/>
    <w:rsid w:val="48D86F0B"/>
    <w:rsid w:val="48DDE15D"/>
    <w:rsid w:val="492959D7"/>
    <w:rsid w:val="493087FC"/>
    <w:rsid w:val="49340D96"/>
    <w:rsid w:val="495B9A80"/>
    <w:rsid w:val="496CE25F"/>
    <w:rsid w:val="4978E79F"/>
    <w:rsid w:val="49922B9E"/>
    <w:rsid w:val="49A2FB5C"/>
    <w:rsid w:val="49B4681B"/>
    <w:rsid w:val="4A0D3224"/>
    <w:rsid w:val="4A31986C"/>
    <w:rsid w:val="4A7E0AD2"/>
    <w:rsid w:val="4AD30945"/>
    <w:rsid w:val="4ADCF3BE"/>
    <w:rsid w:val="4AE68DEC"/>
    <w:rsid w:val="4AF57031"/>
    <w:rsid w:val="4B15C42B"/>
    <w:rsid w:val="4B6393FE"/>
    <w:rsid w:val="4B83AD00"/>
    <w:rsid w:val="4B8E7839"/>
    <w:rsid w:val="4BA2C92B"/>
    <w:rsid w:val="4BC14945"/>
    <w:rsid w:val="4BFD4BF7"/>
    <w:rsid w:val="4BFF4A65"/>
    <w:rsid w:val="4C045A34"/>
    <w:rsid w:val="4C066C8A"/>
    <w:rsid w:val="4C2F33E2"/>
    <w:rsid w:val="4C3936E2"/>
    <w:rsid w:val="4C3F982C"/>
    <w:rsid w:val="4C6BE764"/>
    <w:rsid w:val="4C95FB21"/>
    <w:rsid w:val="4C973F84"/>
    <w:rsid w:val="4CC6B695"/>
    <w:rsid w:val="4CF64481"/>
    <w:rsid w:val="4D055A0C"/>
    <w:rsid w:val="4D07424F"/>
    <w:rsid w:val="4D1D3053"/>
    <w:rsid w:val="4D39379F"/>
    <w:rsid w:val="4D51ACA5"/>
    <w:rsid w:val="4D72B533"/>
    <w:rsid w:val="4D745AD8"/>
    <w:rsid w:val="4DA0FBED"/>
    <w:rsid w:val="4DEAD0C2"/>
    <w:rsid w:val="4DF6DF7A"/>
    <w:rsid w:val="4E041CB7"/>
    <w:rsid w:val="4E1A5CFE"/>
    <w:rsid w:val="4E1BE1A2"/>
    <w:rsid w:val="4E1FFD37"/>
    <w:rsid w:val="4E3B70C7"/>
    <w:rsid w:val="4E46B089"/>
    <w:rsid w:val="4E87360F"/>
    <w:rsid w:val="4E94872F"/>
    <w:rsid w:val="4EB4BD28"/>
    <w:rsid w:val="4EC618FB"/>
    <w:rsid w:val="4EDA64D5"/>
    <w:rsid w:val="4EF3A93F"/>
    <w:rsid w:val="4F23709B"/>
    <w:rsid w:val="4F310581"/>
    <w:rsid w:val="4F7323F2"/>
    <w:rsid w:val="4F898C5C"/>
    <w:rsid w:val="4F9F96AF"/>
    <w:rsid w:val="4FAF5A95"/>
    <w:rsid w:val="4FCF100E"/>
    <w:rsid w:val="5004576B"/>
    <w:rsid w:val="5004D0B7"/>
    <w:rsid w:val="5015D9AD"/>
    <w:rsid w:val="502C4FB0"/>
    <w:rsid w:val="507BD6EA"/>
    <w:rsid w:val="50992D2C"/>
    <w:rsid w:val="50C9B008"/>
    <w:rsid w:val="50CD6BC3"/>
    <w:rsid w:val="50E5073F"/>
    <w:rsid w:val="50EC7F1A"/>
    <w:rsid w:val="50F98A59"/>
    <w:rsid w:val="5103606D"/>
    <w:rsid w:val="511C06C5"/>
    <w:rsid w:val="51227184"/>
    <w:rsid w:val="515B1E54"/>
    <w:rsid w:val="517FCE8E"/>
    <w:rsid w:val="51B9BB52"/>
    <w:rsid w:val="51CF2F1F"/>
    <w:rsid w:val="52371D7D"/>
    <w:rsid w:val="527068C7"/>
    <w:rsid w:val="5292728F"/>
    <w:rsid w:val="529DBCBD"/>
    <w:rsid w:val="52D73771"/>
    <w:rsid w:val="530BD845"/>
    <w:rsid w:val="5311084C"/>
    <w:rsid w:val="536ACABD"/>
    <w:rsid w:val="536F961C"/>
    <w:rsid w:val="53815860"/>
    <w:rsid w:val="5387F23E"/>
    <w:rsid w:val="53C40EEE"/>
    <w:rsid w:val="53D87AB2"/>
    <w:rsid w:val="5418406A"/>
    <w:rsid w:val="5446FBD7"/>
    <w:rsid w:val="544E5C4C"/>
    <w:rsid w:val="546C64AC"/>
    <w:rsid w:val="5473D000"/>
    <w:rsid w:val="549253FD"/>
    <w:rsid w:val="54B0786B"/>
    <w:rsid w:val="54B0C559"/>
    <w:rsid w:val="54C2CE96"/>
    <w:rsid w:val="54D2CFE5"/>
    <w:rsid w:val="54D35AD4"/>
    <w:rsid w:val="55195D97"/>
    <w:rsid w:val="552456D9"/>
    <w:rsid w:val="552EC422"/>
    <w:rsid w:val="5537DF9D"/>
    <w:rsid w:val="556E31E6"/>
    <w:rsid w:val="55705A97"/>
    <w:rsid w:val="55746E34"/>
    <w:rsid w:val="559DC9B6"/>
    <w:rsid w:val="55BDCA57"/>
    <w:rsid w:val="55D890BA"/>
    <w:rsid w:val="55E18D83"/>
    <w:rsid w:val="55EFB31E"/>
    <w:rsid w:val="561A1BFD"/>
    <w:rsid w:val="5630F3D2"/>
    <w:rsid w:val="564C95BA"/>
    <w:rsid w:val="564D219C"/>
    <w:rsid w:val="564FF630"/>
    <w:rsid w:val="56511258"/>
    <w:rsid w:val="565D4273"/>
    <w:rsid w:val="567C730E"/>
    <w:rsid w:val="56928B82"/>
    <w:rsid w:val="569E6827"/>
    <w:rsid w:val="56A8C4FE"/>
    <w:rsid w:val="56B69F4E"/>
    <w:rsid w:val="56B9C820"/>
    <w:rsid w:val="56D5619D"/>
    <w:rsid w:val="56DE0E19"/>
    <w:rsid w:val="56E85389"/>
    <w:rsid w:val="56EA4DEA"/>
    <w:rsid w:val="572943D1"/>
    <w:rsid w:val="57536DFC"/>
    <w:rsid w:val="577FE61D"/>
    <w:rsid w:val="5791EC54"/>
    <w:rsid w:val="5796079B"/>
    <w:rsid w:val="57ABE897"/>
    <w:rsid w:val="57BF0001"/>
    <w:rsid w:val="57D1406F"/>
    <w:rsid w:val="58092037"/>
    <w:rsid w:val="58295699"/>
    <w:rsid w:val="5832BC28"/>
    <w:rsid w:val="588C26E3"/>
    <w:rsid w:val="589FCC4D"/>
    <w:rsid w:val="58E7A00B"/>
    <w:rsid w:val="58E9173F"/>
    <w:rsid w:val="5920A948"/>
    <w:rsid w:val="5924CB7D"/>
    <w:rsid w:val="594761A3"/>
    <w:rsid w:val="596B3E4B"/>
    <w:rsid w:val="598296CA"/>
    <w:rsid w:val="59CDAE4E"/>
    <w:rsid w:val="59D4DEAC"/>
    <w:rsid w:val="59E13753"/>
    <w:rsid w:val="59E6675A"/>
    <w:rsid w:val="5A1409AF"/>
    <w:rsid w:val="5A1441EB"/>
    <w:rsid w:val="5A25971F"/>
    <w:rsid w:val="5A48C3E8"/>
    <w:rsid w:val="5A4FA9BC"/>
    <w:rsid w:val="5A69932E"/>
    <w:rsid w:val="5A874442"/>
    <w:rsid w:val="5AA57CF3"/>
    <w:rsid w:val="5AACE219"/>
    <w:rsid w:val="5AAEB828"/>
    <w:rsid w:val="5AE83E35"/>
    <w:rsid w:val="5B16F84B"/>
    <w:rsid w:val="5B221274"/>
    <w:rsid w:val="5B275158"/>
    <w:rsid w:val="5B2D7876"/>
    <w:rsid w:val="5B54A786"/>
    <w:rsid w:val="5B6396B6"/>
    <w:rsid w:val="5B65FCA5"/>
    <w:rsid w:val="5B6AD85F"/>
    <w:rsid w:val="5B7097EA"/>
    <w:rsid w:val="5BC3C7A5"/>
    <w:rsid w:val="5BE0C01C"/>
    <w:rsid w:val="5BE38C97"/>
    <w:rsid w:val="5BF54758"/>
    <w:rsid w:val="5C3B6E9A"/>
    <w:rsid w:val="5C412264"/>
    <w:rsid w:val="5C4300E0"/>
    <w:rsid w:val="5C8796BE"/>
    <w:rsid w:val="5CA410A2"/>
    <w:rsid w:val="5CC4214F"/>
    <w:rsid w:val="5CC529A7"/>
    <w:rsid w:val="5CF96993"/>
    <w:rsid w:val="5D08057A"/>
    <w:rsid w:val="5D2943BB"/>
    <w:rsid w:val="5D2AA510"/>
    <w:rsid w:val="5D349796"/>
    <w:rsid w:val="5D434F9B"/>
    <w:rsid w:val="5D4567A2"/>
    <w:rsid w:val="5D4FCC13"/>
    <w:rsid w:val="5D54AD42"/>
    <w:rsid w:val="5D874A7E"/>
    <w:rsid w:val="5DBF22B0"/>
    <w:rsid w:val="5DF026D5"/>
    <w:rsid w:val="5E121EBA"/>
    <w:rsid w:val="5E151928"/>
    <w:rsid w:val="5E361C68"/>
    <w:rsid w:val="5E46D6C9"/>
    <w:rsid w:val="5E722C77"/>
    <w:rsid w:val="5E76423B"/>
    <w:rsid w:val="5E95CEE5"/>
    <w:rsid w:val="5E9A471B"/>
    <w:rsid w:val="5EC77B21"/>
    <w:rsid w:val="5ED9EBE9"/>
    <w:rsid w:val="5EFF5B80"/>
    <w:rsid w:val="5F331533"/>
    <w:rsid w:val="5F5AB565"/>
    <w:rsid w:val="5FAE3D2D"/>
    <w:rsid w:val="5FB9200F"/>
    <w:rsid w:val="5FBA6249"/>
    <w:rsid w:val="5FF81682"/>
    <w:rsid w:val="5FFB8520"/>
    <w:rsid w:val="6020456B"/>
    <w:rsid w:val="604C58E1"/>
    <w:rsid w:val="6081F2BC"/>
    <w:rsid w:val="608E8FA2"/>
    <w:rsid w:val="608EE9B1"/>
    <w:rsid w:val="60D8E783"/>
    <w:rsid w:val="60F584CC"/>
    <w:rsid w:val="60F65016"/>
    <w:rsid w:val="610C1357"/>
    <w:rsid w:val="610C5682"/>
    <w:rsid w:val="6127F644"/>
    <w:rsid w:val="614CB9EA"/>
    <w:rsid w:val="615777D5"/>
    <w:rsid w:val="6197954E"/>
    <w:rsid w:val="6198D330"/>
    <w:rsid w:val="619EC5AC"/>
    <w:rsid w:val="61CD6FA7"/>
    <w:rsid w:val="620DD6F3"/>
    <w:rsid w:val="6235B273"/>
    <w:rsid w:val="623A6349"/>
    <w:rsid w:val="623C0395"/>
    <w:rsid w:val="624E9C19"/>
    <w:rsid w:val="626D6434"/>
    <w:rsid w:val="6278F81A"/>
    <w:rsid w:val="629D6D39"/>
    <w:rsid w:val="62BFDDFF"/>
    <w:rsid w:val="62C78AE3"/>
    <w:rsid w:val="62D51B8C"/>
    <w:rsid w:val="62E301FE"/>
    <w:rsid w:val="62FFAE87"/>
    <w:rsid w:val="62FFE1A8"/>
    <w:rsid w:val="630789EE"/>
    <w:rsid w:val="6346936C"/>
    <w:rsid w:val="634F21CA"/>
    <w:rsid w:val="6389C810"/>
    <w:rsid w:val="63BB4E81"/>
    <w:rsid w:val="63D05BCB"/>
    <w:rsid w:val="63E2F298"/>
    <w:rsid w:val="63EA6C7A"/>
    <w:rsid w:val="63F73F68"/>
    <w:rsid w:val="64018990"/>
    <w:rsid w:val="641423CA"/>
    <w:rsid w:val="642D71EC"/>
    <w:rsid w:val="644F08CD"/>
    <w:rsid w:val="6456888B"/>
    <w:rsid w:val="648F2562"/>
    <w:rsid w:val="64BCEB04"/>
    <w:rsid w:val="64C18C4E"/>
    <w:rsid w:val="64C2313D"/>
    <w:rsid w:val="64D641E7"/>
    <w:rsid w:val="64F01F0C"/>
    <w:rsid w:val="650ACDF8"/>
    <w:rsid w:val="6546EB89"/>
    <w:rsid w:val="656880F7"/>
    <w:rsid w:val="656AA9EB"/>
    <w:rsid w:val="658E99A0"/>
    <w:rsid w:val="65AFF42B"/>
    <w:rsid w:val="65B4D88C"/>
    <w:rsid w:val="65B82D59"/>
    <w:rsid w:val="65DCB6A2"/>
    <w:rsid w:val="65E0DA2F"/>
    <w:rsid w:val="66139172"/>
    <w:rsid w:val="661F6928"/>
    <w:rsid w:val="662A8988"/>
    <w:rsid w:val="6676850C"/>
    <w:rsid w:val="6729ECD1"/>
    <w:rsid w:val="67388937"/>
    <w:rsid w:val="673C23C7"/>
    <w:rsid w:val="673DDA7F"/>
    <w:rsid w:val="67A70D84"/>
    <w:rsid w:val="67ACA190"/>
    <w:rsid w:val="67C9563F"/>
    <w:rsid w:val="67C9F9E7"/>
    <w:rsid w:val="67DD2703"/>
    <w:rsid w:val="680BB1D3"/>
    <w:rsid w:val="6827F934"/>
    <w:rsid w:val="6859E05E"/>
    <w:rsid w:val="685E5280"/>
    <w:rsid w:val="68636051"/>
    <w:rsid w:val="68772BDD"/>
    <w:rsid w:val="6889E22C"/>
    <w:rsid w:val="68BDDD9D"/>
    <w:rsid w:val="68E9230C"/>
    <w:rsid w:val="68FB79C9"/>
    <w:rsid w:val="6906F178"/>
    <w:rsid w:val="6915AADD"/>
    <w:rsid w:val="69273582"/>
    <w:rsid w:val="692F2F03"/>
    <w:rsid w:val="69345982"/>
    <w:rsid w:val="69B1DB6E"/>
    <w:rsid w:val="69F53898"/>
    <w:rsid w:val="69F56E47"/>
    <w:rsid w:val="6A30EDDF"/>
    <w:rsid w:val="6A433F7E"/>
    <w:rsid w:val="6A5DE000"/>
    <w:rsid w:val="6A757B41"/>
    <w:rsid w:val="6A7BA470"/>
    <w:rsid w:val="6AAEEDFD"/>
    <w:rsid w:val="6AC391C8"/>
    <w:rsid w:val="6B30CDD2"/>
    <w:rsid w:val="6B56B14C"/>
    <w:rsid w:val="6B573F8F"/>
    <w:rsid w:val="6B768377"/>
    <w:rsid w:val="6B8DB8FE"/>
    <w:rsid w:val="6BB19AED"/>
    <w:rsid w:val="6BBB6EB1"/>
    <w:rsid w:val="6BC33E71"/>
    <w:rsid w:val="6BCD2C29"/>
    <w:rsid w:val="6BD6F92D"/>
    <w:rsid w:val="6BFD2612"/>
    <w:rsid w:val="6C078EC1"/>
    <w:rsid w:val="6C268E3F"/>
    <w:rsid w:val="6C297ACE"/>
    <w:rsid w:val="6C372F1C"/>
    <w:rsid w:val="6C439B99"/>
    <w:rsid w:val="6C66CFC5"/>
    <w:rsid w:val="6C906D73"/>
    <w:rsid w:val="6C9A805F"/>
    <w:rsid w:val="6C9DEBB5"/>
    <w:rsid w:val="6C9F6348"/>
    <w:rsid w:val="6CB36B3E"/>
    <w:rsid w:val="6CB567CB"/>
    <w:rsid w:val="6CBFC5D1"/>
    <w:rsid w:val="6CDF6CA1"/>
    <w:rsid w:val="6CF4C586"/>
    <w:rsid w:val="6D1AED79"/>
    <w:rsid w:val="6D23F600"/>
    <w:rsid w:val="6D253756"/>
    <w:rsid w:val="6D271391"/>
    <w:rsid w:val="6D37E22E"/>
    <w:rsid w:val="6D414102"/>
    <w:rsid w:val="6D4235B6"/>
    <w:rsid w:val="6D4E5982"/>
    <w:rsid w:val="6DAB654B"/>
    <w:rsid w:val="6DC336C2"/>
    <w:rsid w:val="6DE15968"/>
    <w:rsid w:val="6DFD26AB"/>
    <w:rsid w:val="6E114165"/>
    <w:rsid w:val="6E27A0CC"/>
    <w:rsid w:val="6E2BCAC2"/>
    <w:rsid w:val="6E7B3D02"/>
    <w:rsid w:val="6E81455F"/>
    <w:rsid w:val="6E82E415"/>
    <w:rsid w:val="6E8A29E0"/>
    <w:rsid w:val="6EA36764"/>
    <w:rsid w:val="6EC4E8E4"/>
    <w:rsid w:val="6EDCA686"/>
    <w:rsid w:val="6EF1B2EC"/>
    <w:rsid w:val="6EF6AD1C"/>
    <w:rsid w:val="6F1789D8"/>
    <w:rsid w:val="6F1979B7"/>
    <w:rsid w:val="6F2DBA0D"/>
    <w:rsid w:val="6F3358BE"/>
    <w:rsid w:val="6F8D0C57"/>
    <w:rsid w:val="6FB09E4B"/>
    <w:rsid w:val="6FB9EC02"/>
    <w:rsid w:val="6FCF59D5"/>
    <w:rsid w:val="6FE084FD"/>
    <w:rsid w:val="6FFC980D"/>
    <w:rsid w:val="703E4A21"/>
    <w:rsid w:val="7060CDD2"/>
    <w:rsid w:val="706F4DFD"/>
    <w:rsid w:val="70854A0E"/>
    <w:rsid w:val="708D3707"/>
    <w:rsid w:val="70A251B9"/>
    <w:rsid w:val="70AC9301"/>
    <w:rsid w:val="70C272AE"/>
    <w:rsid w:val="70C4A514"/>
    <w:rsid w:val="70EC3052"/>
    <w:rsid w:val="70EE324F"/>
    <w:rsid w:val="70F715AC"/>
    <w:rsid w:val="71008ADB"/>
    <w:rsid w:val="712DA9A4"/>
    <w:rsid w:val="7134C76D"/>
    <w:rsid w:val="71680698"/>
    <w:rsid w:val="719B4406"/>
    <w:rsid w:val="71A15751"/>
    <w:rsid w:val="71A46D09"/>
    <w:rsid w:val="71B2DDC4"/>
    <w:rsid w:val="71BE38DC"/>
    <w:rsid w:val="71C4E7FA"/>
    <w:rsid w:val="720176CE"/>
    <w:rsid w:val="721015F2"/>
    <w:rsid w:val="722953AE"/>
    <w:rsid w:val="722CAFE1"/>
    <w:rsid w:val="722F27EF"/>
    <w:rsid w:val="72447773"/>
    <w:rsid w:val="7253B751"/>
    <w:rsid w:val="726DA62F"/>
    <w:rsid w:val="7273D961"/>
    <w:rsid w:val="72B81A1F"/>
    <w:rsid w:val="72BF258B"/>
    <w:rsid w:val="72C35906"/>
    <w:rsid w:val="72CA8D56"/>
    <w:rsid w:val="72DE260D"/>
    <w:rsid w:val="72F64865"/>
    <w:rsid w:val="7322B5F7"/>
    <w:rsid w:val="73243275"/>
    <w:rsid w:val="734AF0CD"/>
    <w:rsid w:val="739C3CE4"/>
    <w:rsid w:val="73D82FEB"/>
    <w:rsid w:val="7405E92E"/>
    <w:rsid w:val="741550B8"/>
    <w:rsid w:val="74185824"/>
    <w:rsid w:val="742745E5"/>
    <w:rsid w:val="74284553"/>
    <w:rsid w:val="742D4902"/>
    <w:rsid w:val="74327846"/>
    <w:rsid w:val="74335EF2"/>
    <w:rsid w:val="74357FA5"/>
    <w:rsid w:val="7450421E"/>
    <w:rsid w:val="7484B018"/>
    <w:rsid w:val="749C8A46"/>
    <w:rsid w:val="74B59CB3"/>
    <w:rsid w:val="74EE84C2"/>
    <w:rsid w:val="75018862"/>
    <w:rsid w:val="7537D4EB"/>
    <w:rsid w:val="75380D45"/>
    <w:rsid w:val="753E9B68"/>
    <w:rsid w:val="754883B6"/>
    <w:rsid w:val="755BA75C"/>
    <w:rsid w:val="7560F86A"/>
    <w:rsid w:val="75A8802D"/>
    <w:rsid w:val="75B12119"/>
    <w:rsid w:val="75FBB87A"/>
    <w:rsid w:val="75FD65F1"/>
    <w:rsid w:val="760AE28E"/>
    <w:rsid w:val="76D08605"/>
    <w:rsid w:val="76DA88FF"/>
    <w:rsid w:val="771B47E8"/>
    <w:rsid w:val="77248B9C"/>
    <w:rsid w:val="772C9DB2"/>
    <w:rsid w:val="77573BA2"/>
    <w:rsid w:val="776AEDE9"/>
    <w:rsid w:val="7783D89A"/>
    <w:rsid w:val="77999B73"/>
    <w:rsid w:val="779FB016"/>
    <w:rsid w:val="77B7C6CB"/>
    <w:rsid w:val="77BA188E"/>
    <w:rsid w:val="77ED3D75"/>
    <w:rsid w:val="78286729"/>
    <w:rsid w:val="782E98DF"/>
    <w:rsid w:val="7838E767"/>
    <w:rsid w:val="786EDFA1"/>
    <w:rsid w:val="787EA387"/>
    <w:rsid w:val="78824540"/>
    <w:rsid w:val="7897CBE4"/>
    <w:rsid w:val="78B97844"/>
    <w:rsid w:val="7907C09B"/>
    <w:rsid w:val="7915E23B"/>
    <w:rsid w:val="7916AA6D"/>
    <w:rsid w:val="79299496"/>
    <w:rsid w:val="792C1E75"/>
    <w:rsid w:val="79343F34"/>
    <w:rsid w:val="7936A131"/>
    <w:rsid w:val="793C2A5C"/>
    <w:rsid w:val="79428350"/>
    <w:rsid w:val="794A0081"/>
    <w:rsid w:val="7952C955"/>
    <w:rsid w:val="7989538D"/>
    <w:rsid w:val="7990E151"/>
    <w:rsid w:val="799BC9EE"/>
    <w:rsid w:val="79BABB85"/>
    <w:rsid w:val="79BBDEB2"/>
    <w:rsid w:val="79CA6940"/>
    <w:rsid w:val="79CB2886"/>
    <w:rsid w:val="79E1DAE5"/>
    <w:rsid w:val="79E3919D"/>
    <w:rsid w:val="79EC2787"/>
    <w:rsid w:val="79ED60B2"/>
    <w:rsid w:val="79F07CD1"/>
    <w:rsid w:val="79F92CE5"/>
    <w:rsid w:val="7A136314"/>
    <w:rsid w:val="7A2525B9"/>
    <w:rsid w:val="7A34FAF0"/>
    <w:rsid w:val="7A3EB43F"/>
    <w:rsid w:val="7A452327"/>
    <w:rsid w:val="7A46F01D"/>
    <w:rsid w:val="7A518E1C"/>
    <w:rsid w:val="7A7BF150"/>
    <w:rsid w:val="7A7CC496"/>
    <w:rsid w:val="7A7D04FD"/>
    <w:rsid w:val="7A818DEC"/>
    <w:rsid w:val="7A937666"/>
    <w:rsid w:val="7A9B094B"/>
    <w:rsid w:val="7B1232EA"/>
    <w:rsid w:val="7B568BE6"/>
    <w:rsid w:val="7B7F61FE"/>
    <w:rsid w:val="7B81068D"/>
    <w:rsid w:val="7B89F04D"/>
    <w:rsid w:val="7B98C29E"/>
    <w:rsid w:val="7B9F6281"/>
    <w:rsid w:val="7BD0CB51"/>
    <w:rsid w:val="7BD934A4"/>
    <w:rsid w:val="7BE1807B"/>
    <w:rsid w:val="7BF3F5C9"/>
    <w:rsid w:val="7BFC8C9B"/>
    <w:rsid w:val="7C0FC35B"/>
    <w:rsid w:val="7C107F40"/>
    <w:rsid w:val="7C20629D"/>
    <w:rsid w:val="7C218C32"/>
    <w:rsid w:val="7C22D63B"/>
    <w:rsid w:val="7C53B672"/>
    <w:rsid w:val="7C63BF37"/>
    <w:rsid w:val="7C6A71C8"/>
    <w:rsid w:val="7C704494"/>
    <w:rsid w:val="7C71B381"/>
    <w:rsid w:val="7C9FB12D"/>
    <w:rsid w:val="7CFBD84C"/>
    <w:rsid w:val="7D032059"/>
    <w:rsid w:val="7D05AD74"/>
    <w:rsid w:val="7D281D93"/>
    <w:rsid w:val="7D29C11D"/>
    <w:rsid w:val="7D314D1E"/>
    <w:rsid w:val="7D352425"/>
    <w:rsid w:val="7D3B32E2"/>
    <w:rsid w:val="7D5214AA"/>
    <w:rsid w:val="7D5CA5B3"/>
    <w:rsid w:val="7D73F3DB"/>
    <w:rsid w:val="7D78CAFF"/>
    <w:rsid w:val="7D8C3E33"/>
    <w:rsid w:val="7D926B5F"/>
    <w:rsid w:val="7D9B7167"/>
    <w:rsid w:val="7DA1C63E"/>
    <w:rsid w:val="7DDB5D2F"/>
    <w:rsid w:val="7E2C4557"/>
    <w:rsid w:val="7E342D9B"/>
    <w:rsid w:val="7E5A70F1"/>
    <w:rsid w:val="7E8025F5"/>
    <w:rsid w:val="7E846055"/>
    <w:rsid w:val="7E994E52"/>
    <w:rsid w:val="7E9C23AB"/>
    <w:rsid w:val="7EC511B5"/>
    <w:rsid w:val="7F23E8D8"/>
    <w:rsid w:val="7F295623"/>
    <w:rsid w:val="7F2D0F47"/>
    <w:rsid w:val="7F46F7BD"/>
    <w:rsid w:val="7F47D482"/>
    <w:rsid w:val="7F5A3E32"/>
    <w:rsid w:val="7F5F4B39"/>
    <w:rsid w:val="7F6AAE69"/>
    <w:rsid w:val="7F6BCDD9"/>
    <w:rsid w:val="7F712FE3"/>
    <w:rsid w:val="7F73C89F"/>
    <w:rsid w:val="7FC2B30E"/>
    <w:rsid w:val="7FE09E33"/>
    <w:rsid w:val="7FE1AC1B"/>
    <w:rsid w:val="7F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C38"/>
  <w15:chartTrackingRefBased/>
  <w15:docId w15:val="{B612E94C-BC86-4DC2-98D6-43BB2DA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4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EC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6451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645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FF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F16E4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E84EC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767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7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10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037AC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37AC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C44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1">
    <w:name w:val="List Table 4 Accent 1"/>
    <w:basedOn w:val="TableNormal"/>
    <w:uiPriority w:val="49"/>
    <w:rsid w:val="001C44E3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microsoft.com/office/2019/09/relationships/intelligence" Target="intelligence.xml" Id="Ra9c9da5c0208472c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pandas.pydata.org/" TargetMode="External" Id="Re9729357cdb046fb" /><Relationship Type="http://schemas.openxmlformats.org/officeDocument/2006/relationships/hyperlink" Target="https://matplotlib.org/" TargetMode="External" Id="R8b4b4f1b03404a05" /><Relationship Type="http://schemas.openxmlformats.org/officeDocument/2006/relationships/image" Target="/media/image2.png" Id="R58fd8bc321a2439c" /><Relationship Type="http://schemas.openxmlformats.org/officeDocument/2006/relationships/hyperlink" Target="https://seaborn.pydata.org/" TargetMode="External" Id="Rc47c0f4902eb4118" /><Relationship Type="http://schemas.openxmlformats.org/officeDocument/2006/relationships/hyperlink" Target="https://www.scipy.org/scipylib/index.html" TargetMode="External" Id="Ra84d76f2352b4c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[Student] Anisha Thind</dc:creator>
  <keywords/>
  <dc:description/>
  <lastModifiedBy>[Student] Anisha Thind</lastModifiedBy>
  <revision>200</revision>
  <dcterms:created xsi:type="dcterms:W3CDTF">2021-10-15T14:46:00.0000000Z</dcterms:created>
  <dcterms:modified xsi:type="dcterms:W3CDTF">2021-10-23T18:54:03.3176560Z</dcterms:modified>
</coreProperties>
</file>