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4252" w14:textId="1384E763" w:rsidR="00AE2245" w:rsidRPr="001964C0" w:rsidRDefault="00AE2245" w:rsidP="00AE2245">
      <w:pPr>
        <w:rPr>
          <w:b/>
          <w:bCs/>
          <w:sz w:val="32"/>
          <w:szCs w:val="32"/>
        </w:rPr>
      </w:pPr>
      <w:r w:rsidRPr="001964C0">
        <w:rPr>
          <w:b/>
          <w:bCs/>
          <w:sz w:val="32"/>
          <w:szCs w:val="32"/>
        </w:rPr>
        <w:t>Вариант проектн</w:t>
      </w:r>
      <w:r w:rsidR="001964C0" w:rsidRPr="001964C0">
        <w:rPr>
          <w:b/>
          <w:bCs/>
          <w:sz w:val="32"/>
          <w:szCs w:val="32"/>
        </w:rPr>
        <w:t>ой</w:t>
      </w:r>
      <w:r w:rsidRPr="001964C0">
        <w:rPr>
          <w:b/>
          <w:bCs/>
          <w:sz w:val="32"/>
          <w:szCs w:val="32"/>
        </w:rPr>
        <w:t xml:space="preserve"> работ</w:t>
      </w:r>
      <w:r w:rsidR="001964C0" w:rsidRPr="001964C0">
        <w:rPr>
          <w:b/>
          <w:bCs/>
          <w:sz w:val="32"/>
          <w:szCs w:val="32"/>
        </w:rPr>
        <w:t>ы</w:t>
      </w:r>
      <w:r w:rsidRPr="001964C0">
        <w:rPr>
          <w:b/>
          <w:bCs/>
          <w:sz w:val="32"/>
          <w:szCs w:val="32"/>
        </w:rPr>
        <w:t xml:space="preserve"> по курсу </w:t>
      </w:r>
      <w:r w:rsidRPr="001964C0">
        <w:rPr>
          <w:b/>
          <w:bCs/>
          <w:sz w:val="32"/>
          <w:szCs w:val="32"/>
          <w:lang w:val="en-US"/>
        </w:rPr>
        <w:t>DWH</w:t>
      </w:r>
      <w:r w:rsidRPr="001964C0">
        <w:rPr>
          <w:b/>
          <w:bCs/>
          <w:sz w:val="32"/>
          <w:szCs w:val="32"/>
        </w:rPr>
        <w:t xml:space="preserve"> </w:t>
      </w:r>
      <w:r w:rsidRPr="001964C0">
        <w:rPr>
          <w:b/>
          <w:bCs/>
          <w:sz w:val="32"/>
          <w:szCs w:val="32"/>
          <w:lang w:val="en-US"/>
        </w:rPr>
        <w:t>Analyst</w:t>
      </w:r>
    </w:p>
    <w:p w14:paraId="56EE327D" w14:textId="77777777" w:rsidR="001964C0" w:rsidRDefault="001964C0" w:rsidP="00AE2245"/>
    <w:p w14:paraId="607D9EC1" w14:textId="0EB6D645" w:rsidR="00AE2245" w:rsidRPr="001964C0" w:rsidRDefault="00AE2245" w:rsidP="00AE2245">
      <w:pPr>
        <w:rPr>
          <w:b/>
          <w:bCs/>
          <w:sz w:val="24"/>
          <w:szCs w:val="24"/>
        </w:rPr>
      </w:pPr>
      <w:r w:rsidRPr="001964C0">
        <w:rPr>
          <w:b/>
          <w:bCs/>
          <w:sz w:val="24"/>
          <w:szCs w:val="24"/>
        </w:rPr>
        <w:t>Цель</w:t>
      </w:r>
    </w:p>
    <w:p w14:paraId="0ED4A1F6" w14:textId="2D4959C7" w:rsidR="00AE2245" w:rsidRPr="0051799E" w:rsidRDefault="00AE2245" w:rsidP="00AE2245">
      <w:pPr>
        <w:rPr>
          <w:sz w:val="20"/>
          <w:szCs w:val="20"/>
        </w:rPr>
      </w:pPr>
      <w:r w:rsidRPr="0051799E">
        <w:rPr>
          <w:sz w:val="20"/>
          <w:szCs w:val="20"/>
        </w:rPr>
        <w:t>Построить решение, имитирующее инфраструктур</w:t>
      </w:r>
      <w:r w:rsidR="001964C0" w:rsidRPr="0051799E">
        <w:rPr>
          <w:sz w:val="20"/>
          <w:szCs w:val="20"/>
        </w:rPr>
        <w:t>у</w:t>
      </w:r>
      <w:r w:rsidRPr="0051799E">
        <w:rPr>
          <w:sz w:val="20"/>
          <w:szCs w:val="20"/>
        </w:rPr>
        <w:t xml:space="preserve"> и инструменты для работы с данными в компании.</w:t>
      </w:r>
      <w:r w:rsidR="0047198F" w:rsidRPr="0051799E">
        <w:rPr>
          <w:sz w:val="20"/>
          <w:szCs w:val="20"/>
        </w:rPr>
        <w:t xml:space="preserve"> </w:t>
      </w:r>
      <w:r w:rsidRPr="0051799E">
        <w:rPr>
          <w:sz w:val="20"/>
          <w:szCs w:val="20"/>
        </w:rPr>
        <w:t>Решение должно включать в себя операционную БД, DWН и инструменты для BI-аналитики.</w:t>
      </w:r>
    </w:p>
    <w:p w14:paraId="0E562201" w14:textId="77777777" w:rsidR="00AE2245" w:rsidRPr="0051799E" w:rsidRDefault="00AE2245" w:rsidP="00AE2245">
      <w:pPr>
        <w:rPr>
          <w:sz w:val="20"/>
          <w:szCs w:val="20"/>
        </w:rPr>
      </w:pPr>
      <w:r w:rsidRPr="0051799E">
        <w:rPr>
          <w:sz w:val="20"/>
          <w:szCs w:val="20"/>
        </w:rPr>
        <w:t>Нужно сымитировать поступление данных в операционную базу, инкрементальную загрузку в DWH и реализовать визуализацию в BI-инструментах.</w:t>
      </w:r>
    </w:p>
    <w:p w14:paraId="5229D24D" w14:textId="31C722C8" w:rsidR="00AE2245" w:rsidRPr="0051799E" w:rsidRDefault="00AE2245" w:rsidP="00AE2245">
      <w:pPr>
        <w:rPr>
          <w:sz w:val="20"/>
          <w:szCs w:val="20"/>
        </w:rPr>
      </w:pPr>
      <w:r w:rsidRPr="0051799E">
        <w:rPr>
          <w:sz w:val="20"/>
          <w:szCs w:val="20"/>
        </w:rPr>
        <w:t xml:space="preserve">Источником данных является операционная база </w:t>
      </w:r>
      <w:proofErr w:type="spellStart"/>
      <w:r w:rsidRPr="0051799E">
        <w:rPr>
          <w:sz w:val="20"/>
          <w:szCs w:val="20"/>
        </w:rPr>
        <w:t>PostgreSQL</w:t>
      </w:r>
      <w:proofErr w:type="spellEnd"/>
      <w:r w:rsidRPr="0051799E">
        <w:rPr>
          <w:sz w:val="20"/>
          <w:szCs w:val="20"/>
        </w:rPr>
        <w:t xml:space="preserve">. DWH строится на СУБД </w:t>
      </w:r>
      <w:proofErr w:type="spellStart"/>
      <w:r w:rsidRPr="0051799E">
        <w:rPr>
          <w:sz w:val="20"/>
          <w:szCs w:val="20"/>
        </w:rPr>
        <w:t>Clickhouse.</w:t>
      </w:r>
      <w:proofErr w:type="spellEnd"/>
      <w:r w:rsidR="0047198F" w:rsidRPr="0051799E">
        <w:rPr>
          <w:sz w:val="20"/>
          <w:szCs w:val="20"/>
        </w:rPr>
        <w:br/>
      </w:r>
      <w:r w:rsidRPr="0051799E">
        <w:rPr>
          <w:sz w:val="20"/>
          <w:szCs w:val="20"/>
        </w:rPr>
        <w:t xml:space="preserve">Используется база данных полётов пассажиров с сайта </w:t>
      </w:r>
      <w:hyperlink r:id="rId4" w:history="1">
        <w:r w:rsidR="0047198F" w:rsidRPr="0051799E">
          <w:rPr>
            <w:rStyle w:val="ac"/>
            <w:sz w:val="20"/>
            <w:szCs w:val="20"/>
          </w:rPr>
          <w:t>https://postgrespro.ru/education/demodb</w:t>
        </w:r>
      </w:hyperlink>
      <w:r w:rsidR="0047198F" w:rsidRPr="0051799E">
        <w:rPr>
          <w:sz w:val="20"/>
          <w:szCs w:val="20"/>
        </w:rPr>
        <w:br/>
      </w:r>
      <w:r w:rsidRPr="0051799E">
        <w:rPr>
          <w:sz w:val="20"/>
          <w:szCs w:val="20"/>
        </w:rPr>
        <w:t>Инфраструктура решения будет расположена в облаке Яндекса.</w:t>
      </w:r>
    </w:p>
    <w:p w14:paraId="2975B3CF" w14:textId="77777777" w:rsidR="00AE2245" w:rsidRDefault="00AE2245" w:rsidP="00AE2245"/>
    <w:p w14:paraId="237FCBE4" w14:textId="6F290A7D" w:rsidR="00AE2245" w:rsidRPr="0047198F" w:rsidRDefault="00AE2245" w:rsidP="00AE2245">
      <w:pPr>
        <w:rPr>
          <w:b/>
          <w:bCs/>
          <w:sz w:val="24"/>
          <w:szCs w:val="24"/>
        </w:rPr>
      </w:pPr>
      <w:r w:rsidRPr="0047198F">
        <w:rPr>
          <w:b/>
          <w:bCs/>
          <w:sz w:val="24"/>
          <w:szCs w:val="24"/>
        </w:rPr>
        <w:t>Архитектура решения</w:t>
      </w:r>
    </w:p>
    <w:p w14:paraId="78BDAC70" w14:textId="77777777" w:rsidR="00AE2245" w:rsidRDefault="00AE2245" w:rsidP="00AE2245">
      <w:r>
        <w:t>1. Источник:</w:t>
      </w:r>
    </w:p>
    <w:p w14:paraId="06993309" w14:textId="69AC28E9" w:rsidR="00AE2245" w:rsidRPr="0051799E" w:rsidRDefault="00AE2245" w:rsidP="0047198F">
      <w:pPr>
        <w:ind w:left="709"/>
        <w:rPr>
          <w:sz w:val="20"/>
          <w:szCs w:val="20"/>
        </w:rPr>
      </w:pPr>
      <w:r w:rsidRPr="0051799E">
        <w:rPr>
          <w:sz w:val="20"/>
          <w:szCs w:val="20"/>
        </w:rPr>
        <w:t xml:space="preserve">Источником будет БД в </w:t>
      </w:r>
      <w:proofErr w:type="spellStart"/>
      <w:r w:rsidRPr="0051799E">
        <w:rPr>
          <w:sz w:val="20"/>
          <w:szCs w:val="20"/>
        </w:rPr>
        <w:t>PostgreSQL</w:t>
      </w:r>
      <w:proofErr w:type="spellEnd"/>
      <w:r w:rsidRPr="0051799E">
        <w:rPr>
          <w:sz w:val="20"/>
          <w:szCs w:val="20"/>
        </w:rPr>
        <w:t xml:space="preserve">. Для имитации добавления данных в источник можно использовать Apache </w:t>
      </w:r>
      <w:proofErr w:type="spellStart"/>
      <w:r w:rsidRPr="0051799E">
        <w:rPr>
          <w:sz w:val="20"/>
          <w:szCs w:val="20"/>
        </w:rPr>
        <w:t>Airflow</w:t>
      </w:r>
      <w:proofErr w:type="spellEnd"/>
      <w:r w:rsidRPr="0051799E">
        <w:rPr>
          <w:sz w:val="20"/>
          <w:szCs w:val="20"/>
        </w:rPr>
        <w:t xml:space="preserve"> и заранее подготовленные файлы CSV с данными для "пополнения" источника.</w:t>
      </w:r>
      <w:r w:rsidR="0047198F" w:rsidRPr="0051799E">
        <w:rPr>
          <w:sz w:val="20"/>
          <w:szCs w:val="20"/>
        </w:rPr>
        <w:t xml:space="preserve"> Ф</w:t>
      </w:r>
      <w:r w:rsidRPr="0051799E">
        <w:rPr>
          <w:sz w:val="20"/>
          <w:szCs w:val="20"/>
        </w:rPr>
        <w:t xml:space="preserve">айлы будут храниться в S3 и </w:t>
      </w:r>
      <w:proofErr w:type="spellStart"/>
      <w:r w:rsidRPr="0051799E">
        <w:rPr>
          <w:sz w:val="20"/>
          <w:szCs w:val="20"/>
        </w:rPr>
        <w:t>Airflow</w:t>
      </w:r>
      <w:proofErr w:type="spellEnd"/>
      <w:r w:rsidRPr="0051799E">
        <w:rPr>
          <w:sz w:val="20"/>
          <w:szCs w:val="20"/>
        </w:rPr>
        <w:t xml:space="preserve"> будет перекачивать данные из этих файлов в БД-источник.</w:t>
      </w:r>
    </w:p>
    <w:p w14:paraId="3E478715" w14:textId="77777777" w:rsidR="00AE2245" w:rsidRDefault="00AE2245" w:rsidP="00AE2245">
      <w:r>
        <w:t>2. DWH.</w:t>
      </w:r>
    </w:p>
    <w:p w14:paraId="59160DEA" w14:textId="5A47D46A" w:rsidR="00AE2245" w:rsidRPr="0051799E" w:rsidRDefault="00AE2245" w:rsidP="0047198F">
      <w:pPr>
        <w:ind w:left="705"/>
        <w:rPr>
          <w:sz w:val="20"/>
          <w:szCs w:val="20"/>
        </w:rPr>
      </w:pPr>
      <w:r w:rsidRPr="0051799E">
        <w:rPr>
          <w:sz w:val="20"/>
          <w:szCs w:val="20"/>
        </w:rPr>
        <w:t xml:space="preserve">DWH стоится на базе </w:t>
      </w:r>
      <w:proofErr w:type="spellStart"/>
      <w:r w:rsidRPr="0051799E">
        <w:rPr>
          <w:sz w:val="20"/>
          <w:szCs w:val="20"/>
        </w:rPr>
        <w:t>Clickhouse</w:t>
      </w:r>
      <w:proofErr w:type="spellEnd"/>
      <w:r w:rsidRPr="0051799E">
        <w:rPr>
          <w:sz w:val="20"/>
          <w:szCs w:val="20"/>
        </w:rPr>
        <w:t xml:space="preserve"> по схеме звезда</w:t>
      </w:r>
      <w:r w:rsidR="0047198F" w:rsidRPr="0051799E">
        <w:rPr>
          <w:sz w:val="20"/>
          <w:szCs w:val="20"/>
        </w:rPr>
        <w:t xml:space="preserve">, содержит </w:t>
      </w:r>
      <w:r w:rsidR="0047198F" w:rsidRPr="0051799E">
        <w:rPr>
          <w:sz w:val="20"/>
          <w:szCs w:val="20"/>
          <w:lang w:val="en-US"/>
        </w:rPr>
        <w:t>stage</w:t>
      </w:r>
      <w:r w:rsidR="0047198F" w:rsidRPr="0051799E">
        <w:rPr>
          <w:sz w:val="20"/>
          <w:szCs w:val="20"/>
        </w:rPr>
        <w:t xml:space="preserve">-слой, </w:t>
      </w:r>
      <w:proofErr w:type="spellStart"/>
      <w:r w:rsidR="0047198F" w:rsidRPr="0051799E">
        <w:rPr>
          <w:sz w:val="20"/>
          <w:szCs w:val="20"/>
          <w:lang w:val="en-US"/>
        </w:rPr>
        <w:t>dds</w:t>
      </w:r>
      <w:proofErr w:type="spellEnd"/>
      <w:r w:rsidR="0047198F" w:rsidRPr="0051799E">
        <w:rPr>
          <w:sz w:val="20"/>
          <w:szCs w:val="20"/>
        </w:rPr>
        <w:t xml:space="preserve">-слой с таблицами фактов и измерений и </w:t>
      </w:r>
      <w:r w:rsidR="0047198F" w:rsidRPr="0051799E">
        <w:rPr>
          <w:sz w:val="20"/>
          <w:szCs w:val="20"/>
          <w:lang w:val="en-US"/>
        </w:rPr>
        <w:t>business</w:t>
      </w:r>
      <w:r w:rsidR="0047198F" w:rsidRPr="0051799E">
        <w:rPr>
          <w:sz w:val="20"/>
          <w:szCs w:val="20"/>
        </w:rPr>
        <w:t>-слой с витринами данных.</w:t>
      </w:r>
      <w:r w:rsidR="006B2E2C" w:rsidRPr="0051799E">
        <w:rPr>
          <w:sz w:val="20"/>
          <w:szCs w:val="20"/>
        </w:rPr>
        <w:br/>
      </w:r>
      <w:r w:rsidR="006B2E2C" w:rsidRPr="0051799E">
        <w:rPr>
          <w:sz w:val="20"/>
          <w:szCs w:val="20"/>
          <w:lang w:val="en-US"/>
        </w:rPr>
        <w:t>ETL</w:t>
      </w:r>
      <w:r w:rsidR="006B2E2C" w:rsidRPr="0051799E">
        <w:rPr>
          <w:sz w:val="20"/>
          <w:szCs w:val="20"/>
        </w:rPr>
        <w:t xml:space="preserve"> выполняется с помощью </w:t>
      </w:r>
      <w:r w:rsidR="006B2E2C" w:rsidRPr="0051799E">
        <w:rPr>
          <w:sz w:val="20"/>
          <w:szCs w:val="20"/>
          <w:lang w:val="en-US"/>
        </w:rPr>
        <w:t>DBT</w:t>
      </w:r>
      <w:r w:rsidR="006B2E2C" w:rsidRPr="0051799E">
        <w:rPr>
          <w:sz w:val="20"/>
          <w:szCs w:val="20"/>
        </w:rPr>
        <w:t xml:space="preserve"> и </w:t>
      </w:r>
      <w:proofErr w:type="spellStart"/>
      <w:r w:rsidR="006B2E2C" w:rsidRPr="0051799E">
        <w:rPr>
          <w:sz w:val="20"/>
          <w:szCs w:val="20"/>
        </w:rPr>
        <w:t>оркестрация</w:t>
      </w:r>
      <w:proofErr w:type="spellEnd"/>
      <w:r w:rsidR="006B2E2C" w:rsidRPr="0051799E">
        <w:rPr>
          <w:sz w:val="20"/>
          <w:szCs w:val="20"/>
        </w:rPr>
        <w:t xml:space="preserve"> с помощью </w:t>
      </w:r>
      <w:r w:rsidR="006B2E2C" w:rsidRPr="0051799E">
        <w:rPr>
          <w:sz w:val="20"/>
          <w:szCs w:val="20"/>
          <w:lang w:val="en-US"/>
        </w:rPr>
        <w:t>Apache</w:t>
      </w:r>
      <w:r w:rsidR="006B2E2C" w:rsidRPr="0051799E">
        <w:rPr>
          <w:sz w:val="20"/>
          <w:szCs w:val="20"/>
        </w:rPr>
        <w:t xml:space="preserve"> </w:t>
      </w:r>
      <w:r w:rsidR="006B2E2C" w:rsidRPr="0051799E">
        <w:rPr>
          <w:sz w:val="20"/>
          <w:szCs w:val="20"/>
          <w:lang w:val="en-US"/>
        </w:rPr>
        <w:t>Airflow</w:t>
      </w:r>
      <w:r w:rsidR="006B2E2C" w:rsidRPr="0051799E">
        <w:rPr>
          <w:sz w:val="20"/>
          <w:szCs w:val="20"/>
        </w:rPr>
        <w:t>.</w:t>
      </w:r>
    </w:p>
    <w:p w14:paraId="3E20A951" w14:textId="77777777" w:rsidR="00AE2245" w:rsidRDefault="00AE2245" w:rsidP="00AE2245">
      <w:r>
        <w:t>3. Потребитель данных.</w:t>
      </w:r>
    </w:p>
    <w:p w14:paraId="060C6411" w14:textId="1E84D6B4" w:rsidR="00AE2245" w:rsidRPr="0051799E" w:rsidRDefault="00AE2245" w:rsidP="00AE2245">
      <w:pPr>
        <w:rPr>
          <w:sz w:val="20"/>
          <w:szCs w:val="20"/>
        </w:rPr>
      </w:pPr>
      <w:r>
        <w:tab/>
      </w:r>
      <w:proofErr w:type="spellStart"/>
      <w:r w:rsidRPr="0051799E">
        <w:rPr>
          <w:sz w:val="20"/>
          <w:szCs w:val="20"/>
        </w:rPr>
        <w:t>Дашборд</w:t>
      </w:r>
      <w:proofErr w:type="spellEnd"/>
      <w:r w:rsidRPr="0051799E">
        <w:rPr>
          <w:sz w:val="20"/>
          <w:szCs w:val="20"/>
        </w:rPr>
        <w:t xml:space="preserve"> в Apache </w:t>
      </w:r>
      <w:proofErr w:type="spellStart"/>
      <w:r w:rsidRPr="0051799E">
        <w:rPr>
          <w:sz w:val="20"/>
          <w:szCs w:val="20"/>
        </w:rPr>
        <w:t>Superset</w:t>
      </w:r>
      <w:proofErr w:type="spellEnd"/>
      <w:r w:rsidRPr="0051799E">
        <w:rPr>
          <w:sz w:val="20"/>
          <w:szCs w:val="20"/>
        </w:rPr>
        <w:t>, подключенны</w:t>
      </w:r>
      <w:r w:rsidR="0047198F" w:rsidRPr="0051799E">
        <w:rPr>
          <w:sz w:val="20"/>
          <w:szCs w:val="20"/>
        </w:rPr>
        <w:t>й</w:t>
      </w:r>
      <w:r w:rsidRPr="0051799E">
        <w:rPr>
          <w:sz w:val="20"/>
          <w:szCs w:val="20"/>
        </w:rPr>
        <w:t xml:space="preserve"> к </w:t>
      </w:r>
      <w:r w:rsidR="0047198F" w:rsidRPr="0051799E">
        <w:rPr>
          <w:sz w:val="20"/>
          <w:szCs w:val="20"/>
        </w:rPr>
        <w:t xml:space="preserve">витринам </w:t>
      </w:r>
      <w:r w:rsidRPr="0051799E">
        <w:rPr>
          <w:sz w:val="20"/>
          <w:szCs w:val="20"/>
        </w:rPr>
        <w:t>DWH.</w:t>
      </w:r>
    </w:p>
    <w:p w14:paraId="24679946" w14:textId="77777777" w:rsidR="00AE2245" w:rsidRDefault="00AE2245" w:rsidP="00AE2245"/>
    <w:p w14:paraId="356FD5A4" w14:textId="62100538" w:rsidR="00AE2245" w:rsidRPr="0051799E" w:rsidRDefault="00AE2245" w:rsidP="00AE2245">
      <w:pPr>
        <w:rPr>
          <w:b/>
          <w:bCs/>
          <w:sz w:val="24"/>
          <w:szCs w:val="24"/>
          <w:lang w:val="en-US"/>
        </w:rPr>
      </w:pPr>
      <w:r w:rsidRPr="0051799E">
        <w:rPr>
          <w:b/>
          <w:bCs/>
          <w:sz w:val="24"/>
          <w:szCs w:val="24"/>
        </w:rPr>
        <w:t>Конечный результат работы</w:t>
      </w:r>
    </w:p>
    <w:p w14:paraId="1E63CBCC" w14:textId="77777777" w:rsidR="00AE2245" w:rsidRPr="0051799E" w:rsidRDefault="00AE2245" w:rsidP="00AE2245">
      <w:pPr>
        <w:rPr>
          <w:sz w:val="20"/>
          <w:szCs w:val="20"/>
        </w:rPr>
      </w:pPr>
      <w:r w:rsidRPr="0051799E">
        <w:rPr>
          <w:sz w:val="20"/>
          <w:szCs w:val="20"/>
        </w:rPr>
        <w:t xml:space="preserve">1. Репозитарий на </w:t>
      </w:r>
      <w:proofErr w:type="spellStart"/>
      <w:r w:rsidRPr="0051799E">
        <w:rPr>
          <w:sz w:val="20"/>
          <w:szCs w:val="20"/>
        </w:rPr>
        <w:t>GitHub</w:t>
      </w:r>
      <w:proofErr w:type="spellEnd"/>
      <w:r w:rsidRPr="0051799E">
        <w:rPr>
          <w:sz w:val="20"/>
          <w:szCs w:val="20"/>
        </w:rPr>
        <w:t xml:space="preserve"> с кодом проекта </w:t>
      </w:r>
      <w:proofErr w:type="spellStart"/>
      <w:r w:rsidRPr="0051799E">
        <w:rPr>
          <w:sz w:val="20"/>
          <w:szCs w:val="20"/>
        </w:rPr>
        <w:t>dbt</w:t>
      </w:r>
      <w:proofErr w:type="spellEnd"/>
      <w:r w:rsidRPr="0051799E">
        <w:rPr>
          <w:sz w:val="20"/>
          <w:szCs w:val="20"/>
        </w:rPr>
        <w:t xml:space="preserve"> и скриптами </w:t>
      </w:r>
      <w:proofErr w:type="spellStart"/>
      <w:r w:rsidRPr="0051799E">
        <w:rPr>
          <w:sz w:val="20"/>
          <w:szCs w:val="20"/>
        </w:rPr>
        <w:t>sql</w:t>
      </w:r>
      <w:proofErr w:type="spellEnd"/>
      <w:r w:rsidRPr="0051799E">
        <w:rPr>
          <w:sz w:val="20"/>
          <w:szCs w:val="20"/>
        </w:rPr>
        <w:t>.</w:t>
      </w:r>
    </w:p>
    <w:p w14:paraId="758E1511" w14:textId="77777777" w:rsidR="00AE2245" w:rsidRPr="0051799E" w:rsidRDefault="00AE2245" w:rsidP="00AE2245">
      <w:pPr>
        <w:rPr>
          <w:sz w:val="20"/>
          <w:szCs w:val="20"/>
        </w:rPr>
      </w:pPr>
      <w:r w:rsidRPr="0051799E">
        <w:rPr>
          <w:sz w:val="20"/>
          <w:szCs w:val="20"/>
        </w:rPr>
        <w:t xml:space="preserve">2. Инфраструктура, развёрнутая в </w:t>
      </w:r>
      <w:proofErr w:type="spellStart"/>
      <w:r w:rsidRPr="0051799E">
        <w:rPr>
          <w:sz w:val="20"/>
          <w:szCs w:val="20"/>
        </w:rPr>
        <w:t>Яндекс.Облаке</w:t>
      </w:r>
      <w:proofErr w:type="spellEnd"/>
      <w:r w:rsidRPr="0051799E">
        <w:rPr>
          <w:sz w:val="20"/>
          <w:szCs w:val="20"/>
        </w:rPr>
        <w:t>:</w:t>
      </w:r>
    </w:p>
    <w:p w14:paraId="47702B9D" w14:textId="010AEB31" w:rsidR="00AE2245" w:rsidRPr="0051799E" w:rsidRDefault="00AE2245" w:rsidP="00AE2245">
      <w:pPr>
        <w:rPr>
          <w:sz w:val="20"/>
          <w:szCs w:val="20"/>
        </w:rPr>
      </w:pPr>
      <w:r w:rsidRPr="0051799E">
        <w:rPr>
          <w:sz w:val="20"/>
          <w:szCs w:val="20"/>
        </w:rPr>
        <w:tab/>
        <w:t>- S3-хранилище для загрузки файлов в БД-источник;</w:t>
      </w:r>
      <w:r w:rsidR="0051799E">
        <w:rPr>
          <w:sz w:val="20"/>
          <w:szCs w:val="20"/>
          <w:lang w:val="en-US"/>
        </w:rPr>
        <w:br/>
      </w:r>
      <w:r w:rsidRPr="0051799E">
        <w:rPr>
          <w:sz w:val="20"/>
          <w:szCs w:val="20"/>
        </w:rPr>
        <w:tab/>
        <w:t xml:space="preserve">- </w:t>
      </w:r>
      <w:proofErr w:type="spellStart"/>
      <w:r w:rsidRPr="0051799E">
        <w:rPr>
          <w:sz w:val="20"/>
          <w:szCs w:val="20"/>
        </w:rPr>
        <w:t>PostgreSQL</w:t>
      </w:r>
      <w:proofErr w:type="spellEnd"/>
      <w:r w:rsidRPr="0051799E">
        <w:rPr>
          <w:sz w:val="20"/>
          <w:szCs w:val="20"/>
        </w:rPr>
        <w:t xml:space="preserve"> с базой-источником;</w:t>
      </w:r>
      <w:r w:rsidR="0051799E">
        <w:rPr>
          <w:sz w:val="20"/>
          <w:szCs w:val="20"/>
          <w:lang w:val="en-US"/>
        </w:rPr>
        <w:br/>
      </w:r>
      <w:r w:rsidRPr="0051799E">
        <w:rPr>
          <w:sz w:val="20"/>
          <w:szCs w:val="20"/>
        </w:rPr>
        <w:tab/>
        <w:t xml:space="preserve">- Apache </w:t>
      </w:r>
      <w:proofErr w:type="spellStart"/>
      <w:r w:rsidRPr="0051799E">
        <w:rPr>
          <w:sz w:val="20"/>
          <w:szCs w:val="20"/>
        </w:rPr>
        <w:t>Airflow</w:t>
      </w:r>
      <w:proofErr w:type="spellEnd"/>
      <w:r w:rsidRPr="0051799E">
        <w:rPr>
          <w:sz w:val="20"/>
          <w:szCs w:val="20"/>
        </w:rPr>
        <w:t xml:space="preserve"> для загрузки данных в источник из файлов и запуска ETL в DWH;</w:t>
      </w:r>
      <w:r w:rsidR="0051799E">
        <w:rPr>
          <w:sz w:val="20"/>
          <w:szCs w:val="20"/>
          <w:lang w:val="en-US"/>
        </w:rPr>
        <w:br/>
      </w:r>
      <w:r w:rsidRPr="0051799E">
        <w:rPr>
          <w:sz w:val="20"/>
          <w:szCs w:val="20"/>
        </w:rPr>
        <w:tab/>
        <w:t xml:space="preserve">- DWH в </w:t>
      </w:r>
      <w:proofErr w:type="spellStart"/>
      <w:r w:rsidRPr="0051799E">
        <w:rPr>
          <w:sz w:val="20"/>
          <w:szCs w:val="20"/>
        </w:rPr>
        <w:t>Clickhouse</w:t>
      </w:r>
      <w:proofErr w:type="spellEnd"/>
      <w:r w:rsidRPr="0051799E">
        <w:rPr>
          <w:sz w:val="20"/>
          <w:szCs w:val="20"/>
        </w:rPr>
        <w:t>;</w:t>
      </w:r>
      <w:r w:rsidR="0051799E">
        <w:rPr>
          <w:sz w:val="20"/>
          <w:szCs w:val="20"/>
          <w:lang w:val="en-US"/>
        </w:rPr>
        <w:br/>
      </w:r>
      <w:r w:rsidRPr="0051799E">
        <w:rPr>
          <w:sz w:val="20"/>
          <w:szCs w:val="20"/>
        </w:rPr>
        <w:tab/>
        <w:t xml:space="preserve">- ВМ с </w:t>
      </w:r>
      <w:proofErr w:type="spellStart"/>
      <w:r w:rsidRPr="0051799E">
        <w:rPr>
          <w:sz w:val="20"/>
          <w:szCs w:val="20"/>
        </w:rPr>
        <w:t>dbt</w:t>
      </w:r>
      <w:proofErr w:type="spellEnd"/>
      <w:r w:rsidRPr="0051799E">
        <w:rPr>
          <w:sz w:val="20"/>
          <w:szCs w:val="20"/>
        </w:rPr>
        <w:t xml:space="preserve"> для ELT;</w:t>
      </w:r>
      <w:r w:rsidR="0051799E">
        <w:rPr>
          <w:sz w:val="20"/>
          <w:szCs w:val="20"/>
          <w:lang w:val="en-US"/>
        </w:rPr>
        <w:br/>
      </w:r>
      <w:r w:rsidRPr="0051799E">
        <w:rPr>
          <w:sz w:val="20"/>
          <w:szCs w:val="20"/>
        </w:rPr>
        <w:tab/>
        <w:t xml:space="preserve">- Apache </w:t>
      </w:r>
      <w:proofErr w:type="spellStart"/>
      <w:r w:rsidRPr="0051799E">
        <w:rPr>
          <w:sz w:val="20"/>
          <w:szCs w:val="20"/>
        </w:rPr>
        <w:t>Superset</w:t>
      </w:r>
      <w:proofErr w:type="spellEnd"/>
      <w:r w:rsidRPr="0051799E">
        <w:rPr>
          <w:sz w:val="20"/>
          <w:szCs w:val="20"/>
        </w:rPr>
        <w:t xml:space="preserve"> c </w:t>
      </w:r>
      <w:proofErr w:type="spellStart"/>
      <w:r w:rsidRPr="0051799E">
        <w:rPr>
          <w:sz w:val="20"/>
          <w:szCs w:val="20"/>
        </w:rPr>
        <w:t>дашбордами</w:t>
      </w:r>
      <w:proofErr w:type="spellEnd"/>
      <w:r w:rsidRPr="0051799E">
        <w:rPr>
          <w:sz w:val="20"/>
          <w:szCs w:val="20"/>
        </w:rPr>
        <w:t>.</w:t>
      </w:r>
    </w:p>
    <w:p w14:paraId="58621276" w14:textId="77777777" w:rsidR="00AE2245" w:rsidRDefault="00AE2245" w:rsidP="00AE2245"/>
    <w:p w14:paraId="456B1E3F" w14:textId="26D40948" w:rsidR="00AE2245" w:rsidRPr="0051799E" w:rsidRDefault="00AE2245" w:rsidP="00AE2245">
      <w:pPr>
        <w:rPr>
          <w:b/>
          <w:bCs/>
          <w:sz w:val="24"/>
          <w:szCs w:val="24"/>
        </w:rPr>
      </w:pPr>
      <w:r w:rsidRPr="0051799E">
        <w:rPr>
          <w:b/>
          <w:bCs/>
          <w:sz w:val="24"/>
          <w:szCs w:val="24"/>
        </w:rPr>
        <w:t>Этапы реализации решения</w:t>
      </w:r>
    </w:p>
    <w:p w14:paraId="381C9126" w14:textId="30E7E9A8" w:rsidR="00AE2245" w:rsidRDefault="00AE2245" w:rsidP="00AE2245">
      <w:r>
        <w:t>1. Подготовка данных для источника.</w:t>
      </w:r>
    </w:p>
    <w:p w14:paraId="7841413C" w14:textId="77777777" w:rsidR="0051799E" w:rsidRDefault="00AE2245" w:rsidP="0051799E">
      <w:pPr>
        <w:ind w:left="708"/>
        <w:rPr>
          <w:sz w:val="20"/>
          <w:szCs w:val="20"/>
        </w:rPr>
      </w:pPr>
      <w:r w:rsidRPr="0051799E">
        <w:rPr>
          <w:sz w:val="20"/>
          <w:szCs w:val="20"/>
        </w:rPr>
        <w:t xml:space="preserve">Необходимо разбить исходную БД на части по датам, чтобы имитировать поступление новых данных. </w:t>
      </w:r>
    </w:p>
    <w:p w14:paraId="01FC5D12" w14:textId="7A708EEF" w:rsidR="00AE2245" w:rsidRPr="0051799E" w:rsidRDefault="0051799E" w:rsidP="0051799E">
      <w:pPr>
        <w:ind w:left="708"/>
        <w:rPr>
          <w:sz w:val="20"/>
          <w:szCs w:val="20"/>
          <w:lang w:val="en-US"/>
        </w:rPr>
      </w:pPr>
      <w:r w:rsidRPr="0051799E">
        <w:rPr>
          <w:b/>
          <w:bCs/>
          <w:sz w:val="20"/>
          <w:szCs w:val="20"/>
        </w:rPr>
        <w:lastRenderedPageBreak/>
        <w:t>Выполнение</w:t>
      </w:r>
      <w:r>
        <w:rPr>
          <w:sz w:val="20"/>
          <w:szCs w:val="20"/>
        </w:rPr>
        <w:t>:</w:t>
      </w:r>
      <w:r w:rsidRPr="0051799E">
        <w:rPr>
          <w:sz w:val="20"/>
          <w:szCs w:val="20"/>
        </w:rPr>
        <w:br/>
      </w:r>
      <w:r w:rsidR="00AE2245" w:rsidRPr="0051799E">
        <w:rPr>
          <w:sz w:val="20"/>
          <w:szCs w:val="20"/>
        </w:rPr>
        <w:t>1а. Загрузить самую полную версию БД.</w:t>
      </w:r>
      <w:r w:rsidRPr="0051799E">
        <w:rPr>
          <w:sz w:val="20"/>
          <w:szCs w:val="20"/>
        </w:rPr>
        <w:br/>
      </w:r>
      <w:r w:rsidR="00AE2245" w:rsidRPr="0051799E">
        <w:rPr>
          <w:sz w:val="20"/>
          <w:szCs w:val="20"/>
        </w:rPr>
        <w:t xml:space="preserve">1б. Создать </w:t>
      </w:r>
      <w:proofErr w:type="spellStart"/>
      <w:r w:rsidR="00AE2245" w:rsidRPr="0051799E">
        <w:rPr>
          <w:sz w:val="20"/>
          <w:szCs w:val="20"/>
        </w:rPr>
        <w:t>plain</w:t>
      </w:r>
      <w:proofErr w:type="spellEnd"/>
      <w:r w:rsidR="00AE2245" w:rsidRPr="0051799E">
        <w:rPr>
          <w:sz w:val="20"/>
          <w:szCs w:val="20"/>
        </w:rPr>
        <w:t xml:space="preserve"> </w:t>
      </w:r>
      <w:proofErr w:type="spellStart"/>
      <w:r w:rsidR="00AE2245" w:rsidRPr="0051799E">
        <w:rPr>
          <w:sz w:val="20"/>
          <w:szCs w:val="20"/>
        </w:rPr>
        <w:t>table</w:t>
      </w:r>
      <w:proofErr w:type="spellEnd"/>
      <w:r w:rsidR="00AE2245" w:rsidRPr="0051799E">
        <w:rPr>
          <w:sz w:val="20"/>
          <w:szCs w:val="20"/>
        </w:rPr>
        <w:t xml:space="preserve"> по всем данным из БД. Это будет view.</w:t>
      </w:r>
      <w:r w:rsidRPr="0051799E">
        <w:rPr>
          <w:sz w:val="20"/>
          <w:szCs w:val="20"/>
        </w:rPr>
        <w:br/>
      </w:r>
      <w:r w:rsidR="00AE2245" w:rsidRPr="0051799E">
        <w:rPr>
          <w:sz w:val="20"/>
          <w:szCs w:val="20"/>
        </w:rPr>
        <w:t xml:space="preserve">1в. Разделить полученную </w:t>
      </w:r>
      <w:proofErr w:type="spellStart"/>
      <w:r w:rsidR="00AE2245" w:rsidRPr="0051799E">
        <w:rPr>
          <w:sz w:val="20"/>
          <w:szCs w:val="20"/>
        </w:rPr>
        <w:t>plain</w:t>
      </w:r>
      <w:proofErr w:type="spellEnd"/>
      <w:r w:rsidR="00AE2245" w:rsidRPr="0051799E">
        <w:rPr>
          <w:sz w:val="20"/>
          <w:szCs w:val="20"/>
        </w:rPr>
        <w:t xml:space="preserve"> </w:t>
      </w:r>
      <w:proofErr w:type="spellStart"/>
      <w:r w:rsidR="00AE2245" w:rsidRPr="0051799E">
        <w:rPr>
          <w:sz w:val="20"/>
          <w:szCs w:val="20"/>
        </w:rPr>
        <w:t>table</w:t>
      </w:r>
      <w:proofErr w:type="spellEnd"/>
      <w:r w:rsidR="00AE2245" w:rsidRPr="0051799E">
        <w:rPr>
          <w:sz w:val="20"/>
          <w:szCs w:val="20"/>
        </w:rPr>
        <w:t xml:space="preserve"> на части, сгруппировав по дате. Каждая часть включает данные за 1 месяц.</w:t>
      </w:r>
      <w:r w:rsidRPr="0051799E">
        <w:rPr>
          <w:sz w:val="20"/>
          <w:szCs w:val="20"/>
        </w:rPr>
        <w:br/>
      </w:r>
      <w:r w:rsidR="00AE2245" w:rsidRPr="0051799E">
        <w:rPr>
          <w:sz w:val="20"/>
          <w:szCs w:val="20"/>
        </w:rPr>
        <w:t>1г. Выгрузить данные в файлы CSV.</w:t>
      </w:r>
    </w:p>
    <w:p w14:paraId="7D3E0B1D" w14:textId="51F81145" w:rsidR="00AE2245" w:rsidRPr="0051799E" w:rsidRDefault="00AE2245" w:rsidP="00AE2245">
      <w:pPr>
        <w:rPr>
          <w:lang w:val="en-US"/>
        </w:rPr>
      </w:pPr>
      <w:r w:rsidRPr="0051799E">
        <w:rPr>
          <w:sz w:val="20"/>
          <w:szCs w:val="20"/>
        </w:rPr>
        <w:tab/>
      </w:r>
      <w:r w:rsidRPr="0051799E">
        <w:rPr>
          <w:b/>
          <w:bCs/>
          <w:sz w:val="20"/>
          <w:szCs w:val="20"/>
        </w:rPr>
        <w:t>Результат:</w:t>
      </w:r>
      <w:r w:rsidRPr="0051799E">
        <w:rPr>
          <w:sz w:val="20"/>
          <w:szCs w:val="20"/>
        </w:rPr>
        <w:t xml:space="preserve"> файлы CSV с данными по каждому месяцу.</w:t>
      </w:r>
      <w:r>
        <w:tab/>
      </w:r>
    </w:p>
    <w:p w14:paraId="503D4FF2" w14:textId="77777777" w:rsidR="00AE2245" w:rsidRDefault="00AE2245" w:rsidP="00AE2245">
      <w:r>
        <w:t>2. Создание БД-источника для DWH.</w:t>
      </w:r>
    </w:p>
    <w:p w14:paraId="17F86F19" w14:textId="36C72068" w:rsidR="00AE2245" w:rsidRDefault="00AE2245" w:rsidP="00AE2245">
      <w:pPr>
        <w:rPr>
          <w:sz w:val="20"/>
          <w:szCs w:val="20"/>
        </w:rPr>
      </w:pPr>
      <w:r>
        <w:tab/>
      </w:r>
      <w:r w:rsidRPr="0051799E">
        <w:rPr>
          <w:sz w:val="20"/>
          <w:szCs w:val="20"/>
        </w:rPr>
        <w:t>Исходную БД очищаем от всех данных, оставляем только схему - метаданные, структуру таблиц.</w:t>
      </w:r>
      <w:r w:rsidRPr="0051799E">
        <w:rPr>
          <w:sz w:val="20"/>
          <w:szCs w:val="20"/>
        </w:rPr>
        <w:tab/>
        <w:t>Полученная "пустая" БД будет источником.</w:t>
      </w:r>
    </w:p>
    <w:p w14:paraId="5AC23E38" w14:textId="0BED2EF9" w:rsidR="0051799E" w:rsidRPr="0051799E" w:rsidRDefault="0051799E" w:rsidP="00AE2245">
      <w:pPr>
        <w:rPr>
          <w:sz w:val="20"/>
          <w:szCs w:val="20"/>
        </w:rPr>
      </w:pPr>
      <w:r w:rsidRPr="0051799E">
        <w:rPr>
          <w:b/>
          <w:bCs/>
          <w:sz w:val="20"/>
          <w:szCs w:val="20"/>
        </w:rPr>
        <w:tab/>
        <w:t>Выполнение: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 xml:space="preserve">2а. Написать скрипт </w:t>
      </w:r>
      <w:proofErr w:type="spellStart"/>
      <w:r>
        <w:rPr>
          <w:sz w:val="20"/>
          <w:szCs w:val="20"/>
          <w:lang w:val="en-US"/>
        </w:rPr>
        <w:t>sql</w:t>
      </w:r>
      <w:proofErr w:type="spellEnd"/>
      <w:r>
        <w:rPr>
          <w:sz w:val="20"/>
          <w:szCs w:val="20"/>
        </w:rPr>
        <w:t xml:space="preserve"> для очистки таблиц БД.</w:t>
      </w:r>
    </w:p>
    <w:p w14:paraId="30CACCE7" w14:textId="68D9C767" w:rsidR="00AE2245" w:rsidRPr="0051799E" w:rsidRDefault="00AE2245" w:rsidP="0051799E">
      <w:pPr>
        <w:ind w:firstLine="708"/>
        <w:rPr>
          <w:sz w:val="20"/>
          <w:szCs w:val="20"/>
        </w:rPr>
      </w:pPr>
      <w:r w:rsidRPr="0051799E">
        <w:rPr>
          <w:b/>
          <w:bCs/>
          <w:sz w:val="20"/>
          <w:szCs w:val="20"/>
        </w:rPr>
        <w:t>Результат:</w:t>
      </w:r>
      <w:r w:rsidRPr="0051799E">
        <w:rPr>
          <w:sz w:val="20"/>
          <w:szCs w:val="20"/>
        </w:rPr>
        <w:t xml:space="preserve"> скрипт SQL для создания пустого источника.</w:t>
      </w:r>
    </w:p>
    <w:p w14:paraId="6F2383F2" w14:textId="77777777" w:rsidR="00AE2245" w:rsidRDefault="00AE2245" w:rsidP="00AE2245"/>
    <w:p w14:paraId="4089C670" w14:textId="77777777" w:rsidR="00AE2245" w:rsidRDefault="00AE2245" w:rsidP="00AE2245">
      <w:r>
        <w:t>3. Загрузка данных из файлов CSV в оперативную БД.</w:t>
      </w:r>
    </w:p>
    <w:p w14:paraId="2DC7E51E" w14:textId="1DD1C695" w:rsidR="00AE2245" w:rsidRPr="0051799E" w:rsidRDefault="00AE2245" w:rsidP="0051799E">
      <w:pPr>
        <w:ind w:left="705"/>
        <w:rPr>
          <w:sz w:val="20"/>
          <w:szCs w:val="20"/>
        </w:rPr>
      </w:pPr>
      <w:r w:rsidRPr="0051799E">
        <w:rPr>
          <w:sz w:val="20"/>
          <w:szCs w:val="20"/>
        </w:rPr>
        <w:t xml:space="preserve">Файлы CSV из пункта 1г размещаются в S3-хранилище. Apache </w:t>
      </w:r>
      <w:proofErr w:type="spellStart"/>
      <w:r w:rsidRPr="0051799E">
        <w:rPr>
          <w:sz w:val="20"/>
          <w:szCs w:val="20"/>
        </w:rPr>
        <w:t>Airflow</w:t>
      </w:r>
      <w:proofErr w:type="spellEnd"/>
      <w:r w:rsidRPr="0051799E">
        <w:rPr>
          <w:sz w:val="20"/>
          <w:szCs w:val="20"/>
        </w:rPr>
        <w:t xml:space="preserve"> вытаскивает файлы из хранилища, и вносит данные в БД-источник.</w:t>
      </w:r>
      <w:r w:rsidR="0051799E">
        <w:rPr>
          <w:sz w:val="20"/>
          <w:szCs w:val="20"/>
          <w:lang w:val="en-US"/>
        </w:rPr>
        <w:br/>
      </w:r>
      <w:r w:rsidRPr="0051799E">
        <w:rPr>
          <w:sz w:val="20"/>
          <w:szCs w:val="20"/>
        </w:rPr>
        <w:tab/>
        <w:t xml:space="preserve">После обработки файл </w:t>
      </w:r>
      <w:proofErr w:type="spellStart"/>
      <w:r w:rsidRPr="0051799E">
        <w:rPr>
          <w:sz w:val="20"/>
          <w:szCs w:val="20"/>
        </w:rPr>
        <w:t>Airflow</w:t>
      </w:r>
      <w:proofErr w:type="spellEnd"/>
      <w:r w:rsidRPr="0051799E">
        <w:rPr>
          <w:sz w:val="20"/>
          <w:szCs w:val="20"/>
        </w:rPr>
        <w:t xml:space="preserve"> удаляет файл из S3, чтобы не обрабатывать его повторно. </w:t>
      </w:r>
      <w:r w:rsidR="0051799E">
        <w:rPr>
          <w:sz w:val="20"/>
          <w:szCs w:val="20"/>
          <w:lang w:val="en-US"/>
        </w:rPr>
        <w:br/>
      </w:r>
      <w:r w:rsidRPr="0051799E">
        <w:rPr>
          <w:sz w:val="20"/>
          <w:szCs w:val="20"/>
        </w:rPr>
        <w:tab/>
        <w:t>Либо можно оставлять все файлы в S3, а в операционной БД создать дополнительную таблицу и записывать в неё имена уже загруженных файлов, чтобы пропускать их при выполнении DAG.</w:t>
      </w:r>
    </w:p>
    <w:p w14:paraId="2F573536" w14:textId="494610C9" w:rsidR="00AE2245" w:rsidRPr="0051799E" w:rsidRDefault="0051799E" w:rsidP="0051799E">
      <w:pPr>
        <w:ind w:left="705"/>
        <w:rPr>
          <w:sz w:val="20"/>
          <w:szCs w:val="20"/>
        </w:rPr>
      </w:pPr>
      <w:r w:rsidRPr="0051799E">
        <w:rPr>
          <w:b/>
          <w:bCs/>
          <w:sz w:val="20"/>
          <w:szCs w:val="20"/>
        </w:rPr>
        <w:t>Выполнение:</w:t>
      </w:r>
      <w:r>
        <w:rPr>
          <w:b/>
          <w:bCs/>
          <w:sz w:val="20"/>
          <w:szCs w:val="20"/>
        </w:rPr>
        <w:br/>
      </w:r>
      <w:r w:rsidR="00AE2245" w:rsidRPr="0051799E">
        <w:rPr>
          <w:sz w:val="20"/>
          <w:szCs w:val="20"/>
        </w:rPr>
        <w:t xml:space="preserve">3а. Подготовить DAG в </w:t>
      </w:r>
      <w:proofErr w:type="spellStart"/>
      <w:r w:rsidR="00AE2245" w:rsidRPr="0051799E">
        <w:rPr>
          <w:sz w:val="20"/>
          <w:szCs w:val="20"/>
        </w:rPr>
        <w:t>Airflow</w:t>
      </w:r>
      <w:proofErr w:type="spellEnd"/>
      <w:r w:rsidR="00AE2245" w:rsidRPr="0051799E">
        <w:rPr>
          <w:sz w:val="20"/>
          <w:szCs w:val="20"/>
        </w:rPr>
        <w:t>, который выполняет следующие операции:</w:t>
      </w:r>
      <w:r>
        <w:rPr>
          <w:sz w:val="20"/>
          <w:szCs w:val="20"/>
        </w:rPr>
        <w:br/>
      </w:r>
      <w:r w:rsidR="00AE2245" w:rsidRPr="0051799E"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AE2245" w:rsidRPr="0051799E">
        <w:rPr>
          <w:sz w:val="20"/>
          <w:szCs w:val="20"/>
        </w:rPr>
        <w:t>- скачивает CSV файл из S3;</w:t>
      </w:r>
      <w:r>
        <w:rPr>
          <w:sz w:val="20"/>
          <w:szCs w:val="20"/>
        </w:rPr>
        <w:br/>
      </w:r>
      <w:r w:rsidR="00AE2245" w:rsidRPr="0051799E">
        <w:rPr>
          <w:sz w:val="20"/>
          <w:szCs w:val="20"/>
        </w:rPr>
        <w:tab/>
      </w:r>
      <w:r w:rsidR="00AE2245" w:rsidRPr="0051799E">
        <w:rPr>
          <w:sz w:val="20"/>
          <w:szCs w:val="20"/>
        </w:rPr>
        <w:tab/>
        <w:t>- обрабатывает этот файл, раскладывая данные по разным таблицам БД-источника;</w:t>
      </w:r>
      <w:r>
        <w:rPr>
          <w:sz w:val="20"/>
          <w:szCs w:val="20"/>
        </w:rPr>
        <w:br/>
      </w:r>
      <w:r w:rsidR="00AE2245" w:rsidRPr="0051799E">
        <w:rPr>
          <w:sz w:val="20"/>
          <w:szCs w:val="20"/>
        </w:rPr>
        <w:tab/>
      </w:r>
      <w:r w:rsidR="00AE2245" w:rsidRPr="0051799E">
        <w:rPr>
          <w:sz w:val="20"/>
          <w:szCs w:val="20"/>
        </w:rPr>
        <w:tab/>
        <w:t>- удаляет файл из S3.</w:t>
      </w:r>
    </w:p>
    <w:p w14:paraId="3FA11768" w14:textId="77777777" w:rsidR="00AE2245" w:rsidRPr="0051799E" w:rsidRDefault="00AE2245" w:rsidP="00AE2245">
      <w:pPr>
        <w:rPr>
          <w:sz w:val="20"/>
          <w:szCs w:val="20"/>
        </w:rPr>
      </w:pPr>
      <w:r w:rsidRPr="0051799E">
        <w:rPr>
          <w:sz w:val="20"/>
          <w:szCs w:val="20"/>
        </w:rPr>
        <w:tab/>
      </w:r>
      <w:r w:rsidRPr="0051799E">
        <w:rPr>
          <w:b/>
          <w:bCs/>
          <w:sz w:val="20"/>
          <w:szCs w:val="20"/>
        </w:rPr>
        <w:t>Результат:</w:t>
      </w:r>
      <w:r w:rsidRPr="0051799E">
        <w:rPr>
          <w:sz w:val="20"/>
          <w:szCs w:val="20"/>
        </w:rPr>
        <w:t xml:space="preserve"> скрипт DAG.</w:t>
      </w:r>
    </w:p>
    <w:p w14:paraId="3AA53935" w14:textId="77777777" w:rsidR="00AE2245" w:rsidRDefault="00AE2245" w:rsidP="00AE2245">
      <w:r>
        <w:t>4. ELT в DWH.</w:t>
      </w:r>
    </w:p>
    <w:p w14:paraId="3E1BCDA7" w14:textId="6B354D9B" w:rsidR="00AE2245" w:rsidRPr="0051799E" w:rsidRDefault="00AE2245" w:rsidP="0051799E">
      <w:pPr>
        <w:ind w:left="705"/>
        <w:rPr>
          <w:sz w:val="20"/>
          <w:szCs w:val="20"/>
        </w:rPr>
      </w:pPr>
      <w:r w:rsidRPr="0051799E">
        <w:rPr>
          <w:sz w:val="20"/>
          <w:szCs w:val="20"/>
        </w:rPr>
        <w:t>DWH будет построено по схеме звезда.</w:t>
      </w:r>
      <w:r w:rsidR="0051799E">
        <w:rPr>
          <w:sz w:val="20"/>
          <w:szCs w:val="20"/>
        </w:rPr>
        <w:br/>
      </w:r>
      <w:r w:rsidRPr="0051799E">
        <w:rPr>
          <w:sz w:val="20"/>
          <w:szCs w:val="20"/>
        </w:rPr>
        <w:t xml:space="preserve">В DWH можно подключить большие таблицы источника как таблицы на движке </w:t>
      </w:r>
      <w:proofErr w:type="spellStart"/>
      <w:r w:rsidRPr="0051799E">
        <w:rPr>
          <w:sz w:val="20"/>
          <w:szCs w:val="20"/>
        </w:rPr>
        <w:t>PostgreSQL</w:t>
      </w:r>
      <w:proofErr w:type="spellEnd"/>
      <w:r w:rsidRPr="0051799E">
        <w:rPr>
          <w:sz w:val="20"/>
          <w:szCs w:val="20"/>
        </w:rPr>
        <w:t>, а небольшие справочники как внешние словари.</w:t>
      </w:r>
      <w:r w:rsidR="0051799E">
        <w:rPr>
          <w:sz w:val="20"/>
          <w:szCs w:val="20"/>
        </w:rPr>
        <w:br/>
      </w:r>
      <w:r w:rsidRPr="0051799E">
        <w:rPr>
          <w:sz w:val="20"/>
          <w:szCs w:val="20"/>
        </w:rPr>
        <w:tab/>
        <w:t xml:space="preserve">С помощью DBT данные из таблиц помещаются в </w:t>
      </w:r>
      <w:proofErr w:type="spellStart"/>
      <w:r w:rsidRPr="0051799E">
        <w:rPr>
          <w:sz w:val="20"/>
          <w:szCs w:val="20"/>
        </w:rPr>
        <w:t>stage</w:t>
      </w:r>
      <w:proofErr w:type="spellEnd"/>
      <w:r w:rsidRPr="0051799E">
        <w:rPr>
          <w:sz w:val="20"/>
          <w:szCs w:val="20"/>
        </w:rPr>
        <w:t>-слой, затем в таблицы фактов и измерений, и далее в витрины.</w:t>
      </w:r>
      <w:r w:rsidR="0051799E">
        <w:rPr>
          <w:sz w:val="20"/>
          <w:szCs w:val="20"/>
        </w:rPr>
        <w:br/>
      </w:r>
      <w:r w:rsidRPr="0051799E">
        <w:rPr>
          <w:sz w:val="20"/>
          <w:szCs w:val="20"/>
        </w:rPr>
        <w:tab/>
        <w:t xml:space="preserve">Скрипты DBT запускаются в </w:t>
      </w:r>
      <w:proofErr w:type="spellStart"/>
      <w:r w:rsidRPr="0051799E">
        <w:rPr>
          <w:sz w:val="20"/>
          <w:szCs w:val="20"/>
        </w:rPr>
        <w:t>Airflow</w:t>
      </w:r>
      <w:proofErr w:type="spellEnd"/>
      <w:r w:rsidRPr="0051799E">
        <w:rPr>
          <w:sz w:val="20"/>
          <w:szCs w:val="20"/>
        </w:rPr>
        <w:t xml:space="preserve"> c заданной периодичностью.</w:t>
      </w:r>
    </w:p>
    <w:p w14:paraId="4BAD668B" w14:textId="5305E624" w:rsidR="00AE2245" w:rsidRPr="0051799E" w:rsidRDefault="0051799E" w:rsidP="00AE2245">
      <w:pPr>
        <w:rPr>
          <w:sz w:val="20"/>
          <w:szCs w:val="20"/>
          <w:lang w:val="en-US"/>
        </w:rPr>
      </w:pPr>
      <w:r w:rsidRPr="0051799E">
        <w:rPr>
          <w:b/>
          <w:bCs/>
          <w:sz w:val="20"/>
          <w:szCs w:val="20"/>
        </w:rPr>
        <w:tab/>
        <w:t>Выполнение:</w:t>
      </w:r>
      <w:r>
        <w:rPr>
          <w:sz w:val="20"/>
          <w:szCs w:val="20"/>
        </w:rPr>
        <w:br/>
      </w:r>
      <w:r>
        <w:rPr>
          <w:sz w:val="20"/>
          <w:szCs w:val="20"/>
        </w:rPr>
        <w:tab/>
        <w:t>4а. Подготовить структуру</w:t>
      </w:r>
      <w:r w:rsidRPr="0051799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таблиц для каждого слоя </w:t>
      </w:r>
      <w:r>
        <w:rPr>
          <w:sz w:val="20"/>
          <w:szCs w:val="20"/>
          <w:lang w:val="en-US"/>
        </w:rPr>
        <w:t>DWH</w:t>
      </w:r>
      <w:r w:rsidRPr="0051799E">
        <w:rPr>
          <w:sz w:val="20"/>
          <w:szCs w:val="20"/>
        </w:rPr>
        <w:t>.</w:t>
      </w:r>
      <w:r>
        <w:rPr>
          <w:sz w:val="20"/>
          <w:szCs w:val="20"/>
        </w:rPr>
        <w:br/>
      </w:r>
      <w:r>
        <w:rPr>
          <w:sz w:val="20"/>
          <w:szCs w:val="20"/>
        </w:rPr>
        <w:tab/>
        <w:t xml:space="preserve">4б. Написать скрипты для </w:t>
      </w:r>
      <w:r>
        <w:rPr>
          <w:sz w:val="20"/>
          <w:szCs w:val="20"/>
          <w:lang w:val="en-US"/>
        </w:rPr>
        <w:t>DBT.</w:t>
      </w:r>
    </w:p>
    <w:p w14:paraId="5643CB65" w14:textId="77777777" w:rsidR="00AE2245" w:rsidRPr="0051799E" w:rsidRDefault="00AE2245" w:rsidP="00AE2245">
      <w:pPr>
        <w:rPr>
          <w:sz w:val="20"/>
          <w:szCs w:val="20"/>
        </w:rPr>
      </w:pPr>
      <w:r w:rsidRPr="0051799E">
        <w:rPr>
          <w:sz w:val="20"/>
          <w:szCs w:val="20"/>
        </w:rPr>
        <w:tab/>
      </w:r>
      <w:r w:rsidRPr="0051799E">
        <w:rPr>
          <w:b/>
          <w:bCs/>
          <w:sz w:val="20"/>
          <w:szCs w:val="20"/>
        </w:rPr>
        <w:t>Результат:</w:t>
      </w:r>
      <w:r w:rsidRPr="0051799E">
        <w:rPr>
          <w:sz w:val="20"/>
          <w:szCs w:val="20"/>
        </w:rPr>
        <w:t xml:space="preserve"> проект DBT для ELT.</w:t>
      </w:r>
    </w:p>
    <w:p w14:paraId="5A820E6B" w14:textId="77777777" w:rsidR="00AE2245" w:rsidRDefault="00AE2245" w:rsidP="00AE2245">
      <w:r>
        <w:t>5. Визуализация.</w:t>
      </w:r>
    </w:p>
    <w:p w14:paraId="2C91791D" w14:textId="1F77730B" w:rsidR="00AE2245" w:rsidRPr="0051799E" w:rsidRDefault="00AE2245" w:rsidP="0051799E">
      <w:pPr>
        <w:ind w:left="705"/>
        <w:rPr>
          <w:sz w:val="20"/>
          <w:szCs w:val="20"/>
        </w:rPr>
      </w:pPr>
      <w:r w:rsidRPr="0051799E">
        <w:rPr>
          <w:sz w:val="20"/>
          <w:szCs w:val="20"/>
        </w:rPr>
        <w:t xml:space="preserve">Визуализация реализуется в Apache </w:t>
      </w:r>
      <w:proofErr w:type="spellStart"/>
      <w:r w:rsidRPr="0051799E">
        <w:rPr>
          <w:sz w:val="20"/>
          <w:szCs w:val="20"/>
        </w:rPr>
        <w:t>Superset</w:t>
      </w:r>
      <w:proofErr w:type="spellEnd"/>
      <w:r w:rsidRPr="0051799E">
        <w:rPr>
          <w:sz w:val="20"/>
          <w:szCs w:val="20"/>
        </w:rPr>
        <w:t>.</w:t>
      </w:r>
      <w:r w:rsidR="0051799E" w:rsidRPr="0051799E">
        <w:rPr>
          <w:sz w:val="20"/>
          <w:szCs w:val="20"/>
        </w:rPr>
        <w:t xml:space="preserve"> </w:t>
      </w:r>
      <w:r w:rsidRPr="0051799E">
        <w:rPr>
          <w:sz w:val="20"/>
          <w:szCs w:val="20"/>
        </w:rPr>
        <w:t xml:space="preserve">В нём нужно подготовить </w:t>
      </w:r>
      <w:proofErr w:type="spellStart"/>
      <w:r w:rsidRPr="0051799E">
        <w:rPr>
          <w:sz w:val="20"/>
          <w:szCs w:val="20"/>
        </w:rPr>
        <w:t>дашборд</w:t>
      </w:r>
      <w:proofErr w:type="spellEnd"/>
      <w:r w:rsidRPr="0051799E">
        <w:rPr>
          <w:sz w:val="20"/>
          <w:szCs w:val="20"/>
        </w:rPr>
        <w:t xml:space="preserve"> с диаграммами.</w:t>
      </w:r>
      <w:r w:rsidR="0051799E" w:rsidRPr="0051799E">
        <w:rPr>
          <w:sz w:val="20"/>
          <w:szCs w:val="20"/>
        </w:rPr>
        <w:t xml:space="preserve"> </w:t>
      </w:r>
      <w:r w:rsidRPr="0051799E">
        <w:rPr>
          <w:sz w:val="20"/>
          <w:szCs w:val="20"/>
        </w:rPr>
        <w:t xml:space="preserve">Диаграммы подключаются напрямую </w:t>
      </w:r>
      <w:r w:rsidR="0051799E">
        <w:rPr>
          <w:sz w:val="20"/>
          <w:szCs w:val="20"/>
        </w:rPr>
        <w:t>к</w:t>
      </w:r>
      <w:r w:rsidRPr="0051799E">
        <w:rPr>
          <w:sz w:val="20"/>
          <w:szCs w:val="20"/>
        </w:rPr>
        <w:t xml:space="preserve"> витринам DWH.</w:t>
      </w:r>
    </w:p>
    <w:p w14:paraId="197A979E" w14:textId="77777777" w:rsidR="0051799E" w:rsidRDefault="00AE2245" w:rsidP="0051799E">
      <w:pPr>
        <w:ind w:left="705"/>
        <w:rPr>
          <w:sz w:val="20"/>
          <w:szCs w:val="20"/>
        </w:rPr>
      </w:pPr>
      <w:r w:rsidRPr="0051799E">
        <w:rPr>
          <w:b/>
          <w:bCs/>
          <w:sz w:val="20"/>
          <w:szCs w:val="20"/>
        </w:rPr>
        <w:t>Список диаграмм:</w:t>
      </w:r>
      <w:r w:rsidR="0051799E">
        <w:rPr>
          <w:sz w:val="20"/>
          <w:szCs w:val="20"/>
        </w:rPr>
        <w:br/>
      </w:r>
      <w:r w:rsidRPr="0051799E">
        <w:rPr>
          <w:sz w:val="20"/>
          <w:szCs w:val="20"/>
        </w:rPr>
        <w:tab/>
        <w:t>5а. Количество входящих рейсов по каждому аэропорту за период. График/столбчатая диаграмма.</w:t>
      </w:r>
      <w:r w:rsidR="0051799E">
        <w:rPr>
          <w:sz w:val="20"/>
          <w:szCs w:val="20"/>
        </w:rPr>
        <w:br/>
      </w:r>
      <w:r w:rsidRPr="0051799E">
        <w:rPr>
          <w:sz w:val="20"/>
          <w:szCs w:val="20"/>
        </w:rPr>
        <w:tab/>
        <w:t>5б. Загрузка рейсов по модели самолёта за период. Столбчатая/круговая диаграмма.</w:t>
      </w:r>
      <w:r w:rsidR="0051799E">
        <w:rPr>
          <w:sz w:val="20"/>
          <w:szCs w:val="20"/>
        </w:rPr>
        <w:br/>
      </w:r>
      <w:r w:rsidRPr="0051799E">
        <w:rPr>
          <w:sz w:val="20"/>
          <w:szCs w:val="20"/>
        </w:rPr>
        <w:t xml:space="preserve">    *Загрузка – это процент занятых мест от максимального.</w:t>
      </w:r>
      <w:r w:rsidR="0051799E">
        <w:rPr>
          <w:sz w:val="20"/>
          <w:szCs w:val="20"/>
        </w:rPr>
        <w:br/>
      </w:r>
      <w:r w:rsidRPr="0051799E">
        <w:rPr>
          <w:sz w:val="20"/>
          <w:szCs w:val="20"/>
        </w:rPr>
        <w:lastRenderedPageBreak/>
        <w:tab/>
        <w:t>5в. Загрузка рейсов по классу обслуживания (бизнес, эконом) за период. График/столбчатая диаграмма.</w:t>
      </w:r>
      <w:r w:rsidR="0051799E">
        <w:rPr>
          <w:sz w:val="20"/>
          <w:szCs w:val="20"/>
        </w:rPr>
        <w:br/>
      </w:r>
      <w:r w:rsidRPr="0051799E">
        <w:rPr>
          <w:sz w:val="20"/>
          <w:szCs w:val="20"/>
        </w:rPr>
        <w:tab/>
        <w:t>5г. Количество пассажиров по аэропорту за период. График/столбчатая диаграмма.</w:t>
      </w:r>
      <w:r w:rsidR="0051799E">
        <w:rPr>
          <w:sz w:val="20"/>
          <w:szCs w:val="20"/>
        </w:rPr>
        <w:br/>
      </w:r>
      <w:r w:rsidRPr="0051799E">
        <w:rPr>
          <w:sz w:val="20"/>
          <w:szCs w:val="20"/>
        </w:rPr>
        <w:tab/>
        <w:t>5д. Доля рейсов в общем количестве по модели самолёта за период. График/столбчатая диаграмма.</w:t>
      </w:r>
      <w:r w:rsidR="0051799E">
        <w:rPr>
          <w:sz w:val="20"/>
          <w:szCs w:val="20"/>
        </w:rPr>
        <w:br/>
      </w:r>
      <w:r w:rsidRPr="0051799E">
        <w:rPr>
          <w:sz w:val="20"/>
          <w:szCs w:val="20"/>
        </w:rPr>
        <w:tab/>
        <w:t xml:space="preserve">    *Т.е. как много рейсов выполняют самолёты каждой модели.</w:t>
      </w:r>
      <w:r w:rsidR="0051799E">
        <w:rPr>
          <w:sz w:val="20"/>
          <w:szCs w:val="20"/>
        </w:rPr>
        <w:br/>
      </w:r>
      <w:r w:rsidRPr="0051799E">
        <w:rPr>
          <w:sz w:val="20"/>
          <w:szCs w:val="20"/>
        </w:rPr>
        <w:tab/>
        <w:t>5е. Доля самолётов в общем количестве по моделям. Круговая диаграмма.</w:t>
      </w:r>
      <w:r w:rsidR="0051799E">
        <w:rPr>
          <w:sz w:val="20"/>
          <w:szCs w:val="20"/>
        </w:rPr>
        <w:br/>
      </w:r>
      <w:r w:rsidRPr="0051799E">
        <w:rPr>
          <w:sz w:val="20"/>
          <w:szCs w:val="20"/>
        </w:rPr>
        <w:tab/>
        <w:t xml:space="preserve">    *Т.е. соотношение моделей самолётов в общем парке.</w:t>
      </w:r>
    </w:p>
    <w:p w14:paraId="7B553C10" w14:textId="727E56A1" w:rsidR="00AE2245" w:rsidRPr="0051799E" w:rsidRDefault="00AE2245" w:rsidP="0051799E">
      <w:pPr>
        <w:ind w:left="705"/>
        <w:rPr>
          <w:sz w:val="20"/>
          <w:szCs w:val="20"/>
        </w:rPr>
      </w:pPr>
      <w:r w:rsidRPr="0051799E">
        <w:rPr>
          <w:sz w:val="20"/>
          <w:szCs w:val="20"/>
        </w:rPr>
        <w:tab/>
      </w:r>
      <w:r w:rsidRPr="0051799E">
        <w:rPr>
          <w:b/>
          <w:bCs/>
          <w:sz w:val="20"/>
          <w:szCs w:val="20"/>
        </w:rPr>
        <w:t>Результат:</w:t>
      </w:r>
      <w:r w:rsidRPr="0051799E">
        <w:rPr>
          <w:sz w:val="20"/>
          <w:szCs w:val="20"/>
        </w:rPr>
        <w:t xml:space="preserve"> развёрнутый </w:t>
      </w:r>
      <w:proofErr w:type="spellStart"/>
      <w:r w:rsidRPr="0051799E">
        <w:rPr>
          <w:sz w:val="20"/>
          <w:szCs w:val="20"/>
        </w:rPr>
        <w:t>Superset</w:t>
      </w:r>
      <w:proofErr w:type="spellEnd"/>
      <w:r w:rsidRPr="0051799E">
        <w:rPr>
          <w:sz w:val="20"/>
          <w:szCs w:val="20"/>
        </w:rPr>
        <w:t xml:space="preserve"> с </w:t>
      </w:r>
      <w:proofErr w:type="spellStart"/>
      <w:r w:rsidRPr="0051799E">
        <w:rPr>
          <w:sz w:val="20"/>
          <w:szCs w:val="20"/>
        </w:rPr>
        <w:t>дашбордом</w:t>
      </w:r>
      <w:proofErr w:type="spellEnd"/>
      <w:r w:rsidRPr="0051799E">
        <w:rPr>
          <w:sz w:val="20"/>
          <w:szCs w:val="20"/>
        </w:rPr>
        <w:t>.</w:t>
      </w:r>
    </w:p>
    <w:sectPr w:rsidR="00AE2245" w:rsidRPr="005179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45"/>
    <w:rsid w:val="001964C0"/>
    <w:rsid w:val="002D2062"/>
    <w:rsid w:val="00462171"/>
    <w:rsid w:val="0047198F"/>
    <w:rsid w:val="0051799E"/>
    <w:rsid w:val="005565C6"/>
    <w:rsid w:val="006B2E2C"/>
    <w:rsid w:val="00AC5B4D"/>
    <w:rsid w:val="00AE2245"/>
    <w:rsid w:val="00FE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36340"/>
  <w15:chartTrackingRefBased/>
  <w15:docId w15:val="{DD3B97A0-812D-4DCC-AF33-E778608C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2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quation">
    <w:name w:val="Equation"/>
    <w:basedOn w:val="a"/>
    <w:autoRedefine/>
    <w:qFormat/>
    <w:rsid w:val="005565C6"/>
    <w:pPr>
      <w:shd w:val="clear" w:color="auto" w:fill="FFFFFF"/>
      <w:tabs>
        <w:tab w:val="center" w:pos="4820"/>
        <w:tab w:val="right" w:pos="9072"/>
      </w:tabs>
      <w:spacing w:before="120" w:after="120" w:line="240" w:lineRule="auto"/>
      <w:jc w:val="center"/>
      <w:textAlignment w:val="top"/>
    </w:pPr>
    <w:rPr>
      <w:rFonts w:ascii="Times" w:eastAsia="Times New Roman" w:hAnsi="Times" w:cs="Times New Roman"/>
      <w:iCs/>
      <w:color w:val="00000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AE2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2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2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22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22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22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22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22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22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2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2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2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2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2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22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22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22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2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22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224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7198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719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stgrespro.ru/education/demod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Калабухов</dc:creator>
  <cp:keywords/>
  <dc:description/>
  <cp:lastModifiedBy>Александр Калабухов</cp:lastModifiedBy>
  <cp:revision>6</cp:revision>
  <dcterms:created xsi:type="dcterms:W3CDTF">2025-08-31T11:02:00Z</dcterms:created>
  <dcterms:modified xsi:type="dcterms:W3CDTF">2025-08-31T11:18:00Z</dcterms:modified>
</cp:coreProperties>
</file>