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41DF" w14:textId="11CE55A7" w:rsidR="003727A2" w:rsidRPr="00167E5B" w:rsidRDefault="003727A2">
      <w:pPr>
        <w:rPr>
          <w:b/>
          <w:bCs/>
          <w:sz w:val="24"/>
          <w:szCs w:val="24"/>
        </w:rPr>
      </w:pPr>
      <w:r w:rsidRPr="00167E5B">
        <w:rPr>
          <w:b/>
          <w:bCs/>
          <w:sz w:val="24"/>
          <w:szCs w:val="24"/>
        </w:rPr>
        <w:t>Почему экономические метрики не подвержены изменениям</w:t>
      </w:r>
    </w:p>
    <w:p w14:paraId="538890FA" w14:textId="3E656459" w:rsidR="00042277" w:rsidRDefault="00167E5B">
      <w:r>
        <w:t>Это сложный вопрос, поэтому п</w:t>
      </w:r>
      <w:r w:rsidR="00042277">
        <w:t>ридётся сделать большое вступление.</w:t>
      </w:r>
    </w:p>
    <w:p w14:paraId="3EB62AB3" w14:textId="60E6C793" w:rsidR="00042277" w:rsidRPr="00042277" w:rsidRDefault="00042277">
      <w:pPr>
        <w:rPr>
          <w:b/>
          <w:bCs/>
        </w:rPr>
      </w:pPr>
      <w:r w:rsidRPr="00042277">
        <w:rPr>
          <w:b/>
          <w:bCs/>
        </w:rPr>
        <w:t xml:space="preserve">Что такое </w:t>
      </w:r>
      <w:r w:rsidRPr="00042277">
        <w:rPr>
          <w:b/>
          <w:bCs/>
          <w:lang w:val="en-US"/>
        </w:rPr>
        <w:t>BI</w:t>
      </w:r>
    </w:p>
    <w:p w14:paraId="422E9EC0" w14:textId="74769D02" w:rsidR="003727A2" w:rsidRDefault="00042277" w:rsidP="00CA690B">
      <w:pPr>
        <w:jc w:val="both"/>
      </w:pPr>
      <w:r>
        <w:rPr>
          <w:lang w:val="en-US"/>
        </w:rPr>
        <w:t>BI</w:t>
      </w:r>
      <w:r w:rsidRPr="00042277">
        <w:t xml:space="preserve"> </w:t>
      </w:r>
      <w:r>
        <w:t xml:space="preserve">– это один из инструментов бизнес-анализа. </w:t>
      </w:r>
      <w:r w:rsidR="003727A2">
        <w:t xml:space="preserve">Суть </w:t>
      </w:r>
      <w:r>
        <w:t xml:space="preserve">бизнес-анализа </w:t>
      </w:r>
      <w:r w:rsidR="003727A2">
        <w:t>заключается в построении модели бизнес-процессов. Бизнес-процессы пытаются описать с помощью каких-то количественных параметров. Эти параметры и их комбинации и являются метриками.</w:t>
      </w:r>
    </w:p>
    <w:p w14:paraId="122231F6" w14:textId="740CBC94" w:rsidR="003727A2" w:rsidRDefault="003727A2" w:rsidP="00CA690B">
      <w:pPr>
        <w:jc w:val="both"/>
      </w:pPr>
      <w:r>
        <w:t>Если рассматривать «бизнес-процесс» грубо, то его суть заключается в трудовой деятельности людей для достижения какой-то заданной цели. Труд в свою очередь – это преобразование каких-то ресурсов в другие ресурсы. Если рассматривать все задействованные в БП сущности как ресурсы, то БП полностью описывается именно ресурсами. К ресурсам придётся отнести и людей, и материалы, и нематериальные активы, и оборудование, и результаты труда</w:t>
      </w:r>
      <w:r w:rsidR="00913335">
        <w:t xml:space="preserve"> и даже время – длительность БП</w:t>
      </w:r>
      <w:r>
        <w:t>.  В таком случае ресурсы можно описать количественными метриками.</w:t>
      </w:r>
    </w:p>
    <w:p w14:paraId="0A8BF87E" w14:textId="46FCFF17" w:rsidR="00913335" w:rsidRDefault="003727A2" w:rsidP="00CA690B">
      <w:pPr>
        <w:jc w:val="both"/>
      </w:pPr>
      <w:r>
        <w:t xml:space="preserve">Получаем БП в виде </w:t>
      </w:r>
      <w:r w:rsidR="00913335">
        <w:t xml:space="preserve">чёрного ящика, у которого есть перечень ресурсов на входе, и перечень ресурсов на выходе. Ресурсы на входе и выходе частично пересекаются. Например, оборудование и здания не исчезли в результате БП, но износились. Персонал не исчез, просто устал, но, с другой стороны, прокачал </w:t>
      </w:r>
      <w:proofErr w:type="spellStart"/>
      <w:r w:rsidR="00913335">
        <w:t>скилы</w:t>
      </w:r>
      <w:proofErr w:type="spellEnd"/>
      <w:r w:rsidR="00913335">
        <w:t>.  Входные ресурсы в виде материалов или энергии были потрачены, а точнее, преобразованы в выходной ресурс в виде продукции или нематериального актива (композитор потратил завтрак и написал мелодию).</w:t>
      </w:r>
    </w:p>
    <w:p w14:paraId="1EEF82A0" w14:textId="585AD7D0" w:rsidR="00164FB4" w:rsidRDefault="00913335" w:rsidP="00CA690B">
      <w:pPr>
        <w:jc w:val="both"/>
      </w:pPr>
      <w:r>
        <w:t>Чёрный ящик хорош тем, что мы абстрагируемся от его внутреннего устройства. Поэтому его можно описать количественными характеристики этих двух наборов ресурсов (входного и выходного). Т.е. – метриками.</w:t>
      </w:r>
      <w:r w:rsidR="00164FB4">
        <w:t xml:space="preserve"> А модель БП – это описание изменения метрик во времени.</w:t>
      </w:r>
    </w:p>
    <w:p w14:paraId="605B0DBF" w14:textId="15D9B303" w:rsidR="00164FB4" w:rsidRPr="003A3A34" w:rsidRDefault="00164FB4" w:rsidP="00CA690B">
      <w:pPr>
        <w:jc w:val="both"/>
      </w:pPr>
      <w:r>
        <w:t xml:space="preserve">Чаще всего под моделью понимают математическую модель. Но в экономике многие процессы сложны из-за участия в них людей. Описать чисто математически экономические системы довольно сложно. Хотя в последнее время с развитием математики (особенно, </w:t>
      </w:r>
      <w:r>
        <w:rPr>
          <w:lang w:val="en-US"/>
        </w:rPr>
        <w:t>ML</w:t>
      </w:r>
      <w:r>
        <w:t xml:space="preserve"> и нечёткой логики)</w:t>
      </w:r>
      <w:r w:rsidRPr="00164FB4">
        <w:t xml:space="preserve"> </w:t>
      </w:r>
      <w:r>
        <w:t>появляются всё более продвинутые методики моделирования.</w:t>
      </w:r>
      <w:r w:rsidR="00042277">
        <w:t xml:space="preserve"> До </w:t>
      </w:r>
      <w:r w:rsidR="00042277">
        <w:rPr>
          <w:lang w:val="en-US"/>
        </w:rPr>
        <w:t>ML</w:t>
      </w:r>
      <w:r w:rsidR="00042277" w:rsidRPr="00042277">
        <w:t xml:space="preserve"> </w:t>
      </w:r>
      <w:r w:rsidR="00042277">
        <w:t xml:space="preserve">модель всегда строил человек. Большинство людей не владеют математикой на таком уровне, чтобы описать модель в </w:t>
      </w:r>
      <w:r w:rsidR="00A94CE8">
        <w:t xml:space="preserve">формализованном </w:t>
      </w:r>
      <w:r w:rsidR="00042277">
        <w:t>виде</w:t>
      </w:r>
      <w:r w:rsidR="00A94CE8">
        <w:t>, например, как</w:t>
      </w:r>
      <w:r w:rsidR="00042277">
        <w:t xml:space="preserve"> систем</w:t>
      </w:r>
      <w:r w:rsidR="00A94CE8">
        <w:t>у</w:t>
      </w:r>
      <w:r w:rsidR="00042277">
        <w:t xml:space="preserve"> уравнений. Поэтому модель строилась графически и уже по такой графической модели человек определял параметры моделируемой системы. Огромная часть бизнес-анализа и </w:t>
      </w:r>
      <w:r w:rsidR="00042277">
        <w:rPr>
          <w:lang w:val="en-US"/>
        </w:rPr>
        <w:t>BI</w:t>
      </w:r>
      <w:r w:rsidR="00042277" w:rsidRPr="00042277">
        <w:t xml:space="preserve"> </w:t>
      </w:r>
      <w:r w:rsidR="00042277">
        <w:t>построен</w:t>
      </w:r>
      <w:r w:rsidR="003A3A34">
        <w:t>ы</w:t>
      </w:r>
      <w:r w:rsidR="00042277">
        <w:t xml:space="preserve"> на</w:t>
      </w:r>
      <w:r w:rsidR="006A5034">
        <w:t xml:space="preserve"> </w:t>
      </w:r>
      <w:r w:rsidR="006A5034">
        <w:t>построении</w:t>
      </w:r>
      <w:r w:rsidR="00042277">
        <w:t xml:space="preserve"> графическ</w:t>
      </w:r>
      <w:r w:rsidR="006A5034">
        <w:t>их</w:t>
      </w:r>
      <w:r w:rsidR="00042277">
        <w:t xml:space="preserve"> моделей.</w:t>
      </w:r>
    </w:p>
    <w:p w14:paraId="0224E71B" w14:textId="6BE38FC2" w:rsidR="00042277" w:rsidRPr="00042277" w:rsidRDefault="00042277">
      <w:pPr>
        <w:rPr>
          <w:b/>
          <w:bCs/>
        </w:rPr>
      </w:pPr>
      <w:r w:rsidRPr="00042277">
        <w:rPr>
          <w:b/>
          <w:bCs/>
        </w:rPr>
        <w:t>Какие бывают</w:t>
      </w:r>
      <w:r>
        <w:rPr>
          <w:b/>
          <w:bCs/>
        </w:rPr>
        <w:t xml:space="preserve"> модели и</w:t>
      </w:r>
      <w:r w:rsidRPr="00042277">
        <w:rPr>
          <w:b/>
          <w:bCs/>
        </w:rPr>
        <w:t xml:space="preserve"> метрики</w:t>
      </w:r>
    </w:p>
    <w:p w14:paraId="57E52D29" w14:textId="494AFC08" w:rsidR="00042277" w:rsidRDefault="00913335" w:rsidP="00CA690B">
      <w:pPr>
        <w:jc w:val="both"/>
      </w:pPr>
      <w:r>
        <w:t>Метрик</w:t>
      </w:r>
      <w:r w:rsidR="00164FB4">
        <w:t>а</w:t>
      </w:r>
      <w:r>
        <w:t xml:space="preserve"> мо</w:t>
      </w:r>
      <w:r w:rsidR="00042277">
        <w:t>же</w:t>
      </w:r>
      <w:r>
        <w:t>т быть условно «прост</w:t>
      </w:r>
      <w:r w:rsidR="00042277">
        <w:t>ой</w:t>
      </w:r>
      <w:r>
        <w:t xml:space="preserve">», т.е. </w:t>
      </w:r>
      <w:r w:rsidR="00164FB4">
        <w:t xml:space="preserve">быть наблюдаемым значением, </w:t>
      </w:r>
      <w:r>
        <w:t>описывать количество ресурс</w:t>
      </w:r>
      <w:r w:rsidR="00042277">
        <w:t>а</w:t>
      </w:r>
      <w:r w:rsidR="00164FB4">
        <w:t xml:space="preserve">. Либо метрика может быть </w:t>
      </w:r>
      <w:r w:rsidR="00CB7DC7">
        <w:t xml:space="preserve">«сложной» - </w:t>
      </w:r>
      <w:r w:rsidR="00164FB4">
        <w:t>комбинацией «простых» метрик.</w:t>
      </w:r>
      <w:r w:rsidR="00042277">
        <w:t xml:space="preserve"> Комбинация может быть сколь угодно сложной. Например, вычисляться статистическими методами. Но большинство</w:t>
      </w:r>
      <w:r w:rsidR="00CB7DC7">
        <w:t xml:space="preserve"> «сложны</w:t>
      </w:r>
      <w:r w:rsidR="008B5162">
        <w:t>х</w:t>
      </w:r>
      <w:r w:rsidR="00CB7DC7">
        <w:t xml:space="preserve">» </w:t>
      </w:r>
      <w:r w:rsidR="00042277">
        <w:t xml:space="preserve">метрик </w:t>
      </w:r>
      <w:r w:rsidR="00CB7DC7">
        <w:t xml:space="preserve">довольно просты – </w:t>
      </w:r>
      <w:r w:rsidR="00CB7DC7">
        <w:rPr>
          <w:lang w:val="en-US"/>
        </w:rPr>
        <w:t>EBITDA</w:t>
      </w:r>
      <w:r w:rsidR="00CB7DC7">
        <w:t xml:space="preserve"> и т.п. «Сложные» метрики описывают качественные показатели БП.</w:t>
      </w:r>
    </w:p>
    <w:p w14:paraId="2B6619DE" w14:textId="165FECFB" w:rsidR="003A3A34" w:rsidRDefault="00CB7DC7" w:rsidP="00CA690B">
      <w:pPr>
        <w:jc w:val="both"/>
      </w:pPr>
      <w:r>
        <w:t xml:space="preserve">Для описания БП используется набор метрик, который и образует модель. Набор простых метрик описывает мгновенное состояние БД. Модель </w:t>
      </w:r>
      <w:r w:rsidR="003A3A34">
        <w:t>описывает изменение состояния БД во времени. А для оценки управляющих воздействий сравнивают несколько выполненных «прогонов» БП. При сравнении можно вывести метрики изменения БП – «производную» от сложных метрик</w:t>
      </w:r>
      <w:r w:rsidR="00541176">
        <w:t>.</w:t>
      </w:r>
    </w:p>
    <w:p w14:paraId="56FB651D" w14:textId="4AA5F658" w:rsidR="00541176" w:rsidRPr="008B5162" w:rsidRDefault="00541176" w:rsidP="00CA690B">
      <w:pPr>
        <w:jc w:val="both"/>
      </w:pPr>
      <w:r>
        <w:t>В принципе все метрики формируются либо как коэффициент преобразования входного ресурса в выходной ресурс (возможны комбинации входных ресурсов), либо как скорость преобразования входных ресурсов в результат, либо как структура входных или выходных ресурсов.</w:t>
      </w:r>
    </w:p>
    <w:p w14:paraId="20A574FF" w14:textId="0D4A314D" w:rsidR="00CB7DC7" w:rsidRDefault="003A3A34" w:rsidP="00CA690B">
      <w:pPr>
        <w:jc w:val="both"/>
      </w:pPr>
      <w:r>
        <w:t xml:space="preserve">Вступление закончилось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Теперь к сути вопроса.</w:t>
      </w:r>
    </w:p>
    <w:p w14:paraId="6AE7E06B" w14:textId="1D8AAC80" w:rsidR="00541176" w:rsidRPr="00541176" w:rsidRDefault="00541176" w:rsidP="00CA690B">
      <w:pPr>
        <w:jc w:val="both"/>
        <w:rPr>
          <w:b/>
          <w:bCs/>
        </w:rPr>
      </w:pPr>
      <w:r w:rsidRPr="00541176">
        <w:rPr>
          <w:b/>
          <w:bCs/>
        </w:rPr>
        <w:lastRenderedPageBreak/>
        <w:t>Финансовый анализ как база бизнес-анализа</w:t>
      </w:r>
    </w:p>
    <w:p w14:paraId="06ABAF46" w14:textId="17EA72EB" w:rsidR="00913335" w:rsidRDefault="00541176" w:rsidP="00CA690B">
      <w:pPr>
        <w:jc w:val="both"/>
      </w:pPr>
      <w:r>
        <w:t>В</w:t>
      </w:r>
      <w:r w:rsidR="003A3A34">
        <w:t xml:space="preserve"> большинстве случаев э</w:t>
      </w:r>
      <w:r w:rsidR="00CB7DC7">
        <w:t>кономическая деятельность</w:t>
      </w:r>
      <w:r w:rsidR="00164FB4">
        <w:t xml:space="preserve"> </w:t>
      </w:r>
      <w:r w:rsidR="003A3A34">
        <w:t>рассматривается с финансовой точки, деньгами и их количеством.</w:t>
      </w:r>
    </w:p>
    <w:p w14:paraId="6043D2A2" w14:textId="16731EAA" w:rsidR="00FB1699" w:rsidRPr="008B5162" w:rsidRDefault="003A3A34" w:rsidP="00CA690B">
      <w:pPr>
        <w:jc w:val="both"/>
      </w:pPr>
      <w:r>
        <w:t>На стратегическом уровне анализа предприятие целиком представляют в виде чёрного ящика, который описывается бухгалтерским</w:t>
      </w:r>
      <w:r w:rsidR="00CD3D4C">
        <w:t xml:space="preserve"> или управленческим</w:t>
      </w:r>
      <w:r>
        <w:t xml:space="preserve"> балансом</w:t>
      </w:r>
      <w:r w:rsidR="00CD3D4C">
        <w:t xml:space="preserve">. </w:t>
      </w:r>
      <w:r w:rsidR="00B8043B">
        <w:t xml:space="preserve">Баланс состоит из счетов учёта. Счёт – это оценка стоимости какого-то ресурса. </w:t>
      </w:r>
      <w:r w:rsidR="00CD3D4C">
        <w:t>Счета баланса – это тоже метрики</w:t>
      </w:r>
      <w:r w:rsidR="00B8043B">
        <w:t>: доходы, расходы, размеры активов и пассивов по их структуре, ФОТ и т.д</w:t>
      </w:r>
      <w:r w:rsidR="00CD3D4C">
        <w:t xml:space="preserve">. По </w:t>
      </w:r>
      <w:r w:rsidR="00B8043B">
        <w:t>этим метрикам</w:t>
      </w:r>
      <w:r w:rsidR="00CD3D4C">
        <w:t xml:space="preserve"> строятся </w:t>
      </w:r>
      <w:r w:rsidR="00B8043B">
        <w:t>широко</w:t>
      </w:r>
      <w:r w:rsidR="00CD3D4C">
        <w:t xml:space="preserve"> известные показатели «здоровья» бизнеса </w:t>
      </w:r>
      <w:r w:rsidR="00CD3D4C">
        <w:rPr>
          <w:lang w:val="en-US"/>
        </w:rPr>
        <w:t>EBITDA</w:t>
      </w:r>
      <w:r w:rsidR="00CD3D4C">
        <w:t xml:space="preserve">, </w:t>
      </w:r>
      <w:r w:rsidR="00CD3D4C">
        <w:rPr>
          <w:lang w:val="en-US"/>
        </w:rPr>
        <w:t>RO</w:t>
      </w:r>
      <w:r w:rsidR="00B8043B">
        <w:rPr>
          <w:lang w:val="en-US"/>
        </w:rPr>
        <w:t>E</w:t>
      </w:r>
      <w:r w:rsidR="00CD3D4C" w:rsidRPr="00CD3D4C">
        <w:t xml:space="preserve">, </w:t>
      </w:r>
      <w:r w:rsidR="00CD3D4C">
        <w:rPr>
          <w:lang w:val="en-US"/>
        </w:rPr>
        <w:t>ROI</w:t>
      </w:r>
      <w:r w:rsidR="00B8043B">
        <w:t xml:space="preserve">, </w:t>
      </w:r>
      <w:r w:rsidR="00B8043B">
        <w:rPr>
          <w:lang w:val="en-US"/>
        </w:rPr>
        <w:t>EVA</w:t>
      </w:r>
      <w:r w:rsidR="00F87369">
        <w:t xml:space="preserve">, </w:t>
      </w:r>
      <w:r w:rsidR="00F87369">
        <w:rPr>
          <w:lang w:val="en-US"/>
        </w:rPr>
        <w:t>WACC</w:t>
      </w:r>
      <w:r w:rsidR="00F87369" w:rsidRPr="00F87369">
        <w:t xml:space="preserve">, </w:t>
      </w:r>
      <w:r w:rsidR="00F87369">
        <w:t>финансовый рычаг</w:t>
      </w:r>
      <w:r w:rsidR="00B8043B">
        <w:t xml:space="preserve">, </w:t>
      </w:r>
      <w:r w:rsidR="00F87369">
        <w:t>показатели</w:t>
      </w:r>
      <w:r w:rsidR="00B8043B">
        <w:t xml:space="preserve"> денежный потоков и оценки показателей рисков. Все эти метрики описаны в классических учебниках по </w:t>
      </w:r>
      <w:r w:rsidR="009D7C38">
        <w:t>экономическому</w:t>
      </w:r>
      <w:r w:rsidR="00F87369">
        <w:t xml:space="preserve"> анализу</w:t>
      </w:r>
      <w:r w:rsidR="00B8043B">
        <w:t xml:space="preserve"> и придуманы примерно в середине прошлого века. </w:t>
      </w:r>
      <w:r w:rsidR="00841DDE">
        <w:t xml:space="preserve">Курс экономического анализа обязательно входит в программы </w:t>
      </w:r>
      <w:r w:rsidR="00841DDE">
        <w:rPr>
          <w:lang w:val="en-US"/>
        </w:rPr>
        <w:t>MBA</w:t>
      </w:r>
      <w:r w:rsidR="00841DDE" w:rsidRPr="00841DDE">
        <w:t>.</w:t>
      </w:r>
      <w:r w:rsidR="00841DDE">
        <w:t xml:space="preserve"> </w:t>
      </w:r>
      <w:r w:rsidR="00841DDE">
        <w:br/>
      </w:r>
      <w:r w:rsidR="00F87369">
        <w:t>Упор в классическом учёте делается на финансов</w:t>
      </w:r>
      <w:r w:rsidR="00FB1699">
        <w:t>ом аспекте</w:t>
      </w:r>
      <w:r w:rsidR="00F87369">
        <w:t xml:space="preserve"> </w:t>
      </w:r>
      <w:r w:rsidR="00FB1699">
        <w:t>бизнеса</w:t>
      </w:r>
      <w:r w:rsidR="00F87369">
        <w:t xml:space="preserve">. </w:t>
      </w:r>
      <w:r w:rsidR="00B8043B">
        <w:t xml:space="preserve">С того </w:t>
      </w:r>
      <w:r w:rsidR="00B8043B" w:rsidRPr="00CA690B">
        <w:t>времени экономическая модель предприятия</w:t>
      </w:r>
      <w:r w:rsidR="00F87369" w:rsidRPr="00CA690B">
        <w:t xml:space="preserve"> в целом</w:t>
      </w:r>
      <w:r w:rsidR="00B8043B" w:rsidRPr="00CA690B">
        <w:t xml:space="preserve"> не поменялась, поэтому и метрики применимы.</w:t>
      </w:r>
      <w:r w:rsidR="00B8043B">
        <w:t xml:space="preserve"> </w:t>
      </w:r>
    </w:p>
    <w:p w14:paraId="3BC1C9AC" w14:textId="77777777" w:rsidR="00E9729E" w:rsidRPr="008B5162" w:rsidRDefault="00E9729E" w:rsidP="00CA690B">
      <w:pPr>
        <w:jc w:val="both"/>
      </w:pPr>
    </w:p>
    <w:p w14:paraId="1ADE9892" w14:textId="634AD417" w:rsidR="00343FD9" w:rsidRDefault="00FB1699" w:rsidP="00343FD9">
      <w:pPr>
        <w:ind w:left="708"/>
      </w:pPr>
      <w:r>
        <w:t xml:space="preserve">Кстати, бухучёт – это тоже кстати одна из форм </w:t>
      </w:r>
      <w:r>
        <w:rPr>
          <w:lang w:val="en-US"/>
        </w:rPr>
        <w:t>BI</w:t>
      </w:r>
      <w:r w:rsidR="00422D29">
        <w:t>, и одна из самых важных.</w:t>
      </w:r>
      <w:r w:rsidR="00422D29">
        <w:br/>
      </w:r>
      <w:r>
        <w:t>Структура бухгалтерского баланса утверждается на уровне государства. Это очень важная штука для</w:t>
      </w:r>
      <w:r w:rsidR="00422D29">
        <w:t xml:space="preserve"> макро</w:t>
      </w:r>
      <w:r>
        <w:t>экономики, т.к. позволяет государству вести налоговый учёт и отчасти таможенный учёт (т.е. контролировать внешнюю торговлю).</w:t>
      </w:r>
      <w:r w:rsidR="00CE1719">
        <w:br/>
        <w:t>Кроме того, существуют отраслевые стандарты бухучёта, которые добавляют какие-то аспекты в план счетов (</w:t>
      </w:r>
      <w:r w:rsidR="00AA4481">
        <w:t>по сути -</w:t>
      </w:r>
      <w:r w:rsidR="00CE1719">
        <w:t xml:space="preserve"> </w:t>
      </w:r>
      <w:r w:rsidR="003D7928">
        <w:t>дополнительные</w:t>
      </w:r>
      <w:r w:rsidR="00CE1719">
        <w:t xml:space="preserve"> метрики).</w:t>
      </w:r>
    </w:p>
    <w:p w14:paraId="15009ACE" w14:textId="77777777" w:rsidR="00CA690B" w:rsidRDefault="00CA690B" w:rsidP="00CA690B">
      <w:pPr>
        <w:jc w:val="both"/>
      </w:pPr>
    </w:p>
    <w:p w14:paraId="73F41A94" w14:textId="742044E9" w:rsidR="00167E5B" w:rsidRDefault="00167E5B" w:rsidP="00CA690B">
      <w:pPr>
        <w:jc w:val="both"/>
      </w:pPr>
      <w:r>
        <w:t>Итак, ответ на вопрос</w:t>
      </w:r>
      <w:r w:rsidR="00CA690B">
        <w:t xml:space="preserve">: </w:t>
      </w:r>
      <w:r w:rsidR="00CA690B" w:rsidRPr="00E9729E">
        <w:rPr>
          <w:b/>
          <w:bCs/>
          <w:i/>
          <w:iCs/>
        </w:rPr>
        <w:t>финансовая сторона</w:t>
      </w:r>
      <w:r w:rsidRPr="00E9729E">
        <w:rPr>
          <w:b/>
          <w:bCs/>
          <w:i/>
          <w:iCs/>
        </w:rPr>
        <w:t xml:space="preserve"> </w:t>
      </w:r>
      <w:r w:rsidR="00CA690B" w:rsidRPr="00E9729E">
        <w:rPr>
          <w:b/>
          <w:bCs/>
          <w:i/>
          <w:iCs/>
        </w:rPr>
        <w:t>в способах ведения экономической деятельности не изменились за последние примерно 100 лет, поэтому «старые» метрики сохранили свою актуальность.</w:t>
      </w:r>
    </w:p>
    <w:p w14:paraId="53740D9A" w14:textId="77777777" w:rsidR="00167E5B" w:rsidRDefault="00167E5B"/>
    <w:p w14:paraId="25CC6594" w14:textId="4364BE9F" w:rsidR="00E9729E" w:rsidRPr="00E9729E" w:rsidRDefault="00E9729E" w:rsidP="00CA690B">
      <w:pPr>
        <w:jc w:val="both"/>
        <w:rPr>
          <w:b/>
          <w:bCs/>
        </w:rPr>
      </w:pPr>
      <w:r w:rsidRPr="00E9729E">
        <w:rPr>
          <w:b/>
          <w:bCs/>
        </w:rPr>
        <w:t>Почему тогда бизнес фонтанирует новыми метриками?</w:t>
      </w:r>
    </w:p>
    <w:p w14:paraId="65E47C6C" w14:textId="0E941A82" w:rsidR="00CD3D4C" w:rsidRDefault="00E9729E" w:rsidP="00CA690B">
      <w:pPr>
        <w:jc w:val="both"/>
      </w:pPr>
      <w:r>
        <w:t>Р</w:t>
      </w:r>
      <w:r w:rsidR="00FB1699">
        <w:t>азвитие продолжается</w:t>
      </w:r>
      <w:r>
        <w:t>,</w:t>
      </w:r>
      <w:r w:rsidR="00FB1699">
        <w:t xml:space="preserve"> и появляются модернизированные системы учёта. </w:t>
      </w:r>
      <w:r w:rsidR="00F87369">
        <w:t xml:space="preserve">В 90ых годах была опубликована система </w:t>
      </w:r>
      <w:r w:rsidR="00F87369">
        <w:rPr>
          <w:lang w:val="en-US"/>
        </w:rPr>
        <w:t>BSC</w:t>
      </w:r>
      <w:r w:rsidR="00F87369" w:rsidRPr="00F87369">
        <w:t xml:space="preserve"> – </w:t>
      </w:r>
      <w:r w:rsidR="00F87369">
        <w:rPr>
          <w:lang w:val="en-US"/>
        </w:rPr>
        <w:t>Balanced</w:t>
      </w:r>
      <w:r w:rsidR="00F87369" w:rsidRPr="00F87369">
        <w:t xml:space="preserve"> </w:t>
      </w:r>
      <w:proofErr w:type="spellStart"/>
      <w:r w:rsidR="00F87369">
        <w:rPr>
          <w:lang w:val="en-US"/>
        </w:rPr>
        <w:t>ScoreCard</w:t>
      </w:r>
      <w:proofErr w:type="spellEnd"/>
      <w:r w:rsidR="00F87369" w:rsidRPr="00F87369">
        <w:t>.</w:t>
      </w:r>
      <w:r w:rsidR="00FB1699">
        <w:t xml:space="preserve"> Она расширяет классический набор показателей.  К финансовым добавляются показатели удовлетворённости клиентов, показатели оценки состояния персонала, оценки качества внутренних БП. Сейчас </w:t>
      </w:r>
      <w:r w:rsidR="00FB1699">
        <w:rPr>
          <w:lang w:val="en-US"/>
        </w:rPr>
        <w:t>BSC</w:t>
      </w:r>
      <w:r w:rsidR="00FB1699">
        <w:t xml:space="preserve"> доминирует во всём мире.</w:t>
      </w:r>
    </w:p>
    <w:p w14:paraId="687F4E2B" w14:textId="78537FFA" w:rsidR="00FB1699" w:rsidRDefault="00FB1699" w:rsidP="00CA690B">
      <w:pPr>
        <w:jc w:val="both"/>
      </w:pPr>
      <w:r>
        <w:t xml:space="preserve">И вот здесь, начиная с метрик качества внутренних БП открылось поле для творчества в </w:t>
      </w:r>
      <w:r>
        <w:rPr>
          <w:lang w:val="en-US"/>
        </w:rPr>
        <w:t>BI</w:t>
      </w:r>
      <w:r w:rsidRPr="00FB1699">
        <w:t xml:space="preserve">. </w:t>
      </w:r>
      <w:r>
        <w:br/>
        <w:t xml:space="preserve">Все стремятся придумывать новые метрики и </w:t>
      </w:r>
      <w:r>
        <w:rPr>
          <w:lang w:val="en-US"/>
        </w:rPr>
        <w:t>KPI</w:t>
      </w:r>
      <w:r>
        <w:t xml:space="preserve"> </w:t>
      </w:r>
      <w:r w:rsidRPr="00FB169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BDE9884" w14:textId="45B1FC99" w:rsidR="00E9729E" w:rsidRDefault="00E9729E">
      <w:r>
        <w:t>Классический подход хорошо применим на стратегическом уровне. На таком уровне мы рассматриваем предприятие как один БП, один чёрный ящик – на входе инвестиции, на выходе дивиденды.</w:t>
      </w:r>
      <w:r w:rsidR="00F73750">
        <w:t xml:space="preserve"> </w:t>
      </w:r>
      <w:r>
        <w:t xml:space="preserve">Если провести декомпозицию и выделить внутренние БП, то каждый из них будет описываться своей собственной моделью. В зависимости от цели конкретного БП, </w:t>
      </w:r>
      <w:r w:rsidR="009E433C">
        <w:t xml:space="preserve">можно рассматривать уже нефинансовые показатели, например, количество единиц продукции, время обработки заказа, количество операций в БП, коэффициенты простоя и т.п. Для многих отраслей деятельности такие показатели описаны в отраслевых учебниках по управлению. Например, для маркетинга это популярные </w:t>
      </w:r>
      <w:r w:rsidR="009E433C">
        <w:rPr>
          <w:lang w:val="en-US"/>
        </w:rPr>
        <w:t>LTV</w:t>
      </w:r>
      <w:r w:rsidR="009E433C">
        <w:t xml:space="preserve">, </w:t>
      </w:r>
      <w:r w:rsidR="009E433C">
        <w:rPr>
          <w:lang w:val="en-US"/>
        </w:rPr>
        <w:t>ROMI</w:t>
      </w:r>
      <w:r w:rsidR="009E433C" w:rsidRPr="009E433C">
        <w:t xml:space="preserve"> </w:t>
      </w:r>
      <w:r w:rsidR="009E433C">
        <w:t>и т.д.</w:t>
      </w:r>
    </w:p>
    <w:p w14:paraId="55BAA387" w14:textId="46E28411" w:rsidR="00CA690B" w:rsidRDefault="009E433C" w:rsidP="00F73750">
      <w:pPr>
        <w:ind w:left="708"/>
      </w:pPr>
      <w:r>
        <w:t xml:space="preserve">В целом, набор метрик для моделирования любого аспекта БП напоминает (если не копирует) классические финансовые показатели, но применённые к нефинансовым </w:t>
      </w:r>
      <w:r>
        <w:lastRenderedPageBreak/>
        <w:t xml:space="preserve">ресурсам. В большинстве случаев эти показатели всё равно можно описать с точки зрения финансов – доходы/расходы. </w:t>
      </w:r>
    </w:p>
    <w:p w14:paraId="14577549" w14:textId="77777777" w:rsidR="00F73750" w:rsidRDefault="00F73750">
      <w:r>
        <w:t xml:space="preserve">За последние годы в экономике предприятий появились новые БП или видоизменились старые. Поэтому для адекватного моделирования этих БП потребовались новые метрики. </w:t>
      </w:r>
    </w:p>
    <w:p w14:paraId="03E0EC41" w14:textId="1B3CFFEA" w:rsidR="00541176" w:rsidRPr="00167E5B" w:rsidRDefault="00F73750">
      <w:r>
        <w:t xml:space="preserve">Особенно большое влияние оказало развитие средств передачи информации – сотовая связь, интернет, </w:t>
      </w:r>
      <w:r>
        <w:rPr>
          <w:lang w:val="en-US"/>
        </w:rPr>
        <w:t>IoT</w:t>
      </w:r>
      <w:r>
        <w:t xml:space="preserve">, соцсети. </w:t>
      </w:r>
      <w:r w:rsidR="00541176">
        <w:t xml:space="preserve">Ускорение обмена информацией ужесточает требования по времени реакции бизнеса на внешние события. Поэтому бизнес вынужден максимально вовлекать </w:t>
      </w:r>
      <w:r w:rsidR="00572CD9">
        <w:t xml:space="preserve">персонал в управление БП. Сформировались новые подходы к управлению бизнесом, например, бережливое производство, контроллинг и др. Новые подходы требуют дополнительных метрик, т.к. включают в себя управление всё </w:t>
      </w:r>
      <w:proofErr w:type="spellStart"/>
      <w:r w:rsidR="00572CD9">
        <w:t>бОльшим</w:t>
      </w:r>
      <w:proofErr w:type="spellEnd"/>
      <w:r w:rsidR="00572CD9">
        <w:t xml:space="preserve"> количеством аспектов бизнеса. Например, повсеместно распространилась методика </w:t>
      </w:r>
      <w:r w:rsidR="00572CD9">
        <w:rPr>
          <w:lang w:val="en-US"/>
        </w:rPr>
        <w:t>balanced</w:t>
      </w:r>
      <w:r w:rsidR="00572CD9" w:rsidRPr="00572CD9">
        <w:t xml:space="preserve"> </w:t>
      </w:r>
      <w:r w:rsidR="00572CD9">
        <w:rPr>
          <w:lang w:val="en-US"/>
        </w:rPr>
        <w:t>scorecard</w:t>
      </w:r>
      <w:r w:rsidR="00572CD9">
        <w:t>, которая включает в себя учёт не только финансовых показателей, но и оценку удовлетворённости клиентов, состояния персонала</w:t>
      </w:r>
      <w:r w:rsidR="003129B9">
        <w:t xml:space="preserve"> и качества внутренних БП.</w:t>
      </w:r>
      <w:r w:rsidR="00541176">
        <w:br/>
      </w:r>
      <w:r w:rsidR="00572CD9">
        <w:t>Мощным</w:t>
      </w:r>
      <w:r>
        <w:t xml:space="preserve"> изменениям подвергся маркетинг. Маркетинг получил доступ к большим данным</w:t>
      </w:r>
      <w:r w:rsidR="004546BF">
        <w:t xml:space="preserve"> о клиентах</w:t>
      </w:r>
      <w:r>
        <w:t xml:space="preserve"> и возможность очень быстро их обрабатывать</w:t>
      </w:r>
      <w:r w:rsidR="004546BF">
        <w:t>. Бурно развивается поведенческий анализ. Соответственно, в этой сфере появляются всё новые и новые метрики.</w:t>
      </w:r>
    </w:p>
    <w:sectPr w:rsidR="00541176" w:rsidRPr="00167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91"/>
    <w:rsid w:val="00042277"/>
    <w:rsid w:val="00164FB4"/>
    <w:rsid w:val="00167E5B"/>
    <w:rsid w:val="003129B9"/>
    <w:rsid w:val="00334E98"/>
    <w:rsid w:val="00343FD9"/>
    <w:rsid w:val="003727A2"/>
    <w:rsid w:val="003A3A34"/>
    <w:rsid w:val="003D7928"/>
    <w:rsid w:val="00422D29"/>
    <w:rsid w:val="004546BF"/>
    <w:rsid w:val="00462171"/>
    <w:rsid w:val="00541176"/>
    <w:rsid w:val="005565C6"/>
    <w:rsid w:val="00572CD9"/>
    <w:rsid w:val="006A5034"/>
    <w:rsid w:val="00841DDE"/>
    <w:rsid w:val="008B5162"/>
    <w:rsid w:val="00913335"/>
    <w:rsid w:val="009D7C38"/>
    <w:rsid w:val="009E433C"/>
    <w:rsid w:val="00A94CE8"/>
    <w:rsid w:val="00AA4481"/>
    <w:rsid w:val="00AC5B4D"/>
    <w:rsid w:val="00AD3954"/>
    <w:rsid w:val="00B8043B"/>
    <w:rsid w:val="00BC10DA"/>
    <w:rsid w:val="00CA690B"/>
    <w:rsid w:val="00CB7DC7"/>
    <w:rsid w:val="00CD3D4C"/>
    <w:rsid w:val="00CE1719"/>
    <w:rsid w:val="00CF6991"/>
    <w:rsid w:val="00E9729E"/>
    <w:rsid w:val="00F73750"/>
    <w:rsid w:val="00F87369"/>
    <w:rsid w:val="00FB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6C99"/>
  <w15:chartTrackingRefBased/>
  <w15:docId w15:val="{FBDD0851-947E-4714-9E02-86E40BB6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CF6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6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6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69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69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6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69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6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6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69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6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69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6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69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6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14</cp:revision>
  <dcterms:created xsi:type="dcterms:W3CDTF">2025-10-28T10:31:00Z</dcterms:created>
  <dcterms:modified xsi:type="dcterms:W3CDTF">2025-11-09T22:19:00Z</dcterms:modified>
</cp:coreProperties>
</file>