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220468" cy="1610234"/>
            <wp:effectExtent b="0" l="0" r="0" t="0"/>
            <wp:docPr descr="Travlr Getaways logo" id="12" name="image8.png"/>
            <a:graphic>
              <a:graphicData uri="http://schemas.openxmlformats.org/drawingml/2006/picture">
                <pic:pic>
                  <pic:nvPicPr>
                    <pic:cNvPr descr="Travlr Getaways logo" id="0" name="image8.png"/>
                    <pic:cNvPicPr preferRelativeResize="0"/>
                  </pic:nvPicPr>
                  <pic:blipFill>
                    <a:blip r:embed="rId7"/>
                    <a:srcRect b="0" l="0" r="0" t="0"/>
                    <a:stretch>
                      <a:fillRect/>
                    </a:stretch>
                  </pic:blipFill>
                  <pic:spPr>
                    <a:xfrm>
                      <a:off x="0" y="0"/>
                      <a:ext cx="3220468" cy="161023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pStyle w:val="Title"/>
        <w:jc w:val="center"/>
        <w:rPr>
          <w:rFonts w:ascii="Calibri" w:cs="Calibri" w:eastAsia="Calibri" w:hAnsi="Calibri"/>
          <w:sz w:val="22"/>
          <w:szCs w:val="22"/>
        </w:rPr>
      </w:pPr>
      <w:r w:rsidDel="00000000" w:rsidR="00000000" w:rsidRPr="00000000">
        <w:rPr>
          <w:sz w:val="22"/>
          <w:szCs w:val="22"/>
          <w:rtl w:val="0"/>
        </w:rPr>
        <w:t xml:space="preserve">Travlr Getaways</w:t>
      </w:r>
      <w:r w:rsidDel="00000000" w:rsidR="00000000" w:rsidRPr="00000000">
        <w:rPr>
          <w:rtl w:val="0"/>
        </w:rPr>
      </w:r>
    </w:p>
    <w:p w:rsidR="00000000" w:rsidDel="00000000" w:rsidP="00000000" w:rsidRDefault="00000000" w:rsidRPr="00000000" w14:paraId="00000007">
      <w:pPr>
        <w:pStyle w:val="Heading1"/>
        <w:rPr>
          <w:rFonts w:ascii="Calibri" w:cs="Calibri" w:eastAsia="Calibri" w:hAnsi="Calibri"/>
          <w:b w:val="1"/>
          <w:bCs w:val="1"/>
          <w:sz w:val="22"/>
          <w:szCs w:val="22"/>
        </w:rPr>
      </w:pPr>
      <w:bookmarkStart w:colFirst="0" w:colLast="0" w:name="_heading=h.9nixuhwqkg1l" w:id="0"/>
      <w:bookmarkEnd w:id="0"/>
      <w:r w:rsidDel="00000000" w:rsidR="00000000" w:rsidRPr="00000000">
        <w:rPr>
          <w:rFonts w:ascii="Calibri" w:cs="Calibri" w:eastAsia="Calibri" w:hAnsi="Calibri"/>
          <w:b w:val="1"/>
          <w:bCs w:val="1"/>
          <w:sz w:val="22"/>
          <w:szCs w:val="22"/>
          <w:rtl w:val="0"/>
        </w:rPr>
        <w:t xml:space="preserve">CS 465 Project Software Design Document</w:t>
      </w:r>
    </w:p>
    <w:p w:rsidR="00000000" w:rsidDel="00000000" w:rsidP="00000000" w:rsidRDefault="00000000" w:rsidRPr="00000000" w14:paraId="000000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 1.</w:t>
      </w: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09">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rPr>
          <w:rFonts w:ascii="Calibri" w:cs="Calibri" w:eastAsia="Calibri" w:hAnsi="Calibri"/>
        </w:rPr>
      </w:pPr>
      <w:bookmarkStart w:colFirst="0" w:colLast="0" w:name="_heading=h.wnmy9a8huhae"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rFonts w:ascii="Calibri" w:cs="Calibri" w:eastAsia="Calibri" w:hAnsi="Calibri"/>
          <w:b w:val="1"/>
          <w:bCs w:val="1"/>
          <w:sz w:val="22"/>
          <w:szCs w:val="22"/>
        </w:rPr>
      </w:pPr>
      <w:r w:rsidDel="00000000" w:rsidR="00000000" w:rsidRPr="00000000">
        <w:rPr>
          <w:rtl w:val="0"/>
        </w:rPr>
      </w:r>
    </w:p>
    <w:sdt>
      <w:sdtPr>
        <w:id w:val="-583494626"/>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nixuhwqkg1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465 Project Software Design Document</w:t>
            </w:r>
          </w:hyperlink>
          <w:hyperlink w:anchor="_heading=h.9nixuhwqkg1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nmy9a8huha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Revision History</w:t>
              <w:tab/>
              <w:t xml:space="preserve">2</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8zumycaxy1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Instructions</w:t>
              <w:tab/>
              <w:t xml:space="preserve">2</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kjc38og81c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hva8ack648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Constraints</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26vcs65s1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Architecture View</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0j73dwbf3s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Component Diagram</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zpcclh9uxu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Sequence Diagram</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Diagram</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9z7c8oythe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Endpoints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h5b3qv007h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User Interface</w:t>
              <w:tab/>
              <w:t xml:space="preserve">4</w:t>
            </w:r>
          </w:hyperlink>
          <w:r w:rsidDel="00000000" w:rsidR="00000000" w:rsidRPr="00000000">
            <w:rPr>
              <w:rtl w:val="0"/>
            </w:rPr>
          </w:r>
        </w:p>
        <w:p w:rsidR="00000000" w:rsidDel="00000000" w:rsidP="00000000" w:rsidRDefault="00000000" w:rsidRPr="00000000" w14:paraId="00000018">
          <w:pPr>
            <w:tabs>
              <w:tab w:val="right" w:leader="none" w:pos="9360"/>
            </w:tabs>
            <w:rPr>
              <w:rFonts w:ascii="Calibri" w:cs="Calibri" w:eastAsia="Calibri" w:hAnsi="Calibri"/>
              <w:b w:val="1"/>
              <w:bCs w:val="1"/>
              <w:color w:val="000000"/>
              <w:sz w:val="22"/>
              <w:szCs w:val="22"/>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2"/>
        <w:rPr>
          <w:rFonts w:ascii="Calibri" w:cs="Calibri" w:eastAsia="Calibri" w:hAnsi="Calibri"/>
        </w:rPr>
      </w:pPr>
      <w:bookmarkStart w:colFirst="0" w:colLast="0" w:name="_heading=h.1fob9te" w:id="2"/>
      <w:bookmarkEnd w:id="2"/>
      <w:r w:rsidDel="00000000" w:rsidR="00000000" w:rsidRPr="00000000">
        <w:fldChar w:fldCharType="begin"/>
        <w:instrText xml:space="preserve"> HYPERLINK \l "_heading=h.lnxbz9" </w:instrText>
        <w:fldChar w:fldCharType="separate"/>
      </w:r>
      <w:r w:rsidDel="00000000" w:rsidR="00000000" w:rsidRPr="00000000">
        <w:rPr>
          <w:rFonts w:ascii="Calibri" w:cs="Calibri" w:eastAsia="Calibri" w:hAnsi="Calibri"/>
          <w:rtl w:val="0"/>
        </w:rPr>
        <w:t xml:space="preserve">Document Revision History</w:t>
      </w:r>
    </w:p>
    <w:p w:rsidR="00000000" w:rsidDel="00000000" w:rsidP="00000000" w:rsidRDefault="00000000" w:rsidRPr="00000000" w14:paraId="0000001A">
      <w:pPr>
        <w:rPr>
          <w:rFonts w:ascii="Calibri" w:cs="Calibri" w:eastAsia="Calibri" w:hAnsi="Calibri"/>
          <w:sz w:val="22"/>
          <w:szCs w:val="22"/>
        </w:rPr>
      </w:pPr>
      <w:r w:rsidDel="00000000" w:rsidR="00000000" w:rsidRPr="00000000">
        <w:fldChar w:fldCharType="end"/>
      </w:r>
      <w:r w:rsidDel="00000000" w:rsidR="00000000" w:rsidRPr="00000000">
        <w:rPr>
          <w:rtl w:val="0"/>
        </w:rPr>
      </w:r>
    </w:p>
    <w:tbl>
      <w:tblPr>
        <w:tblStyle w:val="Table1"/>
        <w:tblW w:w="93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
        <w:gridCol w:w="1530"/>
        <w:gridCol w:w="1725"/>
        <w:gridCol w:w="5109"/>
        <w:tblGridChange w:id="0">
          <w:tblGrid>
            <w:gridCol w:w="978"/>
            <w:gridCol w:w="1530"/>
            <w:gridCol w:w="1725"/>
            <w:gridCol w:w="5109"/>
          </w:tblGrid>
        </w:tblGridChange>
      </w:tblGrid>
      <w:tr>
        <w:trPr>
          <w:cantSplit w:val="0"/>
          <w:tblHeader w:val="1"/>
        </w:trPr>
        <w:tc>
          <w:tcPr>
            <w:tcMar>
              <w:top w:w="0.0" w:type="dxa"/>
              <w:left w:w="115.0" w:type="dxa"/>
              <w:bottom w:w="0.0" w:type="dxa"/>
              <w:right w:w="115.0" w:type="dxa"/>
            </w:tcMar>
          </w:tcPr>
          <w:p w:rsidR="00000000" w:rsidDel="00000000" w:rsidP="00000000" w:rsidRDefault="00000000" w:rsidRPr="00000000" w14:paraId="000000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w:t>
            </w:r>
          </w:p>
        </w:tc>
        <w:tc>
          <w:tcPr>
            <w:tcMar>
              <w:top w:w="0.0" w:type="dxa"/>
              <w:left w:w="115.0" w:type="dxa"/>
              <w:bottom w:w="0.0" w:type="dxa"/>
              <w:right w:w="115.0" w:type="dxa"/>
            </w:tcMar>
          </w:tcPr>
          <w:p w:rsidR="00000000" w:rsidDel="00000000" w:rsidP="00000000" w:rsidRDefault="00000000" w:rsidRPr="00000000" w14:paraId="000000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tcMar>
              <w:top w:w="0.0" w:type="dxa"/>
              <w:left w:w="115.0" w:type="dxa"/>
              <w:bottom w:w="0.0" w:type="dxa"/>
              <w:right w:w="115.0" w:type="dxa"/>
            </w:tcMar>
          </w:tcPr>
          <w:p w:rsidR="00000000" w:rsidDel="00000000" w:rsidP="00000000" w:rsidRDefault="00000000" w:rsidRPr="00000000" w14:paraId="000000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w:t>
            </w:r>
          </w:p>
        </w:tc>
        <w:tc>
          <w:tcPr>
            <w:tcMar>
              <w:top w:w="0.0" w:type="dxa"/>
              <w:left w:w="115.0" w:type="dxa"/>
              <w:bottom w:w="0.0" w:type="dxa"/>
              <w:right w:w="115.0" w:type="dxa"/>
            </w:tcMar>
          </w:tcPr>
          <w:p w:rsidR="00000000" w:rsidDel="00000000" w:rsidP="00000000" w:rsidRDefault="00000000" w:rsidRPr="00000000" w14:paraId="000000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Comments</w:t>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1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Mar>
              <w:top w:w="0.0" w:type="dxa"/>
              <w:left w:w="115.0" w:type="dxa"/>
              <w:bottom w:w="0.0" w:type="dxa"/>
              <w:right w:w="115.0" w:type="dxa"/>
            </w:tcMar>
          </w:tcPr>
          <w:p w:rsidR="00000000" w:rsidDel="00000000" w:rsidP="00000000" w:rsidRDefault="00000000" w:rsidRPr="00000000" w14:paraId="00000020">
            <w:pPr>
              <w:rPr>
                <w:rFonts w:ascii="Calibri" w:cs="Calibri" w:eastAsia="Calibri" w:hAnsi="Calibri"/>
                <w:sz w:val="22"/>
                <w:szCs w:val="22"/>
              </w:rPr>
            </w:pPr>
            <w:r w:rsidDel="00000000" w:rsidR="00000000" w:rsidRPr="00000000">
              <w:rPr>
                <w:sz w:val="22"/>
                <w:szCs w:val="22"/>
                <w:rtl w:val="0"/>
              </w:rPr>
              <w:t xml:space="preserve">03/28/2026</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21">
            <w:pPr>
              <w:rPr>
                <w:rFonts w:ascii="Calibri" w:cs="Calibri" w:eastAsia="Calibri" w:hAnsi="Calibri"/>
                <w:sz w:val="22"/>
                <w:szCs w:val="22"/>
              </w:rPr>
            </w:pPr>
            <w:r w:rsidDel="00000000" w:rsidR="00000000" w:rsidRPr="00000000">
              <w:rPr>
                <w:sz w:val="22"/>
                <w:szCs w:val="22"/>
                <w:rtl w:val="0"/>
              </w:rPr>
              <w:t xml:space="preserve">Aiden Villanueva</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22">
            <w:pPr>
              <w:rPr>
                <w:sz w:val="22"/>
                <w:szCs w:val="22"/>
              </w:rPr>
            </w:pPr>
            <w:r w:rsidDel="00000000" w:rsidR="00000000" w:rsidRPr="00000000">
              <w:rPr>
                <w:sz w:val="22"/>
                <w:szCs w:val="22"/>
                <w:rtl w:val="0"/>
              </w:rPr>
              <w:t xml:space="preserve">Initial description of the client needs, design philosophy and software execution.</w:t>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23">
            <w:pPr>
              <w:jc w:val="center"/>
              <w:rPr>
                <w:rFonts w:ascii="Calibri" w:cs="Calibri" w:eastAsia="Calibri" w:hAnsi="Calibri"/>
                <w:sz w:val="22"/>
                <w:szCs w:val="22"/>
              </w:rPr>
            </w:pPr>
            <w:r w:rsidDel="00000000" w:rsidR="00000000" w:rsidRPr="00000000">
              <w:rPr>
                <w:sz w:val="22"/>
                <w:szCs w:val="22"/>
                <w:rtl w:val="0"/>
              </w:rPr>
              <w:t xml:space="preserve">1.1</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24">
            <w:pPr>
              <w:rPr>
                <w:sz w:val="22"/>
                <w:szCs w:val="22"/>
              </w:rPr>
            </w:pPr>
            <w:r w:rsidDel="00000000" w:rsidR="00000000" w:rsidRPr="00000000">
              <w:rPr>
                <w:sz w:val="22"/>
                <w:szCs w:val="22"/>
                <w:rtl w:val="0"/>
              </w:rPr>
              <w:t xml:space="preserve">4/12/2026</w:t>
            </w:r>
          </w:p>
        </w:tc>
        <w:tc>
          <w:tcPr>
            <w:tcMar>
              <w:top w:w="0.0" w:type="dxa"/>
              <w:left w:w="115.0" w:type="dxa"/>
              <w:bottom w:w="0.0" w:type="dxa"/>
              <w:right w:w="115.0" w:type="dxa"/>
            </w:tcMar>
          </w:tcPr>
          <w:p w:rsidR="00000000" w:rsidDel="00000000" w:rsidP="00000000" w:rsidRDefault="00000000" w:rsidRPr="00000000" w14:paraId="00000025">
            <w:pPr>
              <w:rPr>
                <w:sz w:val="22"/>
                <w:szCs w:val="22"/>
              </w:rPr>
            </w:pPr>
            <w:r w:rsidDel="00000000" w:rsidR="00000000" w:rsidRPr="00000000">
              <w:rPr>
                <w:sz w:val="22"/>
                <w:szCs w:val="22"/>
                <w:rtl w:val="0"/>
              </w:rPr>
              <w:t xml:space="preserve">Aiden Villanueva</w:t>
            </w:r>
          </w:p>
        </w:tc>
        <w:tc>
          <w:tcPr>
            <w:tcMar>
              <w:top w:w="0.0" w:type="dxa"/>
              <w:left w:w="115.0" w:type="dxa"/>
              <w:bottom w:w="0.0" w:type="dxa"/>
              <w:right w:w="115.0" w:type="dxa"/>
            </w:tcMar>
          </w:tcPr>
          <w:p w:rsidR="00000000" w:rsidDel="00000000" w:rsidP="00000000" w:rsidRDefault="00000000" w:rsidRPr="00000000" w14:paraId="00000026">
            <w:pPr>
              <w:rPr>
                <w:sz w:val="22"/>
                <w:szCs w:val="22"/>
              </w:rPr>
            </w:pPr>
            <w:r w:rsidDel="00000000" w:rsidR="00000000" w:rsidRPr="00000000">
              <w:rPr>
                <w:sz w:val="22"/>
                <w:szCs w:val="22"/>
                <w:rtl w:val="0"/>
              </w:rPr>
              <w:t xml:space="preserve">Adds visuals with descriptions to identify key components and data flow. Analyzes API endpoints.</w:t>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27">
            <w:pPr>
              <w:jc w:val="center"/>
              <w:rPr>
                <w:sz w:val="22"/>
                <w:szCs w:val="22"/>
              </w:rPr>
            </w:pPr>
            <w:r w:rsidDel="00000000" w:rsidR="00000000" w:rsidRPr="00000000">
              <w:rPr>
                <w:sz w:val="22"/>
                <w:szCs w:val="22"/>
                <w:rtl w:val="0"/>
              </w:rPr>
              <w:t xml:space="preserve">1.2</w:t>
            </w:r>
          </w:p>
        </w:tc>
        <w:tc>
          <w:tcPr>
            <w:tcMar>
              <w:top w:w="0.0" w:type="dxa"/>
              <w:left w:w="115.0" w:type="dxa"/>
              <w:bottom w:w="0.0" w:type="dxa"/>
              <w:right w:w="115.0" w:type="dxa"/>
            </w:tcMar>
          </w:tcPr>
          <w:p w:rsidR="00000000" w:rsidDel="00000000" w:rsidP="00000000" w:rsidRDefault="00000000" w:rsidRPr="00000000" w14:paraId="00000028">
            <w:pPr>
              <w:rPr>
                <w:sz w:val="22"/>
                <w:szCs w:val="22"/>
              </w:rPr>
            </w:pPr>
            <w:r w:rsidDel="00000000" w:rsidR="00000000" w:rsidRPr="00000000">
              <w:rPr>
                <w:sz w:val="22"/>
                <w:szCs w:val="22"/>
                <w:rtl w:val="0"/>
              </w:rPr>
              <w:t xml:space="preserve">4/19/2026</w:t>
            </w:r>
          </w:p>
        </w:tc>
        <w:tc>
          <w:tcPr>
            <w:tcMar>
              <w:top w:w="0.0" w:type="dxa"/>
              <w:left w:w="115.0" w:type="dxa"/>
              <w:bottom w:w="0.0" w:type="dxa"/>
              <w:right w:w="115.0" w:type="dxa"/>
            </w:tcMar>
          </w:tcPr>
          <w:p w:rsidR="00000000" w:rsidDel="00000000" w:rsidP="00000000" w:rsidRDefault="00000000" w:rsidRPr="00000000" w14:paraId="00000029">
            <w:pPr>
              <w:rPr>
                <w:sz w:val="22"/>
                <w:szCs w:val="22"/>
              </w:rPr>
            </w:pPr>
            <w:r w:rsidDel="00000000" w:rsidR="00000000" w:rsidRPr="00000000">
              <w:rPr>
                <w:sz w:val="22"/>
                <w:szCs w:val="22"/>
                <w:rtl w:val="0"/>
              </w:rPr>
              <w:t xml:space="preserve">Aiden Villanueva</w:t>
            </w:r>
          </w:p>
        </w:tc>
        <w:tc>
          <w:tcPr>
            <w:tcMar>
              <w:top w:w="0.0" w:type="dxa"/>
              <w:left w:w="115.0" w:type="dxa"/>
              <w:bottom w:w="0.0" w:type="dxa"/>
              <w:right w:w="115.0" w:type="dxa"/>
            </w:tcMar>
          </w:tcPr>
          <w:p w:rsidR="00000000" w:rsidDel="00000000" w:rsidP="00000000" w:rsidRDefault="00000000" w:rsidRPr="00000000" w14:paraId="0000002A">
            <w:pPr>
              <w:rPr>
                <w:sz w:val="22"/>
                <w:szCs w:val="22"/>
              </w:rPr>
            </w:pPr>
            <w:r w:rsidDel="00000000" w:rsidR="00000000" w:rsidRPr="00000000">
              <w:rPr>
                <w:sz w:val="22"/>
                <w:szCs w:val="22"/>
                <w:rtl w:val="0"/>
              </w:rPr>
              <w:t xml:space="preserve">Updates API endpoints. Implements secure authentication. Discuss UI/UX design choices. General edits.</w:t>
            </w:r>
          </w:p>
        </w:tc>
      </w:tr>
    </w:tbl>
    <w:p w:rsidR="00000000" w:rsidDel="00000000" w:rsidP="00000000" w:rsidRDefault="00000000" w:rsidRPr="00000000" w14:paraId="0000002B">
      <w:pPr>
        <w:rPr>
          <w:rFonts w:ascii="Calibri" w:cs="Calibri" w:eastAsia="Calibri" w:hAnsi="Calibri"/>
          <w:color w:val="2f5496"/>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rPr>
          <w:rFonts w:ascii="Calibri" w:cs="Calibri" w:eastAsia="Calibri" w:hAnsi="Calibri"/>
          <w:sz w:val="22"/>
          <w:szCs w:val="22"/>
        </w:rPr>
      </w:pPr>
      <w:bookmarkStart w:colFirst="0" w:colLast="0" w:name="_heading=h.bkjc38og81cs" w:id="3"/>
      <w:bookmarkEnd w:id="3"/>
      <w:hyperlink w:anchor="_heading=h.35nkun2">
        <w:r w:rsidDel="00000000" w:rsidR="00000000" w:rsidRPr="00000000">
          <w:rPr>
            <w:rFonts w:ascii="Calibri" w:cs="Calibri" w:eastAsia="Calibri" w:hAnsi="Calibri"/>
            <w:rtl w:val="0"/>
          </w:rPr>
          <w:t xml:space="preserve">Executive Summary</w:t>
        </w:r>
      </w:hyperlink>
      <w:r w:rsidDel="00000000" w:rsidR="00000000" w:rsidRPr="00000000">
        <w:rPr>
          <w:rtl w:val="0"/>
        </w:rPr>
      </w:r>
    </w:p>
    <w:p w:rsidR="00000000" w:rsidDel="00000000" w:rsidP="00000000" w:rsidRDefault="00000000" w:rsidRPr="00000000" w14:paraId="0000002D">
      <w:pPr>
        <w:rPr>
          <w:sz w:val="22"/>
          <w:szCs w:val="22"/>
        </w:rPr>
      </w:pPr>
      <w:r w:rsidDel="00000000" w:rsidR="00000000" w:rsidRPr="00000000">
        <w:rPr>
          <w:rtl w:val="0"/>
        </w:rPr>
      </w:r>
    </w:p>
    <w:p w:rsidR="00000000" w:rsidDel="00000000" w:rsidP="00000000" w:rsidRDefault="00000000" w:rsidRPr="00000000" w14:paraId="0000002E">
      <w:pPr>
        <w:rPr>
          <w:sz w:val="22"/>
          <w:szCs w:val="22"/>
        </w:rPr>
      </w:pPr>
      <w:r w:rsidDel="00000000" w:rsidR="00000000" w:rsidRPr="00000000">
        <w:rPr>
          <w:sz w:val="22"/>
          <w:szCs w:val="22"/>
          <w:rtl w:val="0"/>
        </w:rPr>
        <w:t xml:space="preserve">The Travlr Getaways travel booking web app utilizes a MEAN (MongoDB, Express, Angular and </w:t>
      </w:r>
      <w:hyperlink r:id="rId8">
        <w:r w:rsidDel="00000000" w:rsidR="00000000" w:rsidRPr="00000000">
          <w:rPr>
            <w:color w:val="1155cc"/>
            <w:sz w:val="22"/>
            <w:szCs w:val="22"/>
            <w:u w:val="single"/>
            <w:rtl w:val="0"/>
          </w:rPr>
          <w:t xml:space="preserve">Node.js</w:t>
        </w:r>
      </w:hyperlink>
      <w:r w:rsidDel="00000000" w:rsidR="00000000" w:rsidRPr="00000000">
        <w:rPr>
          <w:sz w:val="22"/>
          <w:szCs w:val="22"/>
          <w:rtl w:val="0"/>
        </w:rPr>
        <w:t xml:space="preserve">) stack to create a single JavaScript (JS) solution across the database, backend and frontend. </w:t>
      </w:r>
    </w:p>
    <w:p w:rsidR="00000000" w:rsidDel="00000000" w:rsidP="00000000" w:rsidRDefault="00000000" w:rsidRPr="00000000" w14:paraId="0000002F">
      <w:pPr>
        <w:rPr>
          <w:sz w:val="22"/>
          <w:szCs w:val="22"/>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sz w:val="22"/>
          <w:szCs w:val="22"/>
          <w:rtl w:val="0"/>
        </w:rPr>
        <w:t xml:space="preserve">In this design: </w:t>
      </w:r>
    </w:p>
    <w:p w:rsidR="00000000" w:rsidDel="00000000" w:rsidP="00000000" w:rsidRDefault="00000000" w:rsidRPr="00000000" w14:paraId="00000031">
      <w:pPr>
        <w:numPr>
          <w:ilvl w:val="0"/>
          <w:numId w:val="1"/>
        </w:numPr>
        <w:ind w:left="720" w:hanging="360"/>
        <w:rPr>
          <w:sz w:val="22"/>
          <w:szCs w:val="22"/>
          <w:u w:val="none"/>
        </w:rPr>
      </w:pPr>
      <w:r w:rsidDel="00000000" w:rsidR="00000000" w:rsidRPr="00000000">
        <w:rPr>
          <w:b w:val="1"/>
          <w:bCs w:val="1"/>
          <w:sz w:val="22"/>
          <w:szCs w:val="22"/>
          <w:rtl w:val="0"/>
        </w:rPr>
        <w:t xml:space="preserve">MongoDB</w:t>
      </w:r>
      <w:r w:rsidDel="00000000" w:rsidR="00000000" w:rsidRPr="00000000">
        <w:rPr>
          <w:sz w:val="22"/>
          <w:szCs w:val="22"/>
          <w:rtl w:val="0"/>
        </w:rPr>
        <w:t xml:space="preserve"> stores persistent data such as customer accounts, trip packages, reservations, itineraries and pricing; </w:t>
      </w:r>
    </w:p>
    <w:p w:rsidR="00000000" w:rsidDel="00000000" w:rsidP="00000000" w:rsidRDefault="00000000" w:rsidRPr="00000000" w14:paraId="00000032">
      <w:pPr>
        <w:numPr>
          <w:ilvl w:val="0"/>
          <w:numId w:val="1"/>
        </w:numPr>
        <w:ind w:left="720" w:hanging="360"/>
        <w:rPr>
          <w:sz w:val="22"/>
          <w:szCs w:val="22"/>
          <w:u w:val="none"/>
        </w:rPr>
      </w:pPr>
      <w:r w:rsidDel="00000000" w:rsidR="00000000" w:rsidRPr="00000000">
        <w:rPr>
          <w:b w:val="1"/>
          <w:bCs w:val="1"/>
          <w:sz w:val="22"/>
          <w:szCs w:val="22"/>
          <w:rtl w:val="0"/>
        </w:rPr>
        <w:t xml:space="preserve">Express</w:t>
      </w:r>
      <w:r w:rsidDel="00000000" w:rsidR="00000000" w:rsidRPr="00000000">
        <w:rPr>
          <w:sz w:val="22"/>
          <w:szCs w:val="22"/>
          <w:rtl w:val="0"/>
        </w:rPr>
        <w:t xml:space="preserve"> and </w:t>
      </w:r>
      <w:r w:rsidDel="00000000" w:rsidR="00000000" w:rsidRPr="00000000">
        <w:rPr>
          <w:b w:val="1"/>
          <w:bCs w:val="1"/>
          <w:sz w:val="22"/>
          <w:szCs w:val="22"/>
          <w:rtl w:val="0"/>
        </w:rPr>
        <w:t xml:space="preserve">Node.js</w:t>
      </w:r>
      <w:r w:rsidDel="00000000" w:rsidR="00000000" w:rsidRPr="00000000">
        <w:rPr>
          <w:sz w:val="22"/>
          <w:szCs w:val="22"/>
          <w:rtl w:val="0"/>
        </w:rPr>
        <w:t xml:space="preserve"> provide the server-side application logic, routing, RESTful API endpoints, authentication and communication with the database; </w:t>
      </w:r>
    </w:p>
    <w:p w:rsidR="00000000" w:rsidDel="00000000" w:rsidP="00000000" w:rsidRDefault="00000000" w:rsidRPr="00000000" w14:paraId="00000033">
      <w:pPr>
        <w:numPr>
          <w:ilvl w:val="0"/>
          <w:numId w:val="1"/>
        </w:numPr>
        <w:ind w:left="720" w:hanging="360"/>
        <w:rPr>
          <w:sz w:val="22"/>
          <w:szCs w:val="22"/>
          <w:u w:val="none"/>
        </w:rPr>
      </w:pPr>
      <w:r w:rsidDel="00000000" w:rsidR="00000000" w:rsidRPr="00000000">
        <w:rPr>
          <w:sz w:val="22"/>
          <w:szCs w:val="22"/>
          <w:rtl w:val="0"/>
        </w:rPr>
        <w:t xml:space="preserve">and </w:t>
      </w:r>
      <w:r w:rsidDel="00000000" w:rsidR="00000000" w:rsidRPr="00000000">
        <w:rPr>
          <w:b w:val="1"/>
          <w:bCs w:val="1"/>
          <w:sz w:val="22"/>
          <w:szCs w:val="22"/>
          <w:rtl w:val="0"/>
        </w:rPr>
        <w:t xml:space="preserve">Angular</w:t>
      </w:r>
      <w:r w:rsidDel="00000000" w:rsidR="00000000" w:rsidRPr="00000000">
        <w:rPr>
          <w:sz w:val="22"/>
          <w:szCs w:val="22"/>
          <w:rtl w:val="0"/>
        </w:rPr>
        <w:t xml:space="preserve"> powers the administrator single-page application for managing trips, customers and pricing.</w:t>
      </w:r>
    </w:p>
    <w:p w:rsidR="00000000" w:rsidDel="00000000" w:rsidP="00000000" w:rsidRDefault="00000000" w:rsidRPr="00000000" w14:paraId="00000034">
      <w:pPr>
        <w:rPr>
          <w:sz w:val="22"/>
          <w:szCs w:val="22"/>
        </w:rPr>
      </w:pPr>
      <w:r w:rsidDel="00000000" w:rsidR="00000000" w:rsidRPr="00000000">
        <w:rPr>
          <w:rtl w:val="0"/>
        </w:rPr>
      </w:r>
    </w:p>
    <w:p w:rsidR="00000000" w:rsidDel="00000000" w:rsidP="00000000" w:rsidRDefault="00000000" w:rsidRPr="00000000" w14:paraId="00000035">
      <w:pPr>
        <w:rPr>
          <w:sz w:val="22"/>
          <w:szCs w:val="22"/>
        </w:rPr>
      </w:pPr>
      <w:r w:rsidDel="00000000" w:rsidR="00000000" w:rsidRPr="00000000">
        <w:rPr>
          <w:sz w:val="22"/>
          <w:szCs w:val="22"/>
          <w:rtl w:val="0"/>
        </w:rPr>
        <w:t xml:space="preserve">This design meets the specific needs of the client by providing a streamlined, user-oriented booking site, a secure administrator environment and a data management solution - all within one stack controlled with JS end-to-end. </w:t>
      </w:r>
    </w:p>
    <w:p w:rsidR="00000000" w:rsidDel="00000000" w:rsidP="00000000" w:rsidRDefault="00000000" w:rsidRPr="00000000" w14:paraId="00000036">
      <w:pPr>
        <w:rPr>
          <w:sz w:val="22"/>
          <w:szCs w:val="22"/>
        </w:rPr>
      </w:pPr>
      <w:r w:rsidDel="00000000" w:rsidR="00000000" w:rsidRPr="00000000">
        <w:rPr>
          <w:rtl w:val="0"/>
        </w:rPr>
      </w:r>
    </w:p>
    <w:p w:rsidR="00000000" w:rsidDel="00000000" w:rsidP="00000000" w:rsidRDefault="00000000" w:rsidRPr="00000000" w14:paraId="00000037">
      <w:pPr>
        <w:rPr>
          <w:sz w:val="22"/>
          <w:szCs w:val="22"/>
        </w:rPr>
      </w:pPr>
      <w:r w:rsidDel="00000000" w:rsidR="00000000" w:rsidRPr="00000000">
        <w:rPr>
          <w:sz w:val="22"/>
          <w:szCs w:val="22"/>
          <w:rtl w:val="0"/>
        </w:rPr>
        <w:t xml:space="preserve">The customer-facing portion of the site is an interface which allows users to browse available travel packages, view meal packages, available rooms, and news. This portion is built using Express and uses a Model View Controller (MVC) system to control routing and views, and Handlebars templates to fetch page content dynamically from the database. This isolates the user’s access to CRUD functions and also creates a fast, stable and user-friendly portal. </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rPr>
          <w:sz w:val="22"/>
          <w:szCs w:val="22"/>
        </w:rPr>
      </w:pPr>
      <w:r w:rsidDel="00000000" w:rsidR="00000000" w:rsidRPr="00000000">
        <w:rPr>
          <w:sz w:val="22"/>
          <w:szCs w:val="22"/>
          <w:rtl w:val="0"/>
        </w:rPr>
        <w:t xml:space="preserve">The administrator site is an Angular single page application (SPA) which allows Travlr Getaways administrative staff to view, create, edit and remove travel packages, meal plans, and customer records. Because the admin site controls sensitive business data, it is protected through an authenticated login and secure endpoints using JSON web tokens (JWT) for security and a custom Passport.js authentication middleware layer. This makes the SPA a wise choice for administrative tasks, since it supports more complex client-side interactions than the customer-facing web application while staying coupled to the same Node/Express/MongoDB backend and remaining secure.</w:t>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rPr>
          <w:sz w:val="22"/>
          <w:szCs w:val="22"/>
        </w:rPr>
      </w:pPr>
      <w:r w:rsidDel="00000000" w:rsidR="00000000" w:rsidRPr="00000000">
        <w:rPr>
          <w:rtl w:val="0"/>
        </w:rPr>
      </w:r>
    </w:p>
    <w:p w:rsidR="00000000" w:rsidDel="00000000" w:rsidP="00000000" w:rsidRDefault="00000000" w:rsidRPr="00000000" w14:paraId="0000003C">
      <w:pPr>
        <w:rPr>
          <w:sz w:val="22"/>
          <w:szCs w:val="22"/>
        </w:rPr>
      </w:pPr>
      <w:r w:rsidDel="00000000" w:rsidR="00000000" w:rsidRPr="00000000">
        <w:rPr>
          <w:rtl w:val="0"/>
        </w:rPr>
      </w:r>
    </w:p>
    <w:p w:rsidR="00000000" w:rsidDel="00000000" w:rsidP="00000000" w:rsidRDefault="00000000" w:rsidRPr="00000000" w14:paraId="0000003D">
      <w:pPr>
        <w:pStyle w:val="Heading2"/>
        <w:rPr>
          <w:rFonts w:ascii="Calibri" w:cs="Calibri" w:eastAsia="Calibri" w:hAnsi="Calibri"/>
          <w:sz w:val="22"/>
          <w:szCs w:val="22"/>
        </w:rPr>
      </w:pPr>
      <w:bookmarkStart w:colFirst="0" w:colLast="0" w:name="_heading=h.5hva8ack648i" w:id="4"/>
      <w:bookmarkEnd w:id="4"/>
      <w:hyperlink w:anchor="_heading=h.1ksv4uv">
        <w:r w:rsidDel="00000000" w:rsidR="00000000" w:rsidRPr="00000000">
          <w:rPr>
            <w:rFonts w:ascii="Calibri" w:cs="Calibri" w:eastAsia="Calibri" w:hAnsi="Calibri"/>
            <w:rtl w:val="0"/>
          </w:rPr>
          <w:t xml:space="preserve">Design Constraints</w:t>
        </w:r>
      </w:hyperlink>
      <w:r w:rsidDel="00000000" w:rsidR="00000000" w:rsidRPr="00000000">
        <w:rPr>
          <w:rtl w:val="0"/>
        </w:rPr>
      </w:r>
    </w:p>
    <w:p w:rsidR="00000000" w:rsidDel="00000000" w:rsidP="00000000" w:rsidRDefault="00000000" w:rsidRPr="00000000" w14:paraId="0000003E">
      <w:pPr>
        <w:rPr>
          <w:sz w:val="22"/>
          <w:szCs w:val="22"/>
        </w:rPr>
      </w:pPr>
      <w:r w:rsidDel="00000000" w:rsidR="00000000" w:rsidRPr="00000000">
        <w:rPr>
          <w:rtl w:val="0"/>
        </w:rPr>
      </w:r>
    </w:p>
    <w:p w:rsidR="00000000" w:rsidDel="00000000" w:rsidP="00000000" w:rsidRDefault="00000000" w:rsidRPr="00000000" w14:paraId="0000003F">
      <w:pPr>
        <w:rPr>
          <w:sz w:val="22"/>
          <w:szCs w:val="22"/>
        </w:rPr>
      </w:pPr>
      <w:r w:rsidDel="00000000" w:rsidR="00000000" w:rsidRPr="00000000">
        <w:rPr>
          <w:sz w:val="22"/>
          <w:szCs w:val="22"/>
          <w:rtl w:val="0"/>
        </w:rPr>
        <w:t xml:space="preserve">The largest design constraints for the Travlr app are the required software stack (MEAN) and the security features needed for the SPA.</w:t>
      </w:r>
    </w:p>
    <w:p w:rsidR="00000000" w:rsidDel="00000000" w:rsidP="00000000" w:rsidRDefault="00000000" w:rsidRPr="00000000" w14:paraId="00000040">
      <w:pPr>
        <w:rPr>
          <w:sz w:val="22"/>
          <w:szCs w:val="22"/>
        </w:rPr>
      </w:pPr>
      <w:r w:rsidDel="00000000" w:rsidR="00000000" w:rsidRPr="00000000">
        <w:rPr>
          <w:rtl w:val="0"/>
        </w:rPr>
      </w:r>
    </w:p>
    <w:p w:rsidR="00000000" w:rsidDel="00000000" w:rsidP="00000000" w:rsidRDefault="00000000" w:rsidRPr="00000000" w14:paraId="00000041">
      <w:pPr>
        <w:rPr>
          <w:sz w:val="22"/>
          <w:szCs w:val="22"/>
        </w:rPr>
      </w:pPr>
      <w:r w:rsidDel="00000000" w:rsidR="00000000" w:rsidRPr="00000000">
        <w:rPr>
          <w:sz w:val="22"/>
          <w:szCs w:val="22"/>
          <w:rtl w:val="0"/>
        </w:rPr>
        <w:t xml:space="preserve">This app is entirely constructed using JavaScript (or TypeScript), meaning any additional components should follow this architecture. For example, the authentication middleware is built using </w:t>
      </w:r>
      <w:r w:rsidDel="00000000" w:rsidR="00000000" w:rsidRPr="00000000">
        <w:rPr>
          <w:sz w:val="22"/>
          <w:szCs w:val="22"/>
          <w:rtl w:val="0"/>
        </w:rPr>
        <w:t xml:space="preserve">Passport.js, and the JWT token authenticator we chose uses JSON for validation. Furthermore, the admin SPA is built using Angular and JS. Since JS is a widely-used language, reliable packages and APIs are easy to find and implement. </w:t>
      </w:r>
      <w:r w:rsidDel="00000000" w:rsidR="00000000" w:rsidRPr="00000000">
        <w:rPr>
          <w:rtl w:val="0"/>
        </w:rPr>
      </w:r>
    </w:p>
    <w:p w:rsidR="00000000" w:rsidDel="00000000" w:rsidP="00000000" w:rsidRDefault="00000000" w:rsidRPr="00000000" w14:paraId="00000042">
      <w:pPr>
        <w:rPr>
          <w:sz w:val="22"/>
          <w:szCs w:val="22"/>
        </w:rPr>
      </w:pPr>
      <w:r w:rsidDel="00000000" w:rsidR="00000000" w:rsidRPr="00000000">
        <w:rPr>
          <w:rtl w:val="0"/>
        </w:rPr>
      </w:r>
    </w:p>
    <w:p w:rsidR="00000000" w:rsidDel="00000000" w:rsidP="00000000" w:rsidRDefault="00000000" w:rsidRPr="00000000" w14:paraId="00000043">
      <w:pPr>
        <w:rPr>
          <w:sz w:val="22"/>
          <w:szCs w:val="22"/>
        </w:rPr>
      </w:pPr>
      <w:r w:rsidDel="00000000" w:rsidR="00000000" w:rsidRPr="00000000">
        <w:rPr>
          <w:sz w:val="22"/>
          <w:szCs w:val="22"/>
          <w:rtl w:val="0"/>
        </w:rPr>
        <w:t xml:space="preserve">Beyond architecture, the application must support both: </w:t>
      </w:r>
    </w:p>
    <w:p w:rsidR="00000000" w:rsidDel="00000000" w:rsidP="00000000" w:rsidRDefault="00000000" w:rsidRPr="00000000" w14:paraId="00000044">
      <w:pPr>
        <w:numPr>
          <w:ilvl w:val="0"/>
          <w:numId w:val="2"/>
        </w:numPr>
        <w:ind w:left="720" w:hanging="360"/>
        <w:rPr>
          <w:sz w:val="22"/>
          <w:szCs w:val="22"/>
          <w:u w:val="none"/>
        </w:rPr>
      </w:pPr>
      <w:r w:rsidDel="00000000" w:rsidR="00000000" w:rsidRPr="00000000">
        <w:rPr>
          <w:sz w:val="22"/>
          <w:szCs w:val="22"/>
          <w:rtl w:val="0"/>
        </w:rPr>
        <w:t xml:space="preserve">a public customer-facing site where users can search trips and amenities, book reservations, and review itineraries </w:t>
      </w:r>
    </w:p>
    <w:p w:rsidR="00000000" w:rsidDel="00000000" w:rsidP="00000000" w:rsidRDefault="00000000" w:rsidRPr="00000000" w14:paraId="00000045">
      <w:pPr>
        <w:ind w:firstLine="720"/>
        <w:rPr>
          <w:sz w:val="22"/>
          <w:szCs w:val="22"/>
        </w:rPr>
      </w:pPr>
      <w:r w:rsidDel="00000000" w:rsidR="00000000" w:rsidRPr="00000000">
        <w:rPr>
          <w:sz w:val="22"/>
          <w:szCs w:val="22"/>
          <w:rtl w:val="0"/>
        </w:rPr>
        <w:t xml:space="preserve">AND</w:t>
      </w:r>
    </w:p>
    <w:p w:rsidR="00000000" w:rsidDel="00000000" w:rsidP="00000000" w:rsidRDefault="00000000" w:rsidRPr="00000000" w14:paraId="00000046">
      <w:pPr>
        <w:numPr>
          <w:ilvl w:val="0"/>
          <w:numId w:val="2"/>
        </w:numPr>
        <w:ind w:left="720" w:hanging="360"/>
        <w:rPr>
          <w:sz w:val="22"/>
          <w:szCs w:val="22"/>
          <w:u w:val="none"/>
        </w:rPr>
      </w:pPr>
      <w:r w:rsidDel="00000000" w:rsidR="00000000" w:rsidRPr="00000000">
        <w:rPr>
          <w:sz w:val="22"/>
          <w:szCs w:val="22"/>
          <w:rtl w:val="0"/>
        </w:rPr>
        <w:t xml:space="preserve">a separate admin-only interface for maintaining customers, trip packages, and pricing. </w:t>
      </w:r>
    </w:p>
    <w:p w:rsidR="00000000" w:rsidDel="00000000" w:rsidP="00000000" w:rsidRDefault="00000000" w:rsidRPr="00000000" w14:paraId="00000047">
      <w:pPr>
        <w:rPr>
          <w:sz w:val="22"/>
          <w:szCs w:val="22"/>
        </w:rPr>
      </w:pPr>
      <w:r w:rsidDel="00000000" w:rsidR="00000000" w:rsidRPr="00000000">
        <w:rPr>
          <w:rtl w:val="0"/>
        </w:rPr>
      </w:r>
    </w:p>
    <w:p w:rsidR="00000000" w:rsidDel="00000000" w:rsidP="00000000" w:rsidRDefault="00000000" w:rsidRPr="00000000" w14:paraId="00000048">
      <w:pPr>
        <w:rPr>
          <w:sz w:val="22"/>
          <w:szCs w:val="22"/>
        </w:rPr>
      </w:pPr>
      <w:r w:rsidDel="00000000" w:rsidR="00000000" w:rsidRPr="00000000">
        <w:rPr>
          <w:sz w:val="22"/>
          <w:szCs w:val="22"/>
          <w:rtl w:val="0"/>
        </w:rPr>
        <w:t xml:space="preserve">The admin SPA uses token-based authentication with validated username/email/password credentials. JWTs protect secured routes after login. This exponentially increases the security of admin accounts without increasing development complexity. </w:t>
      </w:r>
    </w:p>
    <w:p w:rsidR="00000000" w:rsidDel="00000000" w:rsidP="00000000" w:rsidRDefault="00000000" w:rsidRPr="00000000" w14:paraId="00000049">
      <w:pPr>
        <w:rPr>
          <w:sz w:val="22"/>
          <w:szCs w:val="22"/>
        </w:rPr>
      </w:pPr>
      <w:r w:rsidDel="00000000" w:rsidR="00000000" w:rsidRPr="00000000">
        <w:rPr>
          <w:rtl w:val="0"/>
        </w:rPr>
      </w:r>
    </w:p>
    <w:p w:rsidR="00000000" w:rsidDel="00000000" w:rsidP="00000000" w:rsidRDefault="00000000" w:rsidRPr="00000000" w14:paraId="0000004A">
      <w:pPr>
        <w:rPr>
          <w:sz w:val="22"/>
          <w:szCs w:val="22"/>
        </w:rPr>
      </w:pPr>
      <w:r w:rsidDel="00000000" w:rsidR="00000000" w:rsidRPr="00000000">
        <w:rPr>
          <w:sz w:val="22"/>
          <w:szCs w:val="22"/>
          <w:rtl w:val="0"/>
        </w:rPr>
        <w:t xml:space="preserve">In the current state, this project does not address </w:t>
      </w:r>
      <w:r w:rsidDel="00000000" w:rsidR="00000000" w:rsidRPr="00000000">
        <w:rPr>
          <w:i w:val="1"/>
          <w:iCs w:val="1"/>
          <w:sz w:val="22"/>
          <w:szCs w:val="22"/>
          <w:rtl w:val="0"/>
        </w:rPr>
        <w:t xml:space="preserve">authorization</w:t>
      </w:r>
      <w:r w:rsidDel="00000000" w:rsidR="00000000" w:rsidRPr="00000000">
        <w:rPr>
          <w:sz w:val="22"/>
          <w:szCs w:val="22"/>
          <w:rtl w:val="0"/>
        </w:rPr>
        <w:t xml:space="preserve"> and assumes that all authenticated users have full API privileges. </w:t>
      </w:r>
    </w:p>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rPr>
          <w:sz w:val="22"/>
          <w:szCs w:val="22"/>
        </w:rPr>
      </w:pPr>
      <w:r w:rsidDel="00000000" w:rsidR="00000000" w:rsidRPr="00000000">
        <w:rPr>
          <w:sz w:val="22"/>
          <w:szCs w:val="22"/>
          <w:rtl w:val="0"/>
        </w:rPr>
        <w:t xml:space="preserve">The Travlr Getaways project also requires solutions for dynamic rendering, RESTful API integration, and secure login with token-based authentication.</w:t>
      </w:r>
    </w:p>
    <w:p w:rsidR="00000000" w:rsidDel="00000000" w:rsidP="00000000" w:rsidRDefault="00000000" w:rsidRPr="00000000" w14:paraId="0000004D">
      <w:pPr>
        <w:rPr>
          <w:sz w:val="22"/>
          <w:szCs w:val="22"/>
        </w:rPr>
      </w:pPr>
      <w:r w:rsidDel="00000000" w:rsidR="00000000" w:rsidRPr="00000000">
        <w:rPr>
          <w:rtl w:val="0"/>
        </w:rPr>
      </w:r>
    </w:p>
    <w:p w:rsidR="00000000" w:rsidDel="00000000" w:rsidP="00000000" w:rsidRDefault="00000000" w:rsidRPr="00000000" w14:paraId="0000004E">
      <w:pPr>
        <w:rPr>
          <w:sz w:val="22"/>
          <w:szCs w:val="22"/>
        </w:rPr>
      </w:pPr>
      <w:r w:rsidDel="00000000" w:rsidR="00000000" w:rsidRPr="00000000">
        <w:rPr>
          <w:sz w:val="22"/>
          <w:szCs w:val="22"/>
          <w:rtl w:val="0"/>
        </w:rPr>
        <w:t xml:space="preserve">Beyond this, Travlr Getaways has provided us with a template to base the frontend site around. While not a strict constraint, this exists to guide the design choices we make when creating the Handlebars view layouts and integration. </w:t>
      </w:r>
    </w:p>
    <w:p w:rsidR="00000000" w:rsidDel="00000000" w:rsidP="00000000" w:rsidRDefault="00000000" w:rsidRPr="00000000" w14:paraId="0000004F">
      <w:pPr>
        <w:rPr>
          <w:sz w:val="22"/>
          <w:szCs w:val="22"/>
        </w:rPr>
      </w:pPr>
      <w:r w:rsidDel="00000000" w:rsidR="00000000" w:rsidRPr="00000000">
        <w:rPr>
          <w:rtl w:val="0"/>
        </w:rPr>
      </w:r>
    </w:p>
    <w:p w:rsidR="00000000" w:rsidDel="00000000" w:rsidP="00000000" w:rsidRDefault="00000000" w:rsidRPr="00000000" w14:paraId="00000050">
      <w:pPr>
        <w:rPr>
          <w:sz w:val="22"/>
          <w:szCs w:val="22"/>
        </w:rPr>
      </w:pPr>
      <w:r w:rsidDel="00000000" w:rsidR="00000000" w:rsidRPr="00000000">
        <w:rPr>
          <w:sz w:val="22"/>
          <w:szCs w:val="22"/>
          <w:rtl w:val="0"/>
        </w:rPr>
        <w:t xml:space="preserve">These constraints have several important implications for development. First, the application architecture must clearly separate the customer experience, the admin SPA, the server API layer(s), and the database layer, because each has different responsibilities and security needs. Second, using the MEAN stack means development should stay within a JavaScript-based ecosystem, which improves consistency but also limits technology choices to those that fit the required stack. Third, because the system must support both dynamic customer interactions and admin data management, the backend must expose reliable RESTful endpoints that can serve both templated pages and Angular-based API requests, and ensure that authentication is used when needed.</w:t>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pStyle w:val="Heading2"/>
        <w:rPr>
          <w:sz w:val="22"/>
          <w:szCs w:val="22"/>
        </w:rPr>
      </w:pPr>
      <w:bookmarkStart w:colFirst="0" w:colLast="0" w:name="_heading=h.oqy67f8ht4b3" w:id="5"/>
      <w:bookmarkEnd w:id="5"/>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rPr>
          <w:rFonts w:ascii="Calibri" w:cs="Calibri" w:eastAsia="Calibri" w:hAnsi="Calibri"/>
        </w:rPr>
      </w:pPr>
      <w:bookmarkStart w:colFirst="0" w:colLast="0" w:name="_heading=h.e26vcs65s1xl" w:id="6"/>
      <w:bookmarkEnd w:id="6"/>
      <w:hyperlink w:anchor="_heading=h.44sinio">
        <w:r w:rsidDel="00000000" w:rsidR="00000000" w:rsidRPr="00000000">
          <w:rPr>
            <w:rFonts w:ascii="Calibri" w:cs="Calibri" w:eastAsia="Calibri" w:hAnsi="Calibri"/>
            <w:rtl w:val="0"/>
          </w:rPr>
          <w:t xml:space="preserve">System Architecture View</w:t>
        </w:r>
      </w:hyperlink>
      <w:r w:rsidDel="00000000" w:rsidR="00000000" w:rsidRPr="00000000">
        <w:rPr>
          <w:rtl w:val="0"/>
        </w:rPr>
      </w:r>
    </w:p>
    <w:p w:rsidR="00000000" w:rsidDel="00000000" w:rsidP="00000000" w:rsidRDefault="00000000" w:rsidRPr="00000000" w14:paraId="0000005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pStyle w:val="Heading3"/>
        <w:rPr>
          <w:rFonts w:ascii="Calibri" w:cs="Calibri" w:eastAsia="Calibri" w:hAnsi="Calibri"/>
        </w:rPr>
      </w:pPr>
      <w:bookmarkStart w:colFirst="0" w:colLast="0" w:name="_heading=h.l0j73dwbf3se" w:id="7"/>
      <w:bookmarkEnd w:id="7"/>
      <w:r w:rsidDel="00000000" w:rsidR="00000000" w:rsidRPr="00000000">
        <w:rPr>
          <w:rFonts w:ascii="Calibri" w:cs="Calibri" w:eastAsia="Calibri" w:hAnsi="Calibri"/>
          <w:rtl w:val="0"/>
        </w:rPr>
        <w:t xml:space="preserve">Component Diagram</w:t>
      </w:r>
    </w:p>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jc w:val="center"/>
        <w:rPr>
          <w:rFonts w:ascii="Calibri" w:cs="Calibri" w:eastAsia="Calibri" w:hAnsi="Calibri"/>
          <w:sz w:val="22"/>
          <w:szCs w:val="22"/>
        </w:rPr>
      </w:pPr>
      <w:bookmarkStart w:colFirst="0" w:colLast="0" w:name="_heading=h.1t3h5sf" w:id="8"/>
      <w:bookmarkEnd w:id="8"/>
      <w:r w:rsidDel="00000000" w:rsidR="00000000" w:rsidRPr="00000000">
        <w:rPr>
          <w:rFonts w:ascii="Calibri" w:cs="Calibri" w:eastAsia="Calibri" w:hAnsi="Calibri"/>
          <w:sz w:val="22"/>
          <w:szCs w:val="22"/>
        </w:rPr>
        <w:drawing>
          <wp:inline distB="0" distT="0" distL="0" distR="0">
            <wp:extent cx="5943600" cy="4470400"/>
            <wp:effectExtent b="0" l="0" r="0" t="0"/>
            <wp:docPr descr="Please see the hyperlinked Word Document &quot;CS 465 Full Stack Component Diagram Text Version&quot; for alternative text. " id="14" name="image2.png"/>
            <a:graphic>
              <a:graphicData uri="http://schemas.openxmlformats.org/drawingml/2006/picture">
                <pic:pic>
                  <pic:nvPicPr>
                    <pic:cNvPr descr="Please see the hyperlinked Word Document &quot;CS 465 Full Stack Component Diagram Text Version&quot; for alternative text. " id="0" name="image2.png"/>
                    <pic:cNvPicPr preferRelativeResize="0"/>
                  </pic:nvPicPr>
                  <pic:blipFill>
                    <a:blip r:embed="rId9"/>
                    <a:srcRect b="-1" l="0" r="0" t="13301"/>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rPr>
          <w:rFonts w:ascii="Calibri" w:cs="Calibri" w:eastAsia="Calibri" w:hAnsi="Calibri"/>
          <w:sz w:val="22"/>
          <w:szCs w:val="22"/>
        </w:rPr>
      </w:pPr>
      <w:bookmarkStart w:colFirst="0" w:colLast="0" w:name="_heading=h.jbvsp5uiz98i" w:id="9"/>
      <w:bookmarkEnd w:id="9"/>
      <w:r w:rsidDel="00000000" w:rsidR="00000000" w:rsidRPr="00000000">
        <w:rPr>
          <w:rFonts w:ascii="Calibri" w:cs="Calibri" w:eastAsia="Calibri" w:hAnsi="Calibri"/>
          <w:sz w:val="22"/>
          <w:szCs w:val="22"/>
          <w:rtl w:val="0"/>
        </w:rPr>
        <w:t xml:space="preserve">A text version of the component diagram is available: </w:t>
      </w:r>
      <w:hyperlink r:id="rId10">
        <w:r w:rsidDel="00000000" w:rsidR="00000000" w:rsidRPr="00000000">
          <w:rPr>
            <w:rFonts w:ascii="Calibri" w:cs="Calibri" w:eastAsia="Calibri" w:hAnsi="Calibri"/>
            <w:color w:val="0000ff"/>
            <w:sz w:val="22"/>
            <w:szCs w:val="22"/>
            <w:u w:val="single"/>
            <w:rtl w:val="0"/>
          </w:rPr>
          <w:t xml:space="preserve">CS 465 Full Stack Component Diagram Text Version</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5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rPr>
          <w:sz w:val="22"/>
          <w:szCs w:val="22"/>
        </w:rPr>
      </w:pPr>
      <w:r w:rsidDel="00000000" w:rsidR="00000000" w:rsidRPr="00000000">
        <w:rPr>
          <w:rtl w:val="0"/>
        </w:rPr>
      </w:r>
    </w:p>
    <w:p w:rsidR="00000000" w:rsidDel="00000000" w:rsidP="00000000" w:rsidRDefault="00000000" w:rsidRPr="00000000" w14:paraId="0000005C">
      <w:pPr>
        <w:rPr>
          <w:sz w:val="22"/>
          <w:szCs w:val="22"/>
        </w:rPr>
      </w:pPr>
      <w:r w:rsidDel="00000000" w:rsidR="00000000" w:rsidRPr="00000000">
        <w:rPr>
          <w:sz w:val="22"/>
          <w:szCs w:val="22"/>
          <w:rtl w:val="0"/>
        </w:rPr>
        <w:t xml:space="preserve">The Travlr Getaways application follows a three-tier MEAN stack architecture split into client, server, and database layers. On the client side, the Web Browser interacts with the Traveler Portfolio (the User’s profile) and Client Session, which manages user activity like browsing trips, logging in, and booking. The Graphic Library supports the UI with reusable visual components.</w:t>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rPr>
          <w:sz w:val="22"/>
          <w:szCs w:val="22"/>
        </w:rPr>
      </w:pPr>
      <w:r w:rsidDel="00000000" w:rsidR="00000000" w:rsidRPr="00000000">
        <w:rPr>
          <w:sz w:val="22"/>
          <w:szCs w:val="22"/>
          <w:rtl w:val="0"/>
        </w:rPr>
        <w:t xml:space="preserve">The client communicates with the server layer through the Client Session to Server Session connection, which handles all request/response flow. The Authentication Server is tied into this process to validate logins and secure access, especially for admin functionality. The Server Session acts as the core controller, routing requests and connecting to the Traveler Database logic via Mongoose ODM, which translates application data into database operations.</w:t>
      </w:r>
    </w:p>
    <w:p w:rsidR="00000000" w:rsidDel="00000000" w:rsidP="00000000" w:rsidRDefault="00000000" w:rsidRPr="00000000" w14:paraId="0000005F">
      <w:pPr>
        <w:rPr>
          <w:sz w:val="22"/>
          <w:szCs w:val="22"/>
        </w:rPr>
      </w:pPr>
      <w:r w:rsidDel="00000000" w:rsidR="00000000" w:rsidRPr="00000000">
        <w:rPr>
          <w:rtl w:val="0"/>
        </w:rPr>
      </w:r>
    </w:p>
    <w:p w:rsidR="00000000" w:rsidDel="00000000" w:rsidP="00000000" w:rsidRDefault="00000000" w:rsidRPr="00000000" w14:paraId="00000060">
      <w:pPr>
        <w:rPr>
          <w:sz w:val="22"/>
          <w:szCs w:val="22"/>
        </w:rPr>
      </w:pPr>
      <w:r w:rsidDel="00000000" w:rsidR="00000000" w:rsidRPr="00000000">
        <w:rPr>
          <w:sz w:val="22"/>
          <w:szCs w:val="22"/>
          <w:rtl w:val="0"/>
        </w:rPr>
        <w:t xml:space="preserve">At the data layer, MongoDB stores all persistent data (users, trips, bookings, pricing, etc.). It doesn’t talk to the client directly; instead, everything flows through Mongoose and the server, keeping things structured and secure.</w:t>
      </w:r>
    </w:p>
    <w:p w:rsidR="00000000" w:rsidDel="00000000" w:rsidP="00000000" w:rsidRDefault="00000000" w:rsidRPr="00000000" w14:paraId="00000061">
      <w:pPr>
        <w:rPr>
          <w:sz w:val="22"/>
          <w:szCs w:val="22"/>
        </w:rPr>
      </w:pPr>
      <w:r w:rsidDel="00000000" w:rsidR="00000000" w:rsidRPr="00000000">
        <w:rPr>
          <w:rtl w:val="0"/>
        </w:rPr>
      </w:r>
    </w:p>
    <w:p w:rsidR="00000000" w:rsidDel="00000000" w:rsidP="00000000" w:rsidRDefault="00000000" w:rsidRPr="00000000" w14:paraId="00000062">
      <w:pPr>
        <w:rPr>
          <w:rFonts w:ascii="Calibri" w:cs="Calibri" w:eastAsia="Calibri" w:hAnsi="Calibri"/>
          <w:sz w:val="22"/>
          <w:szCs w:val="22"/>
        </w:rPr>
      </w:pPr>
      <w:r w:rsidDel="00000000" w:rsidR="00000000" w:rsidRPr="00000000">
        <w:rPr>
          <w:sz w:val="22"/>
          <w:szCs w:val="22"/>
          <w:rtl w:val="0"/>
        </w:rPr>
        <w:t xml:space="preserve">This separation of data and user logic keeps the client interface performant, the admin SPA secure and data storage and management abstracted. </w:t>
      </w: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3"/>
        <w:rPr>
          <w:rFonts w:ascii="Calibri" w:cs="Calibri" w:eastAsia="Calibri" w:hAnsi="Calibri"/>
          <w:sz w:val="22"/>
          <w:szCs w:val="22"/>
        </w:rPr>
      </w:pPr>
      <w:bookmarkStart w:colFirst="0" w:colLast="0" w:name="_heading=h.zpcclh9uxuw" w:id="10"/>
      <w:bookmarkEnd w:id="10"/>
      <w:r w:rsidDel="00000000" w:rsidR="00000000" w:rsidRPr="00000000">
        <w:rPr>
          <w:rFonts w:ascii="Calibri" w:cs="Calibri" w:eastAsia="Calibri" w:hAnsi="Calibri"/>
          <w:rtl w:val="0"/>
        </w:rPr>
        <w:t xml:space="preserve">Sequence Diagram</w:t>
      </w:r>
      <w:r w:rsidDel="00000000" w:rsidR="00000000" w:rsidRPr="00000000">
        <w:rPr>
          <w:rtl w:val="0"/>
        </w:rPr>
      </w:r>
    </w:p>
    <w:p w:rsidR="00000000" w:rsidDel="00000000" w:rsidP="00000000" w:rsidRDefault="00000000" w:rsidRPr="00000000" w14:paraId="00000064">
      <w:pPr>
        <w:rPr>
          <w:sz w:val="22"/>
          <w:szCs w:val="22"/>
        </w:rPr>
      </w:pPr>
      <w:r w:rsidDel="00000000" w:rsidR="00000000" w:rsidRPr="00000000">
        <w:rPr>
          <w:rtl w:val="0"/>
        </w:rPr>
      </w:r>
    </w:p>
    <w:p w:rsidR="00000000" w:rsidDel="00000000" w:rsidP="00000000" w:rsidRDefault="00000000" w:rsidRPr="00000000" w14:paraId="00000065">
      <w:pPr>
        <w:rPr>
          <w:sz w:val="22"/>
          <w:szCs w:val="22"/>
        </w:rPr>
      </w:pPr>
      <w:r w:rsidDel="00000000" w:rsidR="00000000" w:rsidRPr="00000000">
        <w:rPr>
          <w:sz w:val="22"/>
          <w:szCs w:val="22"/>
        </w:rPr>
        <w:drawing>
          <wp:inline distB="114300" distT="114300" distL="114300" distR="114300">
            <wp:extent cx="5943600" cy="4597400"/>
            <wp:effectExtent b="0" l="0" r="0" t="0"/>
            <wp:docPr id="1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2"/>
          <w:szCs w:val="22"/>
        </w:rPr>
      </w:pPr>
      <w:r w:rsidDel="00000000" w:rsidR="00000000" w:rsidRPr="00000000">
        <w:rPr>
          <w:rtl w:val="0"/>
        </w:rPr>
      </w:r>
    </w:p>
    <w:p w:rsidR="00000000" w:rsidDel="00000000" w:rsidP="00000000" w:rsidRDefault="00000000" w:rsidRPr="00000000" w14:paraId="00000067">
      <w:pPr>
        <w:rPr>
          <w:sz w:val="22"/>
          <w:szCs w:val="22"/>
        </w:rPr>
      </w:pPr>
      <w:r w:rsidDel="00000000" w:rsidR="00000000" w:rsidRPr="00000000">
        <w:rPr>
          <w:sz w:val="22"/>
          <w:szCs w:val="22"/>
          <w:rtl w:val="0"/>
        </w:rPr>
        <w:t xml:space="preserve">The sequence diagram illustrates how data flows through the Travlr Getaways application across the client, server, and database layers. The Angular admin SPA sends HTTP requests through Express routes, which serve as the central entry point to the backend system. Because the admin interface has elevated privileges over shared application data, it is protected with additional authentication and secured endpoints.</w:t>
      </w:r>
    </w:p>
    <w:p w:rsidR="00000000" w:rsidDel="00000000" w:rsidP="00000000" w:rsidRDefault="00000000" w:rsidRPr="00000000" w14:paraId="00000068">
      <w:pPr>
        <w:rPr>
          <w:sz w:val="22"/>
          <w:szCs w:val="22"/>
        </w:rPr>
      </w:pPr>
      <w:r w:rsidDel="00000000" w:rsidR="00000000" w:rsidRPr="00000000">
        <w:rPr>
          <w:rtl w:val="0"/>
        </w:rPr>
      </w:r>
    </w:p>
    <w:p w:rsidR="00000000" w:rsidDel="00000000" w:rsidP="00000000" w:rsidRDefault="00000000" w:rsidRPr="00000000" w14:paraId="00000069">
      <w:pPr>
        <w:rPr>
          <w:sz w:val="22"/>
          <w:szCs w:val="22"/>
        </w:rPr>
      </w:pPr>
      <w:r w:rsidDel="00000000" w:rsidR="00000000" w:rsidRPr="00000000">
        <w:rPr>
          <w:sz w:val="22"/>
          <w:szCs w:val="22"/>
          <w:rtl w:val="0"/>
        </w:rPr>
        <w:t xml:space="preserve">On the client side, the application logic (Angular components) requests data from the server. The Express route directs the request to the appropriate controller, which uses Mongoose to interact with MongoDB. After the database processes the request, the server returns the results as a JSON response. The Angular client then uses this data to update the view and display the requested content dynamically.</w:t>
      </w:r>
    </w:p>
    <w:p w:rsidR="00000000" w:rsidDel="00000000" w:rsidP="00000000" w:rsidRDefault="00000000" w:rsidRPr="00000000" w14:paraId="0000006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B">
      <w:pPr>
        <w:pStyle w:val="Heading2"/>
        <w:rPr/>
      </w:pPr>
      <w:bookmarkStart w:colFirst="0" w:colLast="0" w:name="_heading=h.m9sgnga5i72p" w:id="11"/>
      <w:bookmarkEnd w:id="11"/>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rPr>
          <w:rFonts w:ascii="Calibri" w:cs="Calibri" w:eastAsia="Calibri" w:hAnsi="Calibri"/>
        </w:rPr>
      </w:pPr>
      <w:bookmarkStart w:colFirst="0" w:colLast="0" w:name="_heading=h.4d34og8" w:id="12"/>
      <w:bookmarkEnd w:id="12"/>
      <w:r w:rsidDel="00000000" w:rsidR="00000000" w:rsidRPr="00000000">
        <w:rPr>
          <w:rFonts w:ascii="Calibri" w:cs="Calibri" w:eastAsia="Calibri" w:hAnsi="Calibri"/>
          <w:rtl w:val="0"/>
        </w:rPr>
        <w:t xml:space="preserve">Class Diagram</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943600" cy="4597400"/>
            <wp:effectExtent b="0" l="0" r="0" t="0"/>
            <wp:docPr id="1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Calibri" w:cs="Calibri" w:eastAsia="Calibri" w:hAnsi="Calibri"/>
          <w:b w:val="1"/>
          <w:bCs w:val="1"/>
          <w:sz w:val="22"/>
          <w:szCs w:val="22"/>
          <w:shd w:fill="cfe2f3" w:val="clear"/>
        </w:rPr>
      </w:pPr>
      <w:r w:rsidDel="00000000" w:rsidR="00000000" w:rsidRPr="00000000">
        <w:rPr>
          <w:rtl w:val="0"/>
        </w:rPr>
      </w:r>
    </w:p>
    <w:p w:rsidR="00000000" w:rsidDel="00000000" w:rsidP="00000000" w:rsidRDefault="00000000" w:rsidRPr="00000000" w14:paraId="00000070">
      <w:pPr>
        <w:rPr>
          <w:sz w:val="22"/>
          <w:szCs w:val="22"/>
        </w:rPr>
      </w:pPr>
      <w:r w:rsidDel="00000000" w:rsidR="00000000" w:rsidRPr="00000000">
        <w:rPr>
          <w:sz w:val="22"/>
          <w:szCs w:val="22"/>
          <w:rtl w:val="0"/>
        </w:rPr>
        <w:t xml:space="preserve">This diagram shows the class structure of the booking app. We see the Travel_Agent primitive class which holds data like the total trip price, miles and stopovers. From here we can see that CruiseInfo, FlightInfo and HotelInfo all extend Travel_Agent with other pertinent data like hotel room number or plane seat. All trip information is combined to create a TripInfo object. The Itinerary class is responsible for booking relevant flights, hotels and cruises using the Booking helpers. The MemberAccount class holds each member’s unique data like member number, favorite airline and club status. The MemberAccount data can only be edited by the Membership_Admin class by authorized users. The TravellerInfo class allows the Travel_Agent to add multiple MemberAccounts to a Booking.</w:t>
      </w:r>
    </w:p>
    <w:p w:rsidR="00000000" w:rsidDel="00000000" w:rsidP="00000000" w:rsidRDefault="00000000" w:rsidRPr="00000000" w14:paraId="0000007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2">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3">
      <w:pPr>
        <w:pStyle w:val="Heading2"/>
        <w:rPr>
          <w:rFonts w:ascii="Calibri" w:cs="Calibri" w:eastAsia="Calibri" w:hAnsi="Calibri"/>
          <w:b w:val="1"/>
          <w:bCs w:val="1"/>
          <w:sz w:val="22"/>
          <w:szCs w:val="22"/>
        </w:rPr>
      </w:pPr>
      <w:bookmarkStart w:colFirst="0" w:colLast="0" w:name="_heading=h.fn92j95r4o5v" w:id="13"/>
      <w:bookmarkEnd w:id="13"/>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rPr>
          <w:rFonts w:ascii="Calibri" w:cs="Calibri" w:eastAsia="Calibri" w:hAnsi="Calibri"/>
          <w:sz w:val="22"/>
          <w:szCs w:val="22"/>
        </w:rPr>
      </w:pPr>
      <w:bookmarkStart w:colFirst="0" w:colLast="0" w:name="_heading=h.d9z7c8oytheh" w:id="14"/>
      <w:bookmarkEnd w:id="14"/>
      <w:hyperlink w:anchor="_heading=h.2jxsxqh">
        <w:r w:rsidDel="00000000" w:rsidR="00000000" w:rsidRPr="00000000">
          <w:rPr>
            <w:rFonts w:ascii="Calibri" w:cs="Calibri" w:eastAsia="Calibri" w:hAnsi="Calibri"/>
            <w:rtl w:val="0"/>
          </w:rPr>
          <w:t xml:space="preserve">API</w:t>
        </w:r>
      </w:hyperlink>
      <w:r w:rsidDel="00000000" w:rsidR="00000000" w:rsidRPr="00000000">
        <w:rPr>
          <w:rFonts w:ascii="Calibri" w:cs="Calibri" w:eastAsia="Calibri" w:hAnsi="Calibri"/>
          <w:rtl w:val="0"/>
        </w:rPr>
        <w:t xml:space="preserve"> Endpoints</w:t>
      </w:r>
      <w:r w:rsidDel="00000000" w:rsidR="00000000" w:rsidRPr="00000000">
        <w:rPr>
          <w:rtl w:val="0"/>
        </w:rPr>
      </w:r>
    </w:p>
    <w:p w:rsidR="00000000" w:rsidDel="00000000" w:rsidP="00000000" w:rsidRDefault="00000000" w:rsidRPr="00000000" w14:paraId="00000075">
      <w:pPr>
        <w:rPr>
          <w:sz w:val="22"/>
          <w:szCs w:val="22"/>
        </w:rPr>
      </w:pPr>
      <w:r w:rsidDel="00000000" w:rsidR="00000000" w:rsidRPr="00000000">
        <w:rPr>
          <w:rtl w:val="0"/>
        </w:rPr>
      </w:r>
    </w:p>
    <w:p w:rsidR="00000000" w:rsidDel="00000000" w:rsidP="00000000" w:rsidRDefault="00000000" w:rsidRPr="00000000" w14:paraId="00000076">
      <w:pPr>
        <w:rPr>
          <w:sz w:val="22"/>
          <w:szCs w:val="22"/>
        </w:rPr>
      </w:pPr>
      <w:r w:rsidDel="00000000" w:rsidR="00000000" w:rsidRPr="00000000">
        <w:rPr>
          <w:sz w:val="22"/>
          <w:szCs w:val="22"/>
          <w:rtl w:val="0"/>
        </w:rPr>
        <w:t xml:space="preserve">These RESTful endpoints allow both the admin SPA and user-facing website to integrate with the backend and database system built using MongoDB (via Mongoose), Express and Node.js. This includes endpoints for the secure authentication used in login, data modification and new account creation. Furthermore, all PUT and DELETE actions as well as any POST actions which modify data require administrator JWT authorization. Creating a new user is one exception to this, as anyone should be allowed to create a new, non-admin account. At this time all authenticated accounts are given admin access. </w:t>
      </w:r>
    </w:p>
    <w:p w:rsidR="00000000" w:rsidDel="00000000" w:rsidP="00000000" w:rsidRDefault="00000000" w:rsidRPr="00000000" w14:paraId="00000077">
      <w:pPr>
        <w:rPr>
          <w:rFonts w:ascii="Calibri" w:cs="Calibri" w:eastAsia="Calibri" w:hAnsi="Calibri"/>
          <w:sz w:val="22"/>
          <w:szCs w:val="22"/>
        </w:rPr>
      </w:pPr>
      <w:r w:rsidDel="00000000" w:rsidR="00000000" w:rsidRPr="00000000">
        <w:rPr>
          <w:rtl w:val="0"/>
        </w:rPr>
      </w:r>
    </w:p>
    <w:tbl>
      <w:tblPr>
        <w:tblStyle w:val="Table2"/>
        <w:tblW w:w="8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0"/>
        <w:gridCol w:w="2520"/>
        <w:gridCol w:w="2520"/>
        <w:gridCol w:w="2700"/>
        <w:tblGridChange w:id="0">
          <w:tblGrid>
            <w:gridCol w:w="1160"/>
            <w:gridCol w:w="2520"/>
            <w:gridCol w:w="2520"/>
            <w:gridCol w:w="270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7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Method</w:t>
            </w:r>
          </w:p>
        </w:tc>
        <w:tc>
          <w:tcPr>
            <w:shd w:fill="auto" w:val="clear"/>
            <w:tcMar>
              <w:top w:w="0.0" w:type="dxa"/>
              <w:left w:w="115.0" w:type="dxa"/>
              <w:bottom w:w="0.0" w:type="dxa"/>
              <w:right w:w="115.0" w:type="dxa"/>
            </w:tcMar>
          </w:tcPr>
          <w:p w:rsidR="00000000" w:rsidDel="00000000" w:rsidP="00000000" w:rsidRDefault="00000000" w:rsidRPr="00000000" w14:paraId="0000007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auto" w:val="clear"/>
            <w:tcMar>
              <w:top w:w="0.0" w:type="dxa"/>
              <w:left w:w="115.0" w:type="dxa"/>
              <w:bottom w:w="0.0" w:type="dxa"/>
              <w:right w:w="115.0" w:type="dxa"/>
            </w:tcMar>
          </w:tcPr>
          <w:p w:rsidR="00000000" w:rsidDel="00000000" w:rsidP="00000000" w:rsidRDefault="00000000" w:rsidRPr="00000000" w14:paraId="0000007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URL</w:t>
            </w:r>
          </w:p>
        </w:tc>
        <w:tc>
          <w:tcPr>
            <w:shd w:fill="auto" w:val="clear"/>
            <w:tcMar>
              <w:top w:w="0.0" w:type="dxa"/>
              <w:left w:w="115.0" w:type="dxa"/>
              <w:bottom w:w="0.0" w:type="dxa"/>
              <w:right w:w="115.0" w:type="dxa"/>
            </w:tcMar>
          </w:tcPr>
          <w:p w:rsidR="00000000" w:rsidDel="00000000" w:rsidP="00000000" w:rsidRDefault="00000000" w:rsidRPr="00000000" w14:paraId="0000007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7C">
            <w:pPr>
              <w:rPr>
                <w:b w:val="1"/>
                <w:bCs w:val="1"/>
                <w:sz w:val="22"/>
                <w:szCs w:val="22"/>
              </w:rPr>
            </w:pPr>
            <w:r w:rsidDel="00000000" w:rsidR="00000000" w:rsidRPr="00000000">
              <w:rPr>
                <w:b w:val="1"/>
                <w:bCs w:val="1"/>
                <w:sz w:val="22"/>
                <w:szCs w:val="22"/>
                <w:rtl w:val="0"/>
              </w:rPr>
              <w:t xml:space="preserve">POST</w:t>
            </w:r>
          </w:p>
        </w:tc>
        <w:tc>
          <w:tcPr>
            <w:shd w:fill="auto" w:val="clear"/>
            <w:tcMar>
              <w:top w:w="0.0" w:type="dxa"/>
              <w:left w:w="115.0" w:type="dxa"/>
              <w:bottom w:w="0.0" w:type="dxa"/>
              <w:right w:w="115.0" w:type="dxa"/>
            </w:tcMar>
          </w:tcPr>
          <w:p w:rsidR="00000000" w:rsidDel="00000000" w:rsidP="00000000" w:rsidRDefault="00000000" w:rsidRPr="00000000" w14:paraId="0000007D">
            <w:pPr>
              <w:rPr>
                <w:sz w:val="22"/>
                <w:szCs w:val="22"/>
              </w:rPr>
            </w:pPr>
            <w:r w:rsidDel="00000000" w:rsidR="00000000" w:rsidRPr="00000000">
              <w:rPr>
                <w:sz w:val="22"/>
                <w:szCs w:val="22"/>
                <w:rtl w:val="0"/>
              </w:rPr>
              <w:t xml:space="preserve">Login</w:t>
            </w:r>
          </w:p>
        </w:tc>
        <w:tc>
          <w:tcPr>
            <w:shd w:fill="auto" w:val="clear"/>
            <w:tcMar>
              <w:top w:w="0.0" w:type="dxa"/>
              <w:left w:w="115.0" w:type="dxa"/>
              <w:bottom w:w="0.0" w:type="dxa"/>
              <w:right w:w="115.0" w:type="dxa"/>
            </w:tcMar>
          </w:tcPr>
          <w:p w:rsidR="00000000" w:rsidDel="00000000" w:rsidP="00000000" w:rsidRDefault="00000000" w:rsidRPr="00000000" w14:paraId="0000007E">
            <w:pPr>
              <w:rPr>
                <w:sz w:val="22"/>
                <w:szCs w:val="22"/>
              </w:rPr>
            </w:pPr>
            <w:r w:rsidDel="00000000" w:rsidR="00000000" w:rsidRPr="00000000">
              <w:rPr>
                <w:sz w:val="22"/>
                <w:szCs w:val="22"/>
                <w:rtl w:val="0"/>
              </w:rPr>
              <w:t xml:space="preserve">/api/login</w:t>
            </w:r>
          </w:p>
        </w:tc>
        <w:tc>
          <w:tcPr>
            <w:shd w:fill="auto" w:val="clear"/>
            <w:tcMar>
              <w:top w:w="0.0" w:type="dxa"/>
              <w:left w:w="115.0" w:type="dxa"/>
              <w:bottom w:w="0.0" w:type="dxa"/>
              <w:right w:w="115.0" w:type="dxa"/>
            </w:tcMar>
          </w:tcPr>
          <w:p w:rsidR="00000000" w:rsidDel="00000000" w:rsidP="00000000" w:rsidRDefault="00000000" w:rsidRPr="00000000" w14:paraId="0000007F">
            <w:pPr>
              <w:rPr>
                <w:sz w:val="22"/>
                <w:szCs w:val="22"/>
              </w:rPr>
            </w:pPr>
            <w:r w:rsidDel="00000000" w:rsidR="00000000" w:rsidRPr="00000000">
              <w:rPr>
                <w:sz w:val="22"/>
                <w:szCs w:val="22"/>
                <w:rtl w:val="0"/>
              </w:rPr>
              <w:t xml:space="preserve">Authenticates the user’s credentials and returns an authentication token (JWT).</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80">
            <w:pPr>
              <w:rPr>
                <w:b w:val="1"/>
                <w:bCs w:val="1"/>
                <w:sz w:val="22"/>
                <w:szCs w:val="22"/>
              </w:rPr>
            </w:pPr>
            <w:r w:rsidDel="00000000" w:rsidR="00000000" w:rsidRPr="00000000">
              <w:rPr>
                <w:b w:val="1"/>
                <w:bCs w:val="1"/>
                <w:sz w:val="22"/>
                <w:szCs w:val="22"/>
                <w:rtl w:val="0"/>
              </w:rPr>
              <w:t xml:space="preserve">POST</w:t>
            </w:r>
          </w:p>
        </w:tc>
        <w:tc>
          <w:tcPr>
            <w:shd w:fill="auto" w:val="clear"/>
            <w:tcMar>
              <w:top w:w="0.0" w:type="dxa"/>
              <w:left w:w="115.0" w:type="dxa"/>
              <w:bottom w:w="0.0" w:type="dxa"/>
              <w:right w:w="115.0" w:type="dxa"/>
            </w:tcMar>
          </w:tcPr>
          <w:p w:rsidR="00000000" w:rsidDel="00000000" w:rsidP="00000000" w:rsidRDefault="00000000" w:rsidRPr="00000000" w14:paraId="00000081">
            <w:pPr>
              <w:rPr>
                <w:sz w:val="22"/>
                <w:szCs w:val="22"/>
              </w:rPr>
            </w:pPr>
            <w:r w:rsidDel="00000000" w:rsidR="00000000" w:rsidRPr="00000000">
              <w:rPr>
                <w:sz w:val="22"/>
                <w:szCs w:val="22"/>
                <w:rtl w:val="0"/>
              </w:rPr>
              <w:t xml:space="preserve">Create User Account</w:t>
            </w:r>
          </w:p>
        </w:tc>
        <w:tc>
          <w:tcPr>
            <w:shd w:fill="auto" w:val="clear"/>
            <w:tcMar>
              <w:top w:w="0.0" w:type="dxa"/>
              <w:left w:w="115.0" w:type="dxa"/>
              <w:bottom w:w="0.0" w:type="dxa"/>
              <w:right w:w="115.0" w:type="dxa"/>
            </w:tcMar>
          </w:tcPr>
          <w:p w:rsidR="00000000" w:rsidDel="00000000" w:rsidP="00000000" w:rsidRDefault="00000000" w:rsidRPr="00000000" w14:paraId="00000082">
            <w:pPr>
              <w:rPr>
                <w:sz w:val="22"/>
                <w:szCs w:val="22"/>
              </w:rPr>
            </w:pPr>
            <w:r w:rsidDel="00000000" w:rsidR="00000000" w:rsidRPr="00000000">
              <w:rPr>
                <w:sz w:val="22"/>
                <w:szCs w:val="22"/>
                <w:rtl w:val="0"/>
              </w:rPr>
              <w:t xml:space="preserve">/api/register</w:t>
            </w:r>
          </w:p>
        </w:tc>
        <w:tc>
          <w:tcPr>
            <w:shd w:fill="auto" w:val="clear"/>
            <w:tcMar>
              <w:top w:w="0.0" w:type="dxa"/>
              <w:left w:w="115.0" w:type="dxa"/>
              <w:bottom w:w="0.0" w:type="dxa"/>
              <w:right w:w="115.0" w:type="dxa"/>
            </w:tcMar>
          </w:tcPr>
          <w:p w:rsidR="00000000" w:rsidDel="00000000" w:rsidP="00000000" w:rsidRDefault="00000000" w:rsidRPr="00000000" w14:paraId="00000083">
            <w:pPr>
              <w:rPr>
                <w:sz w:val="22"/>
                <w:szCs w:val="22"/>
              </w:rPr>
            </w:pPr>
            <w:r w:rsidDel="00000000" w:rsidR="00000000" w:rsidRPr="00000000">
              <w:rPr>
                <w:sz w:val="22"/>
                <w:szCs w:val="22"/>
                <w:rtl w:val="0"/>
              </w:rPr>
              <w:t xml:space="preserve">Registers a new user in the database.</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8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GET</w:t>
            </w:r>
          </w:p>
        </w:tc>
        <w:tc>
          <w:tcPr>
            <w:shd w:fill="auto" w:val="clear"/>
            <w:tcMar>
              <w:top w:w="0.0" w:type="dxa"/>
              <w:left w:w="115.0" w:type="dxa"/>
              <w:bottom w:w="0.0" w:type="dxa"/>
              <w:right w:w="115.0" w:type="dxa"/>
            </w:tcMar>
          </w:tcPr>
          <w:p w:rsidR="00000000" w:rsidDel="00000000" w:rsidP="00000000" w:rsidRDefault="00000000" w:rsidRPr="00000000" w14:paraId="00000085">
            <w:pPr>
              <w:rPr>
                <w:rFonts w:ascii="Calibri" w:cs="Calibri" w:eastAsia="Calibri" w:hAnsi="Calibri"/>
                <w:sz w:val="22"/>
                <w:szCs w:val="22"/>
              </w:rPr>
            </w:pPr>
            <w:r w:rsidDel="00000000" w:rsidR="00000000" w:rsidRPr="00000000">
              <w:rPr>
                <w:sz w:val="22"/>
                <w:szCs w:val="22"/>
                <w:rtl w:val="0"/>
              </w:rPr>
              <w:t xml:space="preserve">Get list of trips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86">
            <w:pPr>
              <w:rPr>
                <w:rFonts w:ascii="Calibri" w:cs="Calibri" w:eastAsia="Calibri" w:hAnsi="Calibri"/>
                <w:sz w:val="22"/>
                <w:szCs w:val="22"/>
              </w:rPr>
            </w:pPr>
            <w:bookmarkStart w:colFirst="0" w:colLast="0" w:name="_heading=h.3rdcrjn" w:id="15"/>
            <w:bookmarkEnd w:id="15"/>
            <w:r w:rsidDel="00000000" w:rsidR="00000000" w:rsidRPr="00000000">
              <w:rPr>
                <w:sz w:val="22"/>
                <w:szCs w:val="22"/>
                <w:rtl w:val="0"/>
              </w:rPr>
              <w:t xml:space="preserve">/api/trips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87">
            <w:pPr>
              <w:rPr>
                <w:rFonts w:ascii="Calibri" w:cs="Calibri" w:eastAsia="Calibri" w:hAnsi="Calibri"/>
                <w:sz w:val="22"/>
                <w:szCs w:val="22"/>
              </w:rPr>
            </w:pPr>
            <w:r w:rsidDel="00000000" w:rsidR="00000000" w:rsidRPr="00000000">
              <w:rPr>
                <w:sz w:val="22"/>
                <w:szCs w:val="22"/>
                <w:rtl w:val="0"/>
              </w:rPr>
              <w:t xml:space="preserve">Returns all active trips.</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8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GET</w:t>
            </w:r>
          </w:p>
        </w:tc>
        <w:tc>
          <w:tcPr>
            <w:shd w:fill="auto" w:val="clear"/>
            <w:tcMar>
              <w:top w:w="0.0" w:type="dxa"/>
              <w:left w:w="115.0" w:type="dxa"/>
              <w:bottom w:w="0.0" w:type="dxa"/>
              <w:right w:w="115.0" w:type="dxa"/>
            </w:tcMar>
          </w:tcPr>
          <w:p w:rsidR="00000000" w:rsidDel="00000000" w:rsidP="00000000" w:rsidRDefault="00000000" w:rsidRPr="00000000" w14:paraId="00000089">
            <w:pPr>
              <w:rPr>
                <w:rFonts w:ascii="Calibri" w:cs="Calibri" w:eastAsia="Calibri" w:hAnsi="Calibri"/>
                <w:sz w:val="22"/>
                <w:szCs w:val="22"/>
              </w:rPr>
            </w:pPr>
            <w:r w:rsidDel="00000000" w:rsidR="00000000" w:rsidRPr="00000000">
              <w:rPr>
                <w:sz w:val="22"/>
                <w:szCs w:val="22"/>
                <w:rtl w:val="0"/>
              </w:rPr>
              <w:t xml:space="preserve">Get a single trip</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8A">
            <w:pPr>
              <w:rPr>
                <w:rFonts w:ascii="Calibri" w:cs="Calibri" w:eastAsia="Calibri" w:hAnsi="Calibri"/>
                <w:sz w:val="22"/>
                <w:szCs w:val="22"/>
              </w:rPr>
            </w:pPr>
            <w:r w:rsidDel="00000000" w:rsidR="00000000" w:rsidRPr="00000000">
              <w:rPr>
                <w:sz w:val="22"/>
                <w:szCs w:val="22"/>
                <w:rtl w:val="0"/>
              </w:rPr>
              <w:t xml:space="preserve">/api/trips/:tripCode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8B">
            <w:pPr>
              <w:rPr>
                <w:rFonts w:ascii="Calibri" w:cs="Calibri" w:eastAsia="Calibri" w:hAnsi="Calibri"/>
                <w:sz w:val="22"/>
                <w:szCs w:val="22"/>
              </w:rPr>
            </w:pPr>
            <w:r w:rsidDel="00000000" w:rsidR="00000000" w:rsidRPr="00000000">
              <w:rPr>
                <w:sz w:val="22"/>
                <w:szCs w:val="22"/>
                <w:rtl w:val="0"/>
              </w:rPr>
              <w:t xml:space="preserve">Returns a single trip based on the unique tripCode.</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8C">
            <w:pPr>
              <w:rPr>
                <w:b w:val="1"/>
                <w:bCs w:val="1"/>
                <w:sz w:val="22"/>
                <w:szCs w:val="22"/>
              </w:rPr>
            </w:pPr>
            <w:r w:rsidDel="00000000" w:rsidR="00000000" w:rsidRPr="00000000">
              <w:rPr>
                <w:b w:val="1"/>
                <w:bCs w:val="1"/>
                <w:sz w:val="22"/>
                <w:szCs w:val="22"/>
                <w:rtl w:val="0"/>
              </w:rPr>
              <w:t xml:space="preserve">PUT</w:t>
            </w:r>
          </w:p>
        </w:tc>
        <w:tc>
          <w:tcPr>
            <w:shd w:fill="auto" w:val="clear"/>
            <w:tcMar>
              <w:top w:w="0.0" w:type="dxa"/>
              <w:left w:w="115.0" w:type="dxa"/>
              <w:bottom w:w="0.0" w:type="dxa"/>
              <w:right w:w="115.0" w:type="dxa"/>
            </w:tcMar>
          </w:tcPr>
          <w:p w:rsidR="00000000" w:rsidDel="00000000" w:rsidP="00000000" w:rsidRDefault="00000000" w:rsidRPr="00000000" w14:paraId="0000008D">
            <w:pPr>
              <w:rPr>
                <w:sz w:val="22"/>
                <w:szCs w:val="22"/>
              </w:rPr>
            </w:pPr>
            <w:r w:rsidDel="00000000" w:rsidR="00000000" w:rsidRPr="00000000">
              <w:rPr>
                <w:sz w:val="22"/>
                <w:szCs w:val="22"/>
                <w:rtl w:val="0"/>
              </w:rPr>
              <w:t xml:space="preserve">Update a trip</w:t>
            </w:r>
          </w:p>
        </w:tc>
        <w:tc>
          <w:tcPr>
            <w:shd w:fill="auto" w:val="clear"/>
            <w:tcMar>
              <w:top w:w="0.0" w:type="dxa"/>
              <w:left w:w="115.0" w:type="dxa"/>
              <w:bottom w:w="0.0" w:type="dxa"/>
              <w:right w:w="115.0" w:type="dxa"/>
            </w:tcMar>
          </w:tcPr>
          <w:p w:rsidR="00000000" w:rsidDel="00000000" w:rsidP="00000000" w:rsidRDefault="00000000" w:rsidRPr="00000000" w14:paraId="0000008E">
            <w:pPr>
              <w:rPr>
                <w:sz w:val="22"/>
                <w:szCs w:val="22"/>
              </w:rPr>
            </w:pPr>
            <w:r w:rsidDel="00000000" w:rsidR="00000000" w:rsidRPr="00000000">
              <w:rPr>
                <w:sz w:val="22"/>
                <w:szCs w:val="22"/>
                <w:rtl w:val="0"/>
              </w:rPr>
              <w:t xml:space="preserve">/api/trips/:tripCode</w:t>
            </w:r>
          </w:p>
        </w:tc>
        <w:tc>
          <w:tcPr>
            <w:shd w:fill="auto" w:val="clear"/>
            <w:tcMar>
              <w:top w:w="0.0" w:type="dxa"/>
              <w:left w:w="115.0" w:type="dxa"/>
              <w:bottom w:w="0.0" w:type="dxa"/>
              <w:right w:w="115.0" w:type="dxa"/>
            </w:tcMar>
          </w:tcPr>
          <w:p w:rsidR="00000000" w:rsidDel="00000000" w:rsidP="00000000" w:rsidRDefault="00000000" w:rsidRPr="00000000" w14:paraId="0000008F">
            <w:pPr>
              <w:rPr>
                <w:sz w:val="22"/>
                <w:szCs w:val="22"/>
              </w:rPr>
            </w:pPr>
            <w:r w:rsidDel="00000000" w:rsidR="00000000" w:rsidRPr="00000000">
              <w:rPr>
                <w:sz w:val="22"/>
                <w:szCs w:val="22"/>
                <w:rtl w:val="0"/>
              </w:rPr>
              <w:t xml:space="preserve">Updates an existing trip. (JWT)</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90">
            <w:pPr>
              <w:rPr>
                <w:rFonts w:ascii="Calibri" w:cs="Calibri" w:eastAsia="Calibri" w:hAnsi="Calibri"/>
                <w:b w:val="1"/>
                <w:bCs w:val="1"/>
                <w:sz w:val="22"/>
                <w:szCs w:val="22"/>
              </w:rPr>
            </w:pPr>
            <w:r w:rsidDel="00000000" w:rsidR="00000000" w:rsidRPr="00000000">
              <w:rPr>
                <w:b w:val="1"/>
                <w:bCs w:val="1"/>
                <w:sz w:val="22"/>
                <w:szCs w:val="22"/>
                <w:rtl w:val="0"/>
              </w:rPr>
              <w:t xml:space="preserve">POST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91">
            <w:pPr>
              <w:rPr>
                <w:sz w:val="22"/>
                <w:szCs w:val="22"/>
              </w:rPr>
            </w:pPr>
            <w:r w:rsidDel="00000000" w:rsidR="00000000" w:rsidRPr="00000000">
              <w:rPr>
                <w:sz w:val="22"/>
                <w:szCs w:val="22"/>
                <w:rtl w:val="0"/>
              </w:rPr>
              <w:t xml:space="preserve">Add a new trip</w:t>
            </w:r>
          </w:p>
        </w:tc>
        <w:tc>
          <w:tcPr>
            <w:shd w:fill="auto" w:val="clear"/>
            <w:tcMar>
              <w:top w:w="0.0" w:type="dxa"/>
              <w:left w:w="115.0" w:type="dxa"/>
              <w:bottom w:w="0.0" w:type="dxa"/>
              <w:right w:w="115.0" w:type="dxa"/>
            </w:tcMar>
          </w:tcPr>
          <w:p w:rsidR="00000000" w:rsidDel="00000000" w:rsidP="00000000" w:rsidRDefault="00000000" w:rsidRPr="00000000" w14:paraId="00000092">
            <w:pPr>
              <w:rPr>
                <w:sz w:val="22"/>
                <w:szCs w:val="22"/>
              </w:rPr>
            </w:pPr>
            <w:r w:rsidDel="00000000" w:rsidR="00000000" w:rsidRPr="00000000">
              <w:rPr>
                <w:sz w:val="22"/>
                <w:szCs w:val="22"/>
                <w:rtl w:val="0"/>
              </w:rPr>
              <w:t xml:space="preserve">/api/trips</w:t>
            </w:r>
          </w:p>
        </w:tc>
        <w:tc>
          <w:tcPr>
            <w:shd w:fill="auto" w:val="clear"/>
            <w:tcMar>
              <w:top w:w="0.0" w:type="dxa"/>
              <w:left w:w="115.0" w:type="dxa"/>
              <w:bottom w:w="0.0" w:type="dxa"/>
              <w:right w:w="115.0" w:type="dxa"/>
            </w:tcMar>
          </w:tcPr>
          <w:p w:rsidR="00000000" w:rsidDel="00000000" w:rsidP="00000000" w:rsidRDefault="00000000" w:rsidRPr="00000000" w14:paraId="00000093">
            <w:pPr>
              <w:rPr>
                <w:sz w:val="22"/>
                <w:szCs w:val="22"/>
              </w:rPr>
            </w:pPr>
            <w:r w:rsidDel="00000000" w:rsidR="00000000" w:rsidRPr="00000000">
              <w:rPr>
                <w:sz w:val="22"/>
                <w:szCs w:val="22"/>
                <w:rtl w:val="0"/>
              </w:rPr>
              <w:t xml:space="preserve">Adds a new trip entry to the database. (JWT)</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94">
            <w:pPr>
              <w:rPr>
                <w:b w:val="1"/>
                <w:bCs w:val="1"/>
                <w:sz w:val="22"/>
                <w:szCs w:val="22"/>
              </w:rPr>
            </w:pPr>
            <w:r w:rsidDel="00000000" w:rsidR="00000000" w:rsidRPr="00000000">
              <w:rPr>
                <w:b w:val="1"/>
                <w:bCs w:val="1"/>
                <w:sz w:val="22"/>
                <w:szCs w:val="22"/>
                <w:rtl w:val="0"/>
              </w:rPr>
              <w:t xml:space="preserve">DELETE</w:t>
            </w:r>
          </w:p>
        </w:tc>
        <w:tc>
          <w:tcPr>
            <w:shd w:fill="auto" w:val="clear"/>
            <w:tcMar>
              <w:top w:w="0.0" w:type="dxa"/>
              <w:left w:w="115.0" w:type="dxa"/>
              <w:bottom w:w="0.0" w:type="dxa"/>
              <w:right w:w="115.0" w:type="dxa"/>
            </w:tcMar>
          </w:tcPr>
          <w:p w:rsidR="00000000" w:rsidDel="00000000" w:rsidP="00000000" w:rsidRDefault="00000000" w:rsidRPr="00000000" w14:paraId="00000095">
            <w:pPr>
              <w:rPr>
                <w:sz w:val="22"/>
                <w:szCs w:val="22"/>
              </w:rPr>
            </w:pPr>
            <w:r w:rsidDel="00000000" w:rsidR="00000000" w:rsidRPr="00000000">
              <w:rPr>
                <w:sz w:val="22"/>
                <w:szCs w:val="22"/>
                <w:rtl w:val="0"/>
              </w:rPr>
              <w:t xml:space="preserve">Removes a trip</w:t>
            </w:r>
          </w:p>
        </w:tc>
        <w:tc>
          <w:tcPr>
            <w:shd w:fill="auto" w:val="clear"/>
            <w:tcMar>
              <w:top w:w="0.0" w:type="dxa"/>
              <w:left w:w="115.0" w:type="dxa"/>
              <w:bottom w:w="0.0" w:type="dxa"/>
              <w:right w:w="115.0" w:type="dxa"/>
            </w:tcMar>
          </w:tcPr>
          <w:p w:rsidR="00000000" w:rsidDel="00000000" w:rsidP="00000000" w:rsidRDefault="00000000" w:rsidRPr="00000000" w14:paraId="00000096">
            <w:pPr>
              <w:rPr>
                <w:sz w:val="22"/>
                <w:szCs w:val="22"/>
              </w:rPr>
            </w:pPr>
            <w:r w:rsidDel="00000000" w:rsidR="00000000" w:rsidRPr="00000000">
              <w:rPr>
                <w:sz w:val="22"/>
                <w:szCs w:val="22"/>
                <w:rtl w:val="0"/>
              </w:rPr>
              <w:t xml:space="preserve">/api/trips/:tripCode</w:t>
            </w:r>
          </w:p>
        </w:tc>
        <w:tc>
          <w:tcPr>
            <w:shd w:fill="auto" w:val="clear"/>
            <w:tcMar>
              <w:top w:w="0.0" w:type="dxa"/>
              <w:left w:w="115.0" w:type="dxa"/>
              <w:bottom w:w="0.0" w:type="dxa"/>
              <w:right w:w="115.0" w:type="dxa"/>
            </w:tcMar>
          </w:tcPr>
          <w:p w:rsidR="00000000" w:rsidDel="00000000" w:rsidP="00000000" w:rsidRDefault="00000000" w:rsidRPr="00000000" w14:paraId="00000097">
            <w:pPr>
              <w:rPr>
                <w:sz w:val="22"/>
                <w:szCs w:val="22"/>
              </w:rPr>
            </w:pPr>
            <w:r w:rsidDel="00000000" w:rsidR="00000000" w:rsidRPr="00000000">
              <w:rPr>
                <w:sz w:val="22"/>
                <w:szCs w:val="22"/>
                <w:rtl w:val="0"/>
              </w:rPr>
              <w:t xml:space="preserve">Deletes a trip from the database. (JWT)</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98">
            <w:pPr>
              <w:rPr>
                <w:b w:val="1"/>
                <w:bCs w:val="1"/>
                <w:sz w:val="22"/>
                <w:szCs w:val="22"/>
              </w:rPr>
            </w:pPr>
            <w:r w:rsidDel="00000000" w:rsidR="00000000" w:rsidRPr="00000000">
              <w:rPr>
                <w:b w:val="1"/>
                <w:bCs w:val="1"/>
                <w:sz w:val="22"/>
                <w:szCs w:val="22"/>
                <w:rtl w:val="0"/>
              </w:rPr>
              <w:t xml:space="preserve">GET</w:t>
            </w:r>
          </w:p>
        </w:tc>
        <w:tc>
          <w:tcPr>
            <w:shd w:fill="auto" w:val="clear"/>
            <w:tcMar>
              <w:top w:w="0.0" w:type="dxa"/>
              <w:left w:w="115.0" w:type="dxa"/>
              <w:bottom w:w="0.0" w:type="dxa"/>
              <w:right w:w="115.0" w:type="dxa"/>
            </w:tcMar>
          </w:tcPr>
          <w:p w:rsidR="00000000" w:rsidDel="00000000" w:rsidP="00000000" w:rsidRDefault="00000000" w:rsidRPr="00000000" w14:paraId="00000099">
            <w:pPr>
              <w:rPr>
                <w:sz w:val="22"/>
                <w:szCs w:val="22"/>
              </w:rPr>
            </w:pPr>
            <w:r w:rsidDel="00000000" w:rsidR="00000000" w:rsidRPr="00000000">
              <w:rPr>
                <w:sz w:val="22"/>
                <w:szCs w:val="22"/>
                <w:rtl w:val="0"/>
              </w:rPr>
              <w:t xml:space="preserve">Get list of rooms</w:t>
            </w:r>
          </w:p>
        </w:tc>
        <w:tc>
          <w:tcPr>
            <w:shd w:fill="auto" w:val="clear"/>
            <w:tcMar>
              <w:top w:w="0.0" w:type="dxa"/>
              <w:left w:w="115.0" w:type="dxa"/>
              <w:bottom w:w="0.0" w:type="dxa"/>
              <w:right w:w="115.0" w:type="dxa"/>
            </w:tcMar>
          </w:tcPr>
          <w:p w:rsidR="00000000" w:rsidDel="00000000" w:rsidP="00000000" w:rsidRDefault="00000000" w:rsidRPr="00000000" w14:paraId="0000009A">
            <w:pPr>
              <w:rPr>
                <w:sz w:val="22"/>
                <w:szCs w:val="22"/>
              </w:rPr>
            </w:pPr>
            <w:bookmarkStart w:colFirst="0" w:colLast="0" w:name="_heading=h.3rdcrjn" w:id="15"/>
            <w:bookmarkEnd w:id="15"/>
            <w:r w:rsidDel="00000000" w:rsidR="00000000" w:rsidRPr="00000000">
              <w:rPr>
                <w:sz w:val="22"/>
                <w:szCs w:val="22"/>
                <w:rtl w:val="0"/>
              </w:rPr>
              <w:t xml:space="preserve">/api/rooms</w:t>
            </w:r>
          </w:p>
        </w:tc>
        <w:tc>
          <w:tcPr>
            <w:shd w:fill="auto" w:val="clear"/>
            <w:tcMar>
              <w:top w:w="0.0" w:type="dxa"/>
              <w:left w:w="115.0" w:type="dxa"/>
              <w:bottom w:w="0.0" w:type="dxa"/>
              <w:right w:w="115.0" w:type="dxa"/>
            </w:tcMar>
          </w:tcPr>
          <w:p w:rsidR="00000000" w:rsidDel="00000000" w:rsidP="00000000" w:rsidRDefault="00000000" w:rsidRPr="00000000" w14:paraId="0000009B">
            <w:pPr>
              <w:rPr>
                <w:sz w:val="22"/>
                <w:szCs w:val="22"/>
              </w:rPr>
            </w:pPr>
            <w:r w:rsidDel="00000000" w:rsidR="00000000" w:rsidRPr="00000000">
              <w:rPr>
                <w:sz w:val="22"/>
                <w:szCs w:val="22"/>
                <w:rtl w:val="0"/>
              </w:rPr>
              <w:t xml:space="preserve">Returns all active rooms.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9C">
            <w:pPr>
              <w:rPr>
                <w:b w:val="1"/>
                <w:bCs w:val="1"/>
                <w:sz w:val="22"/>
                <w:szCs w:val="22"/>
              </w:rPr>
            </w:pPr>
            <w:r w:rsidDel="00000000" w:rsidR="00000000" w:rsidRPr="00000000">
              <w:rPr>
                <w:b w:val="1"/>
                <w:bCs w:val="1"/>
                <w:sz w:val="22"/>
                <w:szCs w:val="22"/>
                <w:rtl w:val="0"/>
              </w:rPr>
              <w:t xml:space="preserve">GET</w:t>
            </w:r>
          </w:p>
        </w:tc>
        <w:tc>
          <w:tcPr>
            <w:shd w:fill="auto" w:val="clear"/>
            <w:tcMar>
              <w:top w:w="0.0" w:type="dxa"/>
              <w:left w:w="115.0" w:type="dxa"/>
              <w:bottom w:w="0.0" w:type="dxa"/>
              <w:right w:w="115.0" w:type="dxa"/>
            </w:tcMar>
          </w:tcPr>
          <w:p w:rsidR="00000000" w:rsidDel="00000000" w:rsidP="00000000" w:rsidRDefault="00000000" w:rsidRPr="00000000" w14:paraId="0000009D">
            <w:pPr>
              <w:rPr>
                <w:sz w:val="22"/>
                <w:szCs w:val="22"/>
              </w:rPr>
            </w:pPr>
            <w:r w:rsidDel="00000000" w:rsidR="00000000" w:rsidRPr="00000000">
              <w:rPr>
                <w:sz w:val="22"/>
                <w:szCs w:val="22"/>
                <w:rtl w:val="0"/>
              </w:rPr>
              <w:t xml:space="preserve">Get a single room</w:t>
            </w:r>
          </w:p>
        </w:tc>
        <w:tc>
          <w:tcPr>
            <w:shd w:fill="auto" w:val="clear"/>
            <w:tcMar>
              <w:top w:w="0.0" w:type="dxa"/>
              <w:left w:w="115.0" w:type="dxa"/>
              <w:bottom w:w="0.0" w:type="dxa"/>
              <w:right w:w="115.0" w:type="dxa"/>
            </w:tcMar>
          </w:tcPr>
          <w:p w:rsidR="00000000" w:rsidDel="00000000" w:rsidP="00000000" w:rsidRDefault="00000000" w:rsidRPr="00000000" w14:paraId="0000009E">
            <w:pPr>
              <w:rPr>
                <w:sz w:val="22"/>
                <w:szCs w:val="22"/>
              </w:rPr>
            </w:pPr>
            <w:r w:rsidDel="00000000" w:rsidR="00000000" w:rsidRPr="00000000">
              <w:rPr>
                <w:sz w:val="22"/>
                <w:szCs w:val="22"/>
                <w:rtl w:val="0"/>
              </w:rPr>
              <w:t xml:space="preserve">/api/rooms/:roomCode</w:t>
            </w:r>
          </w:p>
        </w:tc>
        <w:tc>
          <w:tcPr>
            <w:shd w:fill="auto" w:val="clear"/>
            <w:tcMar>
              <w:top w:w="0.0" w:type="dxa"/>
              <w:left w:w="115.0" w:type="dxa"/>
              <w:bottom w:w="0.0" w:type="dxa"/>
              <w:right w:w="115.0" w:type="dxa"/>
            </w:tcMar>
          </w:tcPr>
          <w:p w:rsidR="00000000" w:rsidDel="00000000" w:rsidP="00000000" w:rsidRDefault="00000000" w:rsidRPr="00000000" w14:paraId="0000009F">
            <w:pPr>
              <w:rPr>
                <w:sz w:val="22"/>
                <w:szCs w:val="22"/>
              </w:rPr>
            </w:pPr>
            <w:r w:rsidDel="00000000" w:rsidR="00000000" w:rsidRPr="00000000">
              <w:rPr>
                <w:sz w:val="22"/>
                <w:szCs w:val="22"/>
                <w:rtl w:val="0"/>
              </w:rPr>
              <w:t xml:space="preserve">Returns a single room based on the unique roomCode.</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A0">
            <w:pPr>
              <w:rPr>
                <w:b w:val="1"/>
                <w:bCs w:val="1"/>
                <w:sz w:val="22"/>
                <w:szCs w:val="22"/>
              </w:rPr>
            </w:pPr>
            <w:r w:rsidDel="00000000" w:rsidR="00000000" w:rsidRPr="00000000">
              <w:rPr>
                <w:b w:val="1"/>
                <w:bCs w:val="1"/>
                <w:sz w:val="22"/>
                <w:szCs w:val="22"/>
                <w:rtl w:val="0"/>
              </w:rPr>
              <w:t xml:space="preserve">GET</w:t>
            </w:r>
          </w:p>
        </w:tc>
        <w:tc>
          <w:tcPr>
            <w:shd w:fill="auto" w:val="clear"/>
            <w:tcMar>
              <w:top w:w="0.0" w:type="dxa"/>
              <w:left w:w="115.0" w:type="dxa"/>
              <w:bottom w:w="0.0" w:type="dxa"/>
              <w:right w:w="115.0" w:type="dxa"/>
            </w:tcMar>
          </w:tcPr>
          <w:p w:rsidR="00000000" w:rsidDel="00000000" w:rsidP="00000000" w:rsidRDefault="00000000" w:rsidRPr="00000000" w14:paraId="000000A1">
            <w:pPr>
              <w:rPr>
                <w:sz w:val="22"/>
                <w:szCs w:val="22"/>
              </w:rPr>
            </w:pPr>
            <w:r w:rsidDel="00000000" w:rsidR="00000000" w:rsidRPr="00000000">
              <w:rPr>
                <w:sz w:val="22"/>
                <w:szCs w:val="22"/>
                <w:rtl w:val="0"/>
              </w:rPr>
              <w:t xml:space="preserve">Get list of meals</w:t>
            </w:r>
          </w:p>
        </w:tc>
        <w:tc>
          <w:tcPr>
            <w:shd w:fill="auto" w:val="clear"/>
            <w:tcMar>
              <w:top w:w="0.0" w:type="dxa"/>
              <w:left w:w="115.0" w:type="dxa"/>
              <w:bottom w:w="0.0" w:type="dxa"/>
              <w:right w:w="115.0" w:type="dxa"/>
            </w:tcMar>
          </w:tcPr>
          <w:p w:rsidR="00000000" w:rsidDel="00000000" w:rsidP="00000000" w:rsidRDefault="00000000" w:rsidRPr="00000000" w14:paraId="000000A2">
            <w:pPr>
              <w:rPr>
                <w:sz w:val="22"/>
                <w:szCs w:val="22"/>
              </w:rPr>
            </w:pPr>
            <w:bookmarkStart w:colFirst="0" w:colLast="0" w:name="_heading=h.3rdcrjn" w:id="15"/>
            <w:bookmarkEnd w:id="15"/>
            <w:r w:rsidDel="00000000" w:rsidR="00000000" w:rsidRPr="00000000">
              <w:rPr>
                <w:sz w:val="22"/>
                <w:szCs w:val="22"/>
                <w:rtl w:val="0"/>
              </w:rPr>
              <w:t xml:space="preserve">/api/meals</w:t>
            </w:r>
          </w:p>
        </w:tc>
        <w:tc>
          <w:tcPr>
            <w:shd w:fill="auto" w:val="clear"/>
            <w:tcMar>
              <w:top w:w="0.0" w:type="dxa"/>
              <w:left w:w="115.0" w:type="dxa"/>
              <w:bottom w:w="0.0" w:type="dxa"/>
              <w:right w:w="115.0" w:type="dxa"/>
            </w:tcMar>
          </w:tcPr>
          <w:p w:rsidR="00000000" w:rsidDel="00000000" w:rsidP="00000000" w:rsidRDefault="00000000" w:rsidRPr="00000000" w14:paraId="000000A3">
            <w:pPr>
              <w:rPr>
                <w:sz w:val="22"/>
                <w:szCs w:val="22"/>
              </w:rPr>
            </w:pPr>
            <w:r w:rsidDel="00000000" w:rsidR="00000000" w:rsidRPr="00000000">
              <w:rPr>
                <w:sz w:val="22"/>
                <w:szCs w:val="22"/>
                <w:rtl w:val="0"/>
              </w:rPr>
              <w:t xml:space="preserve">Returns all active meals.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A4">
            <w:pPr>
              <w:rPr>
                <w:b w:val="1"/>
                <w:bCs w:val="1"/>
                <w:sz w:val="22"/>
                <w:szCs w:val="22"/>
              </w:rPr>
            </w:pPr>
            <w:r w:rsidDel="00000000" w:rsidR="00000000" w:rsidRPr="00000000">
              <w:rPr>
                <w:b w:val="1"/>
                <w:bCs w:val="1"/>
                <w:sz w:val="22"/>
                <w:szCs w:val="22"/>
                <w:rtl w:val="0"/>
              </w:rPr>
              <w:t xml:space="preserve">GET</w:t>
            </w:r>
          </w:p>
        </w:tc>
        <w:tc>
          <w:tcPr>
            <w:shd w:fill="auto" w:val="clear"/>
            <w:tcMar>
              <w:top w:w="0.0" w:type="dxa"/>
              <w:left w:w="115.0" w:type="dxa"/>
              <w:bottom w:w="0.0" w:type="dxa"/>
              <w:right w:w="115.0" w:type="dxa"/>
            </w:tcMar>
          </w:tcPr>
          <w:p w:rsidR="00000000" w:rsidDel="00000000" w:rsidP="00000000" w:rsidRDefault="00000000" w:rsidRPr="00000000" w14:paraId="000000A5">
            <w:pPr>
              <w:rPr>
                <w:sz w:val="22"/>
                <w:szCs w:val="22"/>
              </w:rPr>
            </w:pPr>
            <w:r w:rsidDel="00000000" w:rsidR="00000000" w:rsidRPr="00000000">
              <w:rPr>
                <w:sz w:val="22"/>
                <w:szCs w:val="22"/>
                <w:rtl w:val="0"/>
              </w:rPr>
              <w:t xml:space="preserve">Get a single meal</w:t>
            </w:r>
          </w:p>
        </w:tc>
        <w:tc>
          <w:tcPr>
            <w:shd w:fill="auto" w:val="clear"/>
            <w:tcMar>
              <w:top w:w="0.0" w:type="dxa"/>
              <w:left w:w="115.0" w:type="dxa"/>
              <w:bottom w:w="0.0" w:type="dxa"/>
              <w:right w:w="115.0" w:type="dxa"/>
            </w:tcMar>
          </w:tcPr>
          <w:p w:rsidR="00000000" w:rsidDel="00000000" w:rsidP="00000000" w:rsidRDefault="00000000" w:rsidRPr="00000000" w14:paraId="000000A6">
            <w:pPr>
              <w:rPr>
                <w:sz w:val="22"/>
                <w:szCs w:val="22"/>
              </w:rPr>
            </w:pPr>
            <w:r w:rsidDel="00000000" w:rsidR="00000000" w:rsidRPr="00000000">
              <w:rPr>
                <w:sz w:val="22"/>
                <w:szCs w:val="22"/>
                <w:rtl w:val="0"/>
              </w:rPr>
              <w:t xml:space="preserve">/api/meals/:mealCode</w:t>
            </w:r>
          </w:p>
        </w:tc>
        <w:tc>
          <w:tcPr>
            <w:shd w:fill="auto" w:val="clear"/>
            <w:tcMar>
              <w:top w:w="0.0" w:type="dxa"/>
              <w:left w:w="115.0" w:type="dxa"/>
              <w:bottom w:w="0.0" w:type="dxa"/>
              <w:right w:w="115.0" w:type="dxa"/>
            </w:tcMar>
          </w:tcPr>
          <w:p w:rsidR="00000000" w:rsidDel="00000000" w:rsidP="00000000" w:rsidRDefault="00000000" w:rsidRPr="00000000" w14:paraId="000000A7">
            <w:pPr>
              <w:rPr>
                <w:sz w:val="22"/>
                <w:szCs w:val="22"/>
              </w:rPr>
            </w:pPr>
            <w:r w:rsidDel="00000000" w:rsidR="00000000" w:rsidRPr="00000000">
              <w:rPr>
                <w:sz w:val="22"/>
                <w:szCs w:val="22"/>
                <w:rtl w:val="0"/>
              </w:rPr>
              <w:t xml:space="preserve">Returns a single meal based on the unique mealCode.</w:t>
            </w:r>
          </w:p>
        </w:tc>
      </w:tr>
    </w:tbl>
    <w:p w:rsidR="00000000" w:rsidDel="00000000" w:rsidP="00000000" w:rsidRDefault="00000000" w:rsidRPr="00000000" w14:paraId="000000A8">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A9">
      <w:pPr>
        <w:pStyle w:val="Heading2"/>
        <w:rPr/>
      </w:pPr>
      <w:bookmarkStart w:colFirst="0" w:colLast="0" w:name="_heading=h.i61nploi4ft5" w:id="16"/>
      <w:bookmarkEnd w:id="16"/>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rPr>
          <w:sz w:val="22"/>
          <w:szCs w:val="22"/>
        </w:rPr>
      </w:pPr>
      <w:bookmarkStart w:colFirst="0" w:colLast="0" w:name="_heading=h.4h5b3qv007h8" w:id="17"/>
      <w:bookmarkEnd w:id="17"/>
      <w:r w:rsidDel="00000000" w:rsidR="00000000" w:rsidRPr="00000000">
        <w:rPr>
          <w:rFonts w:ascii="Calibri" w:cs="Calibri" w:eastAsia="Calibri" w:hAnsi="Calibri"/>
          <w:rtl w:val="0"/>
        </w:rPr>
        <w:t xml:space="preserve">The User Interface</w:t>
      </w:r>
      <w:r w:rsidDel="00000000" w:rsidR="00000000" w:rsidRPr="00000000">
        <w:rPr>
          <w:rtl w:val="0"/>
        </w:rPr>
      </w:r>
    </w:p>
    <w:p w:rsidR="00000000" w:rsidDel="00000000" w:rsidP="00000000" w:rsidRDefault="00000000" w:rsidRPr="00000000" w14:paraId="000000AB">
      <w:pPr>
        <w:rPr>
          <w:sz w:val="22"/>
          <w:szCs w:val="22"/>
        </w:rPr>
      </w:pPr>
      <w:r w:rsidDel="00000000" w:rsidR="00000000" w:rsidRPr="00000000">
        <w:rPr>
          <w:sz w:val="22"/>
          <w:szCs w:val="22"/>
        </w:rPr>
        <w:drawing>
          <wp:inline distB="114300" distT="114300" distL="114300" distR="114300">
            <wp:extent cx="5943600" cy="3276600"/>
            <wp:effectExtent b="0" l="0" r="0" t="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sz w:val="22"/>
          <w:szCs w:val="22"/>
        </w:rPr>
      </w:pPr>
      <w:r w:rsidDel="00000000" w:rsidR="00000000" w:rsidRPr="00000000">
        <w:rPr>
          <w:sz w:val="22"/>
          <w:szCs w:val="22"/>
          <w:rtl w:val="0"/>
        </w:rPr>
        <w:t xml:space="preserve">The SPA interface, while logged in. Shows the Add Trip button, array of trip cards (each with an Edit and Delete button), and the Log Out link in the navbar. </w:t>
      </w:r>
    </w:p>
    <w:p w:rsidR="00000000" w:rsidDel="00000000" w:rsidP="00000000" w:rsidRDefault="00000000" w:rsidRPr="00000000" w14:paraId="000000AD">
      <w:pPr>
        <w:rPr>
          <w:sz w:val="22"/>
          <w:szCs w:val="22"/>
        </w:rPr>
      </w:pPr>
      <w:r w:rsidDel="00000000" w:rsidR="00000000" w:rsidRPr="00000000">
        <w:rPr>
          <w:rtl w:val="0"/>
        </w:rPr>
      </w:r>
    </w:p>
    <w:p w:rsidR="00000000" w:rsidDel="00000000" w:rsidP="00000000" w:rsidRDefault="00000000" w:rsidRPr="00000000" w14:paraId="000000AE">
      <w:pPr>
        <w:rPr>
          <w:sz w:val="22"/>
          <w:szCs w:val="22"/>
        </w:rPr>
      </w:pPr>
      <w:r w:rsidDel="00000000" w:rsidR="00000000" w:rsidRPr="00000000">
        <w:rPr>
          <w:sz w:val="22"/>
          <w:szCs w:val="22"/>
        </w:rPr>
        <w:drawing>
          <wp:inline distB="114300" distT="114300" distL="114300" distR="114300">
            <wp:extent cx="5943600" cy="3276600"/>
            <wp:effectExtent b="0" l="0" r="0" t="0"/>
            <wp:docPr id="1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sz w:val="22"/>
          <w:szCs w:val="22"/>
        </w:rPr>
      </w:pPr>
      <w:r w:rsidDel="00000000" w:rsidR="00000000" w:rsidRPr="00000000">
        <w:rPr>
          <w:sz w:val="22"/>
          <w:szCs w:val="22"/>
          <w:rtl w:val="0"/>
        </w:rPr>
        <w:t xml:space="preserve">This is a shot of the SPA as it appears for a user who is not logged in (does not have CRUD privileges). The Log Out option is now a Log In option, leading to the next screen.</w:t>
      </w:r>
    </w:p>
    <w:p w:rsidR="00000000" w:rsidDel="00000000" w:rsidP="00000000" w:rsidRDefault="00000000" w:rsidRPr="00000000" w14:paraId="000000B0">
      <w:pPr>
        <w:rPr>
          <w:sz w:val="22"/>
          <w:szCs w:val="22"/>
        </w:rPr>
      </w:pPr>
      <w:r w:rsidDel="00000000" w:rsidR="00000000" w:rsidRPr="00000000">
        <w:rPr>
          <w:rtl w:val="0"/>
        </w:rPr>
      </w:r>
    </w:p>
    <w:p w:rsidR="00000000" w:rsidDel="00000000" w:rsidP="00000000" w:rsidRDefault="00000000" w:rsidRPr="00000000" w14:paraId="000000B1">
      <w:pPr>
        <w:rPr>
          <w:sz w:val="22"/>
          <w:szCs w:val="22"/>
        </w:rPr>
      </w:pPr>
      <w:r w:rsidDel="00000000" w:rsidR="00000000" w:rsidRPr="00000000">
        <w:rPr>
          <w:rtl w:val="0"/>
        </w:rPr>
      </w:r>
    </w:p>
    <w:p w:rsidR="00000000" w:rsidDel="00000000" w:rsidP="00000000" w:rsidRDefault="00000000" w:rsidRPr="00000000" w14:paraId="000000B2">
      <w:pPr>
        <w:rPr>
          <w:sz w:val="22"/>
          <w:szCs w:val="22"/>
        </w:rPr>
      </w:pPr>
      <w:r w:rsidDel="00000000" w:rsidR="00000000" w:rsidRPr="00000000">
        <w:rPr>
          <w:rtl w:val="0"/>
        </w:rPr>
      </w:r>
    </w:p>
    <w:p w:rsidR="00000000" w:rsidDel="00000000" w:rsidP="00000000" w:rsidRDefault="00000000" w:rsidRPr="00000000" w14:paraId="000000B3">
      <w:pPr>
        <w:rPr>
          <w:sz w:val="22"/>
          <w:szCs w:val="22"/>
        </w:rPr>
      </w:pPr>
      <w:r w:rsidDel="00000000" w:rsidR="00000000" w:rsidRPr="00000000">
        <w:rPr>
          <w:rtl w:val="0"/>
        </w:rPr>
      </w:r>
    </w:p>
    <w:p w:rsidR="00000000" w:rsidDel="00000000" w:rsidP="00000000" w:rsidRDefault="00000000" w:rsidRPr="00000000" w14:paraId="000000B4">
      <w:pPr>
        <w:rPr>
          <w:sz w:val="22"/>
          <w:szCs w:val="22"/>
        </w:rPr>
      </w:pPr>
      <w:r w:rsidDel="00000000" w:rsidR="00000000" w:rsidRPr="00000000">
        <w:rPr>
          <w:sz w:val="22"/>
          <w:szCs w:val="22"/>
        </w:rPr>
        <w:drawing>
          <wp:inline distB="114300" distT="114300" distL="114300" distR="114300">
            <wp:extent cx="5943600" cy="3276600"/>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sz w:val="22"/>
          <w:szCs w:val="22"/>
        </w:rPr>
      </w:pPr>
      <w:r w:rsidDel="00000000" w:rsidR="00000000" w:rsidRPr="00000000">
        <w:rPr>
          <w:sz w:val="22"/>
          <w:szCs w:val="22"/>
          <w:rtl w:val="0"/>
        </w:rPr>
        <w:t xml:space="preserve">This is the login screen, which has fields for a username, email address and a password. All three fields must be validated in order to log in. </w:t>
      </w:r>
    </w:p>
    <w:p w:rsidR="00000000" w:rsidDel="00000000" w:rsidP="00000000" w:rsidRDefault="00000000" w:rsidRPr="00000000" w14:paraId="000000B6">
      <w:pPr>
        <w:rPr>
          <w:sz w:val="22"/>
          <w:szCs w:val="22"/>
        </w:rPr>
      </w:pPr>
      <w:r w:rsidDel="00000000" w:rsidR="00000000" w:rsidRPr="00000000">
        <w:rPr>
          <w:rtl w:val="0"/>
        </w:rPr>
      </w:r>
    </w:p>
    <w:p w:rsidR="00000000" w:rsidDel="00000000" w:rsidP="00000000" w:rsidRDefault="00000000" w:rsidRPr="00000000" w14:paraId="000000B7">
      <w:pPr>
        <w:rPr>
          <w:sz w:val="22"/>
          <w:szCs w:val="22"/>
        </w:rPr>
      </w:pPr>
      <w:r w:rsidDel="00000000" w:rsidR="00000000" w:rsidRPr="00000000">
        <w:rPr>
          <w:sz w:val="22"/>
          <w:szCs w:val="22"/>
        </w:rPr>
        <w:drawing>
          <wp:inline distB="114300" distT="114300" distL="114300" distR="114300">
            <wp:extent cx="5943600" cy="3276600"/>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sz w:val="22"/>
          <w:szCs w:val="22"/>
        </w:rPr>
      </w:pPr>
      <w:r w:rsidDel="00000000" w:rsidR="00000000" w:rsidRPr="00000000">
        <w:rPr>
          <w:sz w:val="22"/>
          <w:szCs w:val="22"/>
          <w:rtl w:val="0"/>
        </w:rPr>
        <w:t xml:space="preserve">Logged-in users can add new trips via this screen. All fields must be filled in order to add a trip. </w:t>
      </w:r>
    </w:p>
    <w:p w:rsidR="00000000" w:rsidDel="00000000" w:rsidP="00000000" w:rsidRDefault="00000000" w:rsidRPr="00000000" w14:paraId="000000B9">
      <w:pPr>
        <w:rPr>
          <w:sz w:val="22"/>
          <w:szCs w:val="22"/>
        </w:rPr>
      </w:pPr>
      <w:r w:rsidDel="00000000" w:rsidR="00000000" w:rsidRPr="00000000">
        <w:rPr>
          <w:rtl w:val="0"/>
        </w:rPr>
      </w:r>
    </w:p>
    <w:p w:rsidR="00000000" w:rsidDel="00000000" w:rsidP="00000000" w:rsidRDefault="00000000" w:rsidRPr="00000000" w14:paraId="000000BA">
      <w:pPr>
        <w:rPr>
          <w:sz w:val="22"/>
          <w:szCs w:val="22"/>
        </w:rPr>
      </w:pPr>
      <w:r w:rsidDel="00000000" w:rsidR="00000000" w:rsidRPr="00000000">
        <w:rPr>
          <w:rtl w:val="0"/>
        </w:rPr>
      </w:r>
    </w:p>
    <w:p w:rsidR="00000000" w:rsidDel="00000000" w:rsidP="00000000" w:rsidRDefault="00000000" w:rsidRPr="00000000" w14:paraId="000000BB">
      <w:pPr>
        <w:rPr>
          <w:sz w:val="22"/>
          <w:szCs w:val="22"/>
        </w:rPr>
      </w:pPr>
      <w:r w:rsidDel="00000000" w:rsidR="00000000" w:rsidRPr="00000000">
        <w:rPr>
          <w:rtl w:val="0"/>
        </w:rPr>
      </w:r>
    </w:p>
    <w:p w:rsidR="00000000" w:rsidDel="00000000" w:rsidP="00000000" w:rsidRDefault="00000000" w:rsidRPr="00000000" w14:paraId="000000BC">
      <w:pPr>
        <w:rPr>
          <w:sz w:val="22"/>
          <w:szCs w:val="22"/>
        </w:rPr>
      </w:pPr>
      <w:r w:rsidDel="00000000" w:rsidR="00000000" w:rsidRPr="00000000">
        <w:rPr>
          <w:rtl w:val="0"/>
        </w:rPr>
      </w:r>
    </w:p>
    <w:p w:rsidR="00000000" w:rsidDel="00000000" w:rsidP="00000000" w:rsidRDefault="00000000" w:rsidRPr="00000000" w14:paraId="000000BD">
      <w:pPr>
        <w:rPr>
          <w:sz w:val="22"/>
          <w:szCs w:val="22"/>
        </w:rPr>
      </w:pPr>
      <w:r w:rsidDel="00000000" w:rsidR="00000000" w:rsidRPr="00000000">
        <w:rPr>
          <w:rtl w:val="0"/>
        </w:rPr>
      </w:r>
    </w:p>
    <w:p w:rsidR="00000000" w:rsidDel="00000000" w:rsidP="00000000" w:rsidRDefault="00000000" w:rsidRPr="00000000" w14:paraId="000000BE">
      <w:pPr>
        <w:rPr>
          <w:sz w:val="22"/>
          <w:szCs w:val="22"/>
        </w:rPr>
      </w:pPr>
      <w:r w:rsidDel="00000000" w:rsidR="00000000" w:rsidRPr="00000000">
        <w:rPr>
          <w:sz w:val="22"/>
          <w:szCs w:val="22"/>
        </w:rPr>
        <w:drawing>
          <wp:inline distB="114300" distT="114300" distL="114300" distR="114300">
            <wp:extent cx="5943600" cy="3276600"/>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sz w:val="22"/>
          <w:szCs w:val="22"/>
        </w:rPr>
      </w:pPr>
      <w:r w:rsidDel="00000000" w:rsidR="00000000" w:rsidRPr="00000000">
        <w:rPr>
          <w:sz w:val="22"/>
          <w:szCs w:val="22"/>
          <w:rtl w:val="0"/>
        </w:rPr>
        <w:t xml:space="preserve">Likewise, logged-in users can update existing trips.</w:t>
      </w:r>
    </w:p>
    <w:p w:rsidR="00000000" w:rsidDel="00000000" w:rsidP="00000000" w:rsidRDefault="00000000" w:rsidRPr="00000000" w14:paraId="000000C0">
      <w:pPr>
        <w:rPr>
          <w:sz w:val="22"/>
          <w:szCs w:val="22"/>
        </w:rPr>
      </w:pPr>
      <w:r w:rsidDel="00000000" w:rsidR="00000000" w:rsidRPr="00000000">
        <w:rPr>
          <w:rtl w:val="0"/>
        </w:rPr>
      </w:r>
    </w:p>
    <w:p w:rsidR="00000000" w:rsidDel="00000000" w:rsidP="00000000" w:rsidRDefault="00000000" w:rsidRPr="00000000" w14:paraId="000000C1">
      <w:pPr>
        <w:rPr>
          <w:sz w:val="22"/>
          <w:szCs w:val="22"/>
        </w:rPr>
      </w:pPr>
      <w:r w:rsidDel="00000000" w:rsidR="00000000" w:rsidRPr="00000000">
        <w:rPr>
          <w:sz w:val="22"/>
          <w:szCs w:val="22"/>
        </w:rPr>
        <w:drawing>
          <wp:inline distB="114300" distT="114300" distL="114300" distR="114300">
            <wp:extent cx="5943600" cy="3263900"/>
            <wp:effectExtent b="0" l="0" r="0" t="0"/>
            <wp:docPr id="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sz w:val="22"/>
          <w:szCs w:val="22"/>
        </w:rPr>
      </w:pPr>
      <w:r w:rsidDel="00000000" w:rsidR="00000000" w:rsidRPr="00000000">
        <w:rPr>
          <w:sz w:val="22"/>
          <w:szCs w:val="22"/>
          <w:rtl w:val="0"/>
        </w:rPr>
        <w:t xml:space="preserve">When clicking ‘Delete Trip’ a popup confirmation window appears which repeats the selected trip’s name to prevent accidental deletions.</w:t>
      </w:r>
    </w:p>
    <w:p w:rsidR="00000000" w:rsidDel="00000000" w:rsidP="00000000" w:rsidRDefault="00000000" w:rsidRPr="00000000" w14:paraId="000000C3">
      <w:pPr>
        <w:rPr>
          <w:sz w:val="22"/>
          <w:szCs w:val="22"/>
        </w:rPr>
      </w:pPr>
      <w:r w:rsidDel="00000000" w:rsidR="00000000" w:rsidRPr="00000000">
        <w:rPr>
          <w:rtl w:val="0"/>
        </w:rPr>
      </w:r>
    </w:p>
    <w:p w:rsidR="00000000" w:rsidDel="00000000" w:rsidP="00000000" w:rsidRDefault="00000000" w:rsidRPr="00000000" w14:paraId="000000C4">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5">
      <w:pPr>
        <w:rPr>
          <w:b w:val="1"/>
          <w:bCs w:val="1"/>
          <w:sz w:val="22"/>
          <w:szCs w:val="22"/>
        </w:rPr>
      </w:pPr>
      <w:r w:rsidDel="00000000" w:rsidR="00000000" w:rsidRPr="00000000">
        <w:rPr>
          <w:b w:val="1"/>
          <w:bCs w:val="1"/>
          <w:sz w:val="22"/>
          <w:szCs w:val="22"/>
          <w:rtl w:val="0"/>
        </w:rPr>
        <w:t xml:space="preserve">SPA Summary</w:t>
      </w:r>
    </w:p>
    <w:p w:rsidR="00000000" w:rsidDel="00000000" w:rsidP="00000000" w:rsidRDefault="00000000" w:rsidRPr="00000000" w14:paraId="000000C6">
      <w:pPr>
        <w:rPr>
          <w:b w:val="1"/>
          <w:bCs w:val="1"/>
          <w:sz w:val="22"/>
          <w:szCs w:val="22"/>
        </w:rPr>
      </w:pPr>
      <w:r w:rsidDel="00000000" w:rsidR="00000000" w:rsidRPr="00000000">
        <w:rPr>
          <w:rtl w:val="0"/>
        </w:rPr>
      </w:r>
    </w:p>
    <w:p w:rsidR="00000000" w:rsidDel="00000000" w:rsidP="00000000" w:rsidRDefault="00000000" w:rsidRPr="00000000" w14:paraId="000000C7">
      <w:pPr>
        <w:rPr>
          <w:rFonts w:ascii="Calibri" w:cs="Calibri" w:eastAsia="Calibri" w:hAnsi="Calibri"/>
          <w:sz w:val="22"/>
          <w:szCs w:val="22"/>
        </w:rPr>
      </w:pPr>
      <w:r w:rsidDel="00000000" w:rsidR="00000000" w:rsidRPr="00000000">
        <w:rPr>
          <w:sz w:val="22"/>
          <w:szCs w:val="22"/>
          <w:rtl w:val="0"/>
        </w:rPr>
        <w:t xml:space="preserve">The Angular project structure is component-based and organized around reusable UI elements, routing, services, and models. Angular components manage the layout and interaction of the administrator interface, while shared services handle communication with the Express API. This differs from the Express customer-facing project structure, which follows a more traditional MVC pattern using routes, controllers, and Handlebars views to render pages on the server. The SPA provides richer interactivity because it can dynamically update the interface without requiring full page reloads, making tasks like viewing, editing, and deleting trips faster and more responsive. To test the SPA, API endpoints were first verified independently, then the Angular interface was used to confirm that GET requests correctly loaded trip data from MongoDB and that PUT requests successfully updated existing records in the database and refreshed the displayed results.</w:t>
      </w:r>
      <w:r w:rsidDel="00000000" w:rsidR="00000000" w:rsidRPr="00000000">
        <w:rPr>
          <w:rtl w:val="0"/>
        </w:rPr>
      </w:r>
    </w:p>
    <w:p w:rsidR="00000000" w:rsidDel="00000000" w:rsidP="00000000" w:rsidRDefault="00000000" w:rsidRPr="00000000" w14:paraId="000000C8">
      <w:pPr>
        <w:rPr>
          <w:rFonts w:ascii="Calibri" w:cs="Calibri" w:eastAsia="Calibri" w:hAnsi="Calibri"/>
          <w:sz w:val="22"/>
          <w:szCs w:val="22"/>
        </w:rPr>
      </w:pPr>
      <w:r w:rsidDel="00000000" w:rsidR="00000000" w:rsidRPr="00000000">
        <w:rPr>
          <w:rtl w:val="0"/>
        </w:rPr>
      </w:r>
    </w:p>
    <w:sectPr>
      <w:footerReference r:id="rId19" w:type="default"/>
      <w:footerReference r:id="rId2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sz w:val="22"/>
      <w:szCs w:val="22"/>
    </w:rPr>
  </w:style>
  <w:style w:type="paragraph" w:styleId="Heading3">
    <w:name w:val="heading 3"/>
    <w:basedOn w:val="Normal"/>
    <w:next w:val="Normal"/>
    <w:pPr/>
    <w:rPr>
      <w:b w:val="1"/>
      <w:bCs w:val="1"/>
      <w:sz w:val="22"/>
      <w:szCs w:val="22"/>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355EE"/>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355EE"/>
    <w:rPr>
      <w:rFonts w:ascii="Segoe UI" w:cs="Segoe UI" w:hAnsi="Segoe UI"/>
      <w:sz w:val="18"/>
      <w:szCs w:val="18"/>
    </w:rPr>
  </w:style>
  <w:style w:type="paragraph" w:styleId="Header">
    <w:name w:val="header"/>
    <w:basedOn w:val="Normal"/>
    <w:link w:val="HeaderChar"/>
    <w:uiPriority w:val="99"/>
    <w:unhideWhenUsed w:val="1"/>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val="1"/>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val="1"/>
    <w:unhideWhenUsed w:val="1"/>
    <w:rsid w:val="00F355EE"/>
    <w:rPr>
      <w:b w:val="1"/>
      <w:bCs w:val="1"/>
    </w:rPr>
  </w:style>
  <w:style w:type="character" w:styleId="CommentSubjectChar" w:customStyle="1">
    <w:name w:val="Comment Subject Char"/>
    <w:basedOn w:val="CommentTextChar"/>
    <w:link w:val="CommentSubject"/>
    <w:uiPriority w:val="99"/>
    <w:semiHidden w:val="1"/>
    <w:rsid w:val="00F355EE"/>
    <w:rPr>
      <w:b w:val="1"/>
      <w:bCs w:val="1"/>
      <w:sz w:val="20"/>
      <w:szCs w:val="20"/>
    </w:rPr>
  </w:style>
  <w:style w:type="paragraph" w:styleId="NormalWeb">
    <w:name w:val="Normal (Web)"/>
    <w:basedOn w:val="Normal"/>
    <w:uiPriority w:val="99"/>
    <w:semiHidden w:val="1"/>
    <w:unhideWhenUsed w:val="1"/>
    <w:rsid w:val="00B20A2D"/>
    <w:pPr>
      <w:spacing w:after="100" w:afterAutospacing="1" w:before="100" w:beforeAutospacing="1"/>
    </w:pPr>
    <w:rPr>
      <w:rFonts w:ascii="Times New Roman" w:cs="Times New Roman" w:eastAsia="Times New Roman" w:hAnsi="Times New Roman"/>
    </w:rPr>
  </w:style>
  <w:style w:type="paragraph" w:styleId="TOC1">
    <w:name w:val="toc 1"/>
    <w:basedOn w:val="Normal"/>
    <w:next w:val="Normal"/>
    <w:autoRedefine w:val="1"/>
    <w:uiPriority w:val="39"/>
    <w:unhideWhenUsed w:val="1"/>
    <w:rsid w:val="00447FC0"/>
    <w:pPr>
      <w:tabs>
        <w:tab w:val="right" w:pos="9350"/>
      </w:tabs>
    </w:pPr>
  </w:style>
  <w:style w:type="paragraph" w:styleId="TOC2">
    <w:name w:val="toc 2"/>
    <w:basedOn w:val="Normal"/>
    <w:next w:val="Normal"/>
    <w:autoRedefine w:val="1"/>
    <w:uiPriority w:val="39"/>
    <w:unhideWhenUsed w:val="1"/>
    <w:rsid w:val="00D50818"/>
    <w:pPr>
      <w:spacing w:after="100"/>
      <w:ind w:left="240"/>
    </w:pPr>
  </w:style>
  <w:style w:type="character" w:styleId="Hyperlink">
    <w:name w:val="Hyperlink"/>
    <w:basedOn w:val="DefaultParagraphFont"/>
    <w:uiPriority w:val="99"/>
    <w:unhideWhenUsed w:val="1"/>
    <w:rsid w:val="00D50818"/>
    <w:rPr>
      <w:color w:val="0000ff" w:themeColor="hyperlink"/>
      <w:u w:val="single"/>
    </w:r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TOC3">
    <w:name w:val="toc 3"/>
    <w:basedOn w:val="Normal"/>
    <w:next w:val="Normal"/>
    <w:autoRedefine w:val="1"/>
    <w:uiPriority w:val="39"/>
    <w:unhideWhenUsed w:val="1"/>
    <w:rsid w:val="00AB2AA5"/>
    <w:pPr>
      <w:spacing w:after="100"/>
      <w:ind w:left="480"/>
    </w:p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hyperlink" Target="https://learn.snhu.edu/d2l/lor/viewer/view.d2l?ou=6606&amp;loIdentId=24342" TargetMode="External"/><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oQb+Bd9uzI752qHKavin52y+xg==">CgMxLjAyDmguOW5peHVod3FrZzFsMg5oLndubXk5YThodWhhZTIJaC4xZm9iOXRlMg5oLmJramMzOG9nODFjczIOaC41aHZhOGFjazY0OGkyDmgub3F5NjdmOGh0NGIzMg5oLmUyNnZjczY1czF4bDIOaC5sMGo3M2R3YmYzc2UyCWguMXQzaDVzZjIOaC5qYnZzcDV1aXo5OGkyDWguenBjY2xoOXV4dXcyDmgubTlzZ25nYTVpNzJwMgloLjRkMzRvZzgyDmguZm45Mmo5NXI0bzV2Mg5oLmQ5ejdjOG95dGhlaDIJaC4zcmRjcmpuMgloLjNyZGNyam4yCWguM3JkY3JqbjIOaC5pNjFucGxvaTRmdDUyDmguNGg1YjNxdjAwN2g4OAByITFmTEtYdUpfTUtYdnRHZExDVk1VUkZ0dDNOc3k2Tm15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2020-04-02T16:05:00Z</dcterms:created>
  <dc:creator>Brown, Tyra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