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9ED" w:rsidRPr="00EA5539" w:rsidRDefault="002519ED" w:rsidP="00227D2E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EA5539"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616240BE" wp14:editId="115AAF43">
            <wp:simplePos x="0" y="0"/>
            <wp:positionH relativeFrom="column">
              <wp:posOffset>4822825</wp:posOffset>
            </wp:positionH>
            <wp:positionV relativeFrom="paragraph">
              <wp:posOffset>-54610</wp:posOffset>
            </wp:positionV>
            <wp:extent cx="1118870" cy="1118870"/>
            <wp:effectExtent l="0" t="0" r="5080" b="5080"/>
            <wp:wrapTight wrapText="bothSides">
              <wp:wrapPolygon edited="0">
                <wp:start x="0" y="0"/>
                <wp:lineTo x="0" y="21330"/>
                <wp:lineTo x="21330" y="21330"/>
                <wp:lineTo x="2133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5539">
        <w:rPr>
          <w:rFonts w:ascii="Arial" w:hAnsi="Arial" w:cs="Arial"/>
          <w:sz w:val="32"/>
          <w:szCs w:val="32"/>
        </w:rPr>
        <w:t>Интегрированные компьютерные системы</w:t>
      </w:r>
    </w:p>
    <w:p w:rsidR="002519ED" w:rsidRDefault="002519ED" w:rsidP="00227D2E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EA5539">
        <w:rPr>
          <w:rFonts w:ascii="Arial" w:hAnsi="Arial" w:cs="Arial"/>
          <w:sz w:val="32"/>
          <w:szCs w:val="32"/>
        </w:rPr>
        <w:t>проектирования и анализа</w:t>
      </w:r>
    </w:p>
    <w:p w:rsidR="001A3535" w:rsidRDefault="002519ED" w:rsidP="001A3535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EA5539">
        <w:rPr>
          <w:rFonts w:ascii="Arial" w:hAnsi="Arial" w:cs="Arial"/>
          <w:b/>
          <w:sz w:val="32"/>
          <w:szCs w:val="32"/>
        </w:rPr>
        <w:t>Лабораторная №</w:t>
      </w:r>
      <w:r w:rsidR="002E0886" w:rsidRPr="002E0886">
        <w:rPr>
          <w:rFonts w:ascii="Arial" w:hAnsi="Arial" w:cs="Arial"/>
          <w:b/>
          <w:sz w:val="32"/>
          <w:szCs w:val="32"/>
        </w:rPr>
        <w:t>2</w:t>
      </w:r>
      <w:r w:rsidR="001A3535">
        <w:rPr>
          <w:rFonts w:ascii="Arial" w:hAnsi="Arial" w:cs="Arial"/>
          <w:b/>
          <w:sz w:val="32"/>
          <w:szCs w:val="32"/>
        </w:rPr>
        <w:br/>
      </w:r>
      <w:r w:rsidR="002E0886">
        <w:rPr>
          <w:rFonts w:ascii="Arial" w:hAnsi="Arial" w:cs="Arial"/>
          <w:b/>
          <w:sz w:val="32"/>
          <w:szCs w:val="32"/>
        </w:rPr>
        <w:t>Уравнения</w:t>
      </w:r>
      <w:r w:rsidR="001A3535">
        <w:rPr>
          <w:rFonts w:ascii="Arial" w:hAnsi="Arial" w:cs="Arial"/>
          <w:b/>
          <w:sz w:val="32"/>
          <w:szCs w:val="32"/>
        </w:rPr>
        <w:t xml:space="preserve"> в </w:t>
      </w:r>
      <w:r w:rsidR="001A3535" w:rsidRPr="001A3535">
        <w:rPr>
          <w:rFonts w:ascii="Arial" w:hAnsi="Arial" w:cs="Arial"/>
          <w:b/>
          <w:sz w:val="32"/>
          <w:szCs w:val="32"/>
        </w:rPr>
        <w:t>SolidWorks</w:t>
      </w:r>
    </w:p>
    <w:p w:rsidR="00EA5539" w:rsidRPr="00FD65F3" w:rsidRDefault="00EA5539" w:rsidP="00227D2E">
      <w:pPr>
        <w:spacing w:line="240" w:lineRule="auto"/>
        <w:jc w:val="center"/>
        <w:rPr>
          <w:rFonts w:cs="Times New Roman"/>
          <w:sz w:val="24"/>
          <w:szCs w:val="24"/>
        </w:rPr>
      </w:pPr>
    </w:p>
    <w:p w:rsidR="002E0886" w:rsidRPr="002E0886" w:rsidRDefault="002E0886" w:rsidP="002E0886">
      <w:pPr>
        <w:spacing w:line="276" w:lineRule="auto"/>
        <w:ind w:firstLine="709"/>
        <w:jc w:val="both"/>
        <w:rPr>
          <w:sz w:val="24"/>
          <w:szCs w:val="24"/>
        </w:rPr>
      </w:pPr>
      <w:r w:rsidRPr="002E0886">
        <w:rPr>
          <w:b/>
          <w:bCs/>
          <w:sz w:val="24"/>
          <w:szCs w:val="24"/>
        </w:rPr>
        <w:t>Параметрическое моделирование</w:t>
      </w:r>
      <w:r w:rsidRPr="002E0886">
        <w:rPr>
          <w:sz w:val="24"/>
          <w:szCs w:val="24"/>
        </w:rPr>
        <w:t xml:space="preserve"> (параметризация) — моделирование (проектир</w:t>
      </w:r>
      <w:r w:rsidRPr="002E0886">
        <w:rPr>
          <w:sz w:val="24"/>
          <w:szCs w:val="24"/>
        </w:rPr>
        <w:t>о</w:t>
      </w:r>
      <w:r w:rsidRPr="002E0886">
        <w:rPr>
          <w:sz w:val="24"/>
          <w:szCs w:val="24"/>
        </w:rPr>
        <w:t>вание) с использованием параметров элементов модели и соотношений между этими пар</w:t>
      </w:r>
      <w:r w:rsidRPr="002E0886">
        <w:rPr>
          <w:sz w:val="24"/>
          <w:szCs w:val="24"/>
        </w:rPr>
        <w:t>а</w:t>
      </w:r>
      <w:r w:rsidRPr="002E0886">
        <w:rPr>
          <w:sz w:val="24"/>
          <w:szCs w:val="24"/>
        </w:rPr>
        <w:t>метрами. Параметризация позволяет за короткое время «проиграть» (с помощью изменения параметров или геометрических соотношений) различные конструктивные схемы и избежать принципиальных ошибок.</w:t>
      </w:r>
    </w:p>
    <w:p w:rsidR="002E0886" w:rsidRPr="002E0886" w:rsidRDefault="002E0886" w:rsidP="002E0886">
      <w:pPr>
        <w:spacing w:line="276" w:lineRule="auto"/>
        <w:ind w:firstLine="709"/>
        <w:jc w:val="both"/>
        <w:rPr>
          <w:sz w:val="24"/>
          <w:szCs w:val="24"/>
        </w:rPr>
      </w:pPr>
      <w:r w:rsidRPr="002E0886">
        <w:rPr>
          <w:sz w:val="24"/>
          <w:szCs w:val="24"/>
        </w:rPr>
        <w:t>Параметрическое моделирование существенно отличается от обычного двухмерного черчения или трёхмерного моделирования. Конструктор в случае параметрического проект</w:t>
      </w:r>
      <w:r w:rsidRPr="002E0886">
        <w:rPr>
          <w:sz w:val="24"/>
          <w:szCs w:val="24"/>
        </w:rPr>
        <w:t>и</w:t>
      </w:r>
      <w:r w:rsidRPr="002E0886">
        <w:rPr>
          <w:sz w:val="24"/>
          <w:szCs w:val="24"/>
        </w:rPr>
        <w:t>рования создаёт математическую модель объектов с параметрами, при изменении которых происходят изменения конфигурации детали, взаимные перемещения деталей в сборке и т. п.</w:t>
      </w:r>
    </w:p>
    <w:p w:rsidR="002E0886" w:rsidRPr="002E0886" w:rsidRDefault="002E0886" w:rsidP="002E0886">
      <w:pPr>
        <w:spacing w:line="276" w:lineRule="auto"/>
        <w:ind w:firstLine="709"/>
        <w:jc w:val="both"/>
        <w:rPr>
          <w:sz w:val="24"/>
          <w:szCs w:val="24"/>
        </w:rPr>
      </w:pPr>
      <w:r w:rsidRPr="002E0886">
        <w:rPr>
          <w:sz w:val="24"/>
          <w:szCs w:val="24"/>
        </w:rPr>
        <w:t>Еще одним подходом к параметризации модели в SolidWorks является использование уравнений. Они позволяют создавать сложные взаимосвязи между параметрами модели, тем самым позволяют подчинить большое число параметров модели небольшому числу параме</w:t>
      </w:r>
      <w:r w:rsidRPr="002E0886">
        <w:rPr>
          <w:sz w:val="24"/>
          <w:szCs w:val="24"/>
        </w:rPr>
        <w:t>т</w:t>
      </w:r>
      <w:r w:rsidRPr="002E0886">
        <w:rPr>
          <w:sz w:val="24"/>
          <w:szCs w:val="24"/>
        </w:rPr>
        <w:t>ров. Ниже описывается порядок добавления уравнения в окне Вид уравнений.</w:t>
      </w:r>
    </w:p>
    <w:p w:rsidR="002E0886" w:rsidRPr="002E0886" w:rsidRDefault="002E0886" w:rsidP="002E0886">
      <w:pPr>
        <w:spacing w:line="276" w:lineRule="auto"/>
        <w:ind w:firstLine="709"/>
        <w:jc w:val="both"/>
        <w:rPr>
          <w:sz w:val="24"/>
          <w:szCs w:val="24"/>
        </w:rPr>
      </w:pPr>
      <w:r w:rsidRPr="002E0886">
        <w:rPr>
          <w:sz w:val="24"/>
          <w:szCs w:val="24"/>
        </w:rPr>
        <w:t xml:space="preserve">В главном меню Инструменты </w:t>
      </w:r>
      <w:r w:rsidRPr="002E0886">
        <w:rPr>
          <w:rFonts w:eastAsia="Times New Roman" w:cs="Times New Roman"/>
          <w:sz w:val="24"/>
          <w:szCs w:val="24"/>
        </w:rPr>
        <w:t>→</w:t>
      </w:r>
      <w:r w:rsidRPr="002E0886">
        <w:rPr>
          <w:sz w:val="24"/>
          <w:szCs w:val="24"/>
        </w:rPr>
        <w:t xml:space="preserve"> Уравнения </w:t>
      </w:r>
      <w:r w:rsidRPr="002E0886">
        <w:rPr>
          <w:noProof/>
          <w:sz w:val="24"/>
          <w:szCs w:val="24"/>
          <w:lang w:eastAsia="ru-RU"/>
        </w:rPr>
        <w:drawing>
          <wp:inline distT="0" distB="0" distL="0" distR="0" wp14:anchorId="6B2A8959" wp14:editId="59E3FA57">
            <wp:extent cx="179070" cy="188595"/>
            <wp:effectExtent l="0" t="0" r="0" b="0"/>
            <wp:docPr id="6" name="Графический объект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Графический объект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886">
        <w:rPr>
          <w:sz w:val="24"/>
          <w:szCs w:val="24"/>
        </w:rPr>
        <w:t>.</w:t>
      </w:r>
    </w:p>
    <w:p w:rsidR="002E0886" w:rsidRPr="002E0886" w:rsidRDefault="002E0886" w:rsidP="002E0886">
      <w:pPr>
        <w:spacing w:line="276" w:lineRule="auto"/>
        <w:ind w:firstLine="709"/>
        <w:jc w:val="both"/>
        <w:rPr>
          <w:sz w:val="24"/>
          <w:szCs w:val="24"/>
        </w:rPr>
      </w:pPr>
      <w:r w:rsidRPr="002E0886">
        <w:rPr>
          <w:sz w:val="24"/>
          <w:szCs w:val="24"/>
        </w:rPr>
        <w:t>Щелкните по размеру в графической области. При этом SolidWorks выполняет след</w:t>
      </w:r>
      <w:r w:rsidRPr="002E0886">
        <w:rPr>
          <w:sz w:val="24"/>
          <w:szCs w:val="24"/>
        </w:rPr>
        <w:t>у</w:t>
      </w:r>
      <w:r w:rsidRPr="002E0886">
        <w:rPr>
          <w:sz w:val="24"/>
          <w:szCs w:val="24"/>
        </w:rPr>
        <w:t xml:space="preserve">ющие действия: </w:t>
      </w:r>
    </w:p>
    <w:p w:rsidR="002E0886" w:rsidRPr="002E0886" w:rsidRDefault="002E0886" w:rsidP="002E0886">
      <w:pPr>
        <w:widowControl w:val="0"/>
        <w:numPr>
          <w:ilvl w:val="0"/>
          <w:numId w:val="1"/>
        </w:numPr>
        <w:spacing w:line="276" w:lineRule="auto"/>
        <w:ind w:left="0" w:firstLine="709"/>
        <w:jc w:val="both"/>
        <w:rPr>
          <w:sz w:val="24"/>
          <w:szCs w:val="24"/>
        </w:rPr>
      </w:pPr>
      <w:r w:rsidRPr="002E0886">
        <w:rPr>
          <w:sz w:val="24"/>
          <w:szCs w:val="24"/>
        </w:rPr>
        <w:t xml:space="preserve">занесет имя размера в пустую ячейку в столбце Имя и заключит его в кавычки; </w:t>
      </w:r>
    </w:p>
    <w:p w:rsidR="002E0886" w:rsidRPr="002E0886" w:rsidRDefault="002E0886" w:rsidP="002E0886">
      <w:pPr>
        <w:widowControl w:val="0"/>
        <w:numPr>
          <w:ilvl w:val="0"/>
          <w:numId w:val="1"/>
        </w:numPr>
        <w:spacing w:line="276" w:lineRule="auto"/>
        <w:ind w:left="0" w:firstLine="709"/>
        <w:jc w:val="both"/>
        <w:rPr>
          <w:sz w:val="24"/>
          <w:szCs w:val="24"/>
        </w:rPr>
      </w:pPr>
      <w:r w:rsidRPr="002E0886">
        <w:rPr>
          <w:sz w:val="24"/>
          <w:szCs w:val="24"/>
        </w:rPr>
        <w:t xml:space="preserve">перемещает курсор в поле Значение/уравнения и вставляет = (знак равно); </w:t>
      </w:r>
    </w:p>
    <w:p w:rsidR="002E0886" w:rsidRPr="002E0886" w:rsidRDefault="002E0886" w:rsidP="002E0886">
      <w:pPr>
        <w:widowControl w:val="0"/>
        <w:numPr>
          <w:ilvl w:val="0"/>
          <w:numId w:val="1"/>
        </w:numPr>
        <w:spacing w:line="276" w:lineRule="auto"/>
        <w:ind w:left="0" w:firstLine="709"/>
        <w:jc w:val="both"/>
        <w:rPr>
          <w:sz w:val="24"/>
          <w:szCs w:val="24"/>
        </w:rPr>
      </w:pPr>
      <w:r w:rsidRPr="002E0886">
        <w:rPr>
          <w:sz w:val="24"/>
          <w:szCs w:val="24"/>
        </w:rPr>
        <w:t>открывает всплывающее меню с вариантами начального ввода уравнения.</w:t>
      </w:r>
    </w:p>
    <w:p w:rsidR="002E0886" w:rsidRPr="002E0886" w:rsidRDefault="002E0886" w:rsidP="002E0886">
      <w:pPr>
        <w:spacing w:line="276" w:lineRule="auto"/>
        <w:ind w:firstLine="709"/>
        <w:jc w:val="both"/>
        <w:rPr>
          <w:sz w:val="24"/>
          <w:szCs w:val="24"/>
        </w:rPr>
      </w:pPr>
      <w:r w:rsidRPr="002E0886">
        <w:rPr>
          <w:sz w:val="24"/>
          <w:szCs w:val="24"/>
        </w:rPr>
        <w:t>После = (знака равно) добавьте член уравнения, выполнив одно из указанных ниже действий введите число, переменную, другой размер или условное выражение.</w:t>
      </w:r>
    </w:p>
    <w:p w:rsidR="002E0886" w:rsidRPr="002E0886" w:rsidRDefault="002E0886" w:rsidP="002E0886">
      <w:pPr>
        <w:spacing w:line="276" w:lineRule="auto"/>
        <w:ind w:firstLine="709"/>
        <w:jc w:val="both"/>
        <w:rPr>
          <w:sz w:val="24"/>
          <w:szCs w:val="24"/>
        </w:rPr>
      </w:pPr>
      <w:r w:rsidRPr="002E0886">
        <w:rPr>
          <w:sz w:val="24"/>
          <w:szCs w:val="24"/>
        </w:rPr>
        <w:t>Решение уравнения появляется в столбце Равняется, а курсор перемещается в след</w:t>
      </w:r>
      <w:r w:rsidRPr="002E0886">
        <w:rPr>
          <w:sz w:val="24"/>
          <w:szCs w:val="24"/>
        </w:rPr>
        <w:t>у</w:t>
      </w:r>
      <w:r w:rsidRPr="002E0886">
        <w:rPr>
          <w:sz w:val="24"/>
          <w:szCs w:val="24"/>
        </w:rPr>
        <w:t>ющую ячейку столбца Заметки.</w:t>
      </w:r>
    </w:p>
    <w:p w:rsidR="002E0886" w:rsidRPr="002E0886" w:rsidRDefault="002E0886" w:rsidP="002E0886">
      <w:pPr>
        <w:spacing w:line="276" w:lineRule="auto"/>
        <w:ind w:firstLine="709"/>
        <w:jc w:val="both"/>
        <w:rPr>
          <w:sz w:val="24"/>
          <w:szCs w:val="24"/>
        </w:rPr>
      </w:pPr>
      <w:r w:rsidRPr="002E0886">
        <w:rPr>
          <w:sz w:val="24"/>
          <w:szCs w:val="24"/>
        </w:rPr>
        <w:t>Нажмите OK, чтобы закрыть диалоговое окно</w:t>
      </w:r>
      <w:r w:rsidR="00AE6453">
        <w:rPr>
          <w:sz w:val="24"/>
          <w:szCs w:val="24"/>
        </w:rPr>
        <w:t xml:space="preserve"> (рисунок 1</w:t>
      </w:r>
      <w:bookmarkStart w:id="0" w:name="_GoBack"/>
      <w:bookmarkEnd w:id="0"/>
      <w:r w:rsidR="00AE6453">
        <w:rPr>
          <w:sz w:val="24"/>
          <w:szCs w:val="24"/>
        </w:rPr>
        <w:t>)</w:t>
      </w:r>
      <w:r w:rsidRPr="002E0886">
        <w:rPr>
          <w:sz w:val="24"/>
          <w:szCs w:val="24"/>
        </w:rPr>
        <w:t>.</w:t>
      </w:r>
    </w:p>
    <w:p w:rsidR="002E0886" w:rsidRPr="00BC35DC" w:rsidRDefault="002E0886" w:rsidP="00BC35DC">
      <w:pPr>
        <w:spacing w:line="276" w:lineRule="auto"/>
        <w:ind w:firstLine="709"/>
        <w:jc w:val="both"/>
        <w:rPr>
          <w:sz w:val="24"/>
          <w:szCs w:val="24"/>
        </w:rPr>
      </w:pPr>
      <w:r w:rsidRPr="00BC35DC">
        <w:rPr>
          <w:sz w:val="24"/>
          <w:szCs w:val="24"/>
        </w:rPr>
        <w:t>Основные функции, корыте доступны при написании уравнений сведены в таблицу</w:t>
      </w:r>
      <w:r w:rsidR="00BC35DC" w:rsidRPr="00BC35DC">
        <w:rPr>
          <w:sz w:val="24"/>
          <w:szCs w:val="24"/>
        </w:rPr>
        <w:t> </w:t>
      </w:r>
      <w:r w:rsidRPr="00BC35DC">
        <w:rPr>
          <w:sz w:val="24"/>
          <w:szCs w:val="24"/>
        </w:rPr>
        <w:t>1.</w:t>
      </w:r>
    </w:p>
    <w:p w:rsidR="002E0886" w:rsidRPr="00BC35DC" w:rsidRDefault="002E0886" w:rsidP="00BC35DC">
      <w:pPr>
        <w:spacing w:line="276" w:lineRule="auto"/>
        <w:rPr>
          <w:sz w:val="24"/>
          <w:szCs w:val="24"/>
        </w:rPr>
      </w:pPr>
      <w:r w:rsidRPr="00BC35DC">
        <w:rPr>
          <w:sz w:val="24"/>
          <w:szCs w:val="24"/>
        </w:rPr>
        <w:t>При использовании тригонометрических функций в уравнениях выберите Градусы или Рад</w:t>
      </w:r>
      <w:r w:rsidRPr="00BC35DC">
        <w:rPr>
          <w:sz w:val="24"/>
          <w:szCs w:val="24"/>
        </w:rPr>
        <w:t>и</w:t>
      </w:r>
      <w:r w:rsidRPr="00BC35DC">
        <w:rPr>
          <w:sz w:val="24"/>
          <w:szCs w:val="24"/>
        </w:rPr>
        <w:t>аны в Угловых единицах уравнения в диалоговом окне "Уравнения"</w:t>
      </w:r>
    </w:p>
    <w:p w:rsidR="002E0886" w:rsidRPr="002E0886" w:rsidRDefault="002E0886" w:rsidP="002E0886">
      <w:pPr>
        <w:spacing w:line="276" w:lineRule="auto"/>
        <w:ind w:firstLine="709"/>
        <w:jc w:val="both"/>
        <w:rPr>
          <w:sz w:val="24"/>
          <w:szCs w:val="24"/>
        </w:rPr>
      </w:pPr>
      <w:r w:rsidRPr="002E0886">
        <w:rPr>
          <w:b/>
          <w:bCs/>
          <w:sz w:val="24"/>
          <w:szCs w:val="24"/>
        </w:rPr>
        <w:t>Условный оператор</w:t>
      </w:r>
      <w:r w:rsidRPr="002E0886">
        <w:rPr>
          <w:sz w:val="24"/>
          <w:szCs w:val="24"/>
        </w:rPr>
        <w:t xml:space="preserve"> имеет следующий синтаксис </w:t>
      </w:r>
      <w:r w:rsidRPr="002E0886">
        <w:rPr>
          <w:sz w:val="24"/>
          <w:szCs w:val="24"/>
          <w:lang w:val="en-US"/>
        </w:rPr>
        <w:t>If</w:t>
      </w:r>
      <w:r w:rsidRPr="002E0886">
        <w:rPr>
          <w:sz w:val="24"/>
          <w:szCs w:val="24"/>
        </w:rPr>
        <w:t>(условие, значение1, значение2). Таким образом, если условие истинно, то будет возвращено значение1, иначе значение2. Например, пусть указано уравнение "D1@Sketch1" = (If("D1@Sketch4"&gt;15, 20, 10)) + 8, тогда, если "</w:t>
      </w:r>
      <w:hyperlink r:id="rId8">
        <w:r w:rsidRPr="002E0886">
          <w:rPr>
            <w:rStyle w:val="-"/>
            <w:sz w:val="24"/>
            <w:szCs w:val="24"/>
          </w:rPr>
          <w:t>D1@Sketch4</w:t>
        </w:r>
      </w:hyperlink>
      <w:r w:rsidRPr="002E0886">
        <w:rPr>
          <w:sz w:val="24"/>
          <w:szCs w:val="24"/>
        </w:rPr>
        <w:t xml:space="preserve">"&gt;15, то  </w:t>
      </w:r>
      <w:hyperlink r:id="rId9">
        <w:r w:rsidRPr="002E0886">
          <w:rPr>
            <w:rStyle w:val="-"/>
            <w:sz w:val="24"/>
            <w:szCs w:val="24"/>
          </w:rPr>
          <w:t>D1@Sketch1</w:t>
        </w:r>
      </w:hyperlink>
      <w:r w:rsidRPr="002E0886">
        <w:rPr>
          <w:sz w:val="24"/>
          <w:szCs w:val="24"/>
        </w:rPr>
        <w:t xml:space="preserve"> будет равно 28, иначе 18.</w:t>
      </w:r>
    </w:p>
    <w:p w:rsidR="002E0886" w:rsidRPr="002E0886" w:rsidRDefault="002E0886" w:rsidP="002E0886">
      <w:pPr>
        <w:spacing w:line="276" w:lineRule="auto"/>
        <w:ind w:firstLine="709"/>
        <w:rPr>
          <w:b/>
          <w:bCs/>
          <w:sz w:val="24"/>
          <w:szCs w:val="24"/>
        </w:rPr>
      </w:pPr>
      <w:r w:rsidRPr="002E0886">
        <w:rPr>
          <w:b/>
          <w:bCs/>
          <w:sz w:val="24"/>
          <w:szCs w:val="24"/>
        </w:rPr>
        <w:t>Глобальные переменные.</w:t>
      </w:r>
      <w:r w:rsidRPr="002E0886">
        <w:rPr>
          <w:sz w:val="24"/>
          <w:szCs w:val="24"/>
        </w:rPr>
        <w:t xml:space="preserve"> Для создания глобальной переменной достаточно присв</w:t>
      </w:r>
      <w:r w:rsidRPr="002E0886">
        <w:rPr>
          <w:sz w:val="24"/>
          <w:szCs w:val="24"/>
        </w:rPr>
        <w:t>о</w:t>
      </w:r>
      <w:r w:rsidRPr="002E0886">
        <w:rPr>
          <w:sz w:val="24"/>
          <w:szCs w:val="24"/>
        </w:rPr>
        <w:t xml:space="preserve">ить переменной значение, например </w:t>
      </w:r>
      <w:r w:rsidRPr="002E0886">
        <w:rPr>
          <w:sz w:val="24"/>
          <w:szCs w:val="24"/>
          <w:lang w:val="en-US"/>
        </w:rPr>
        <w:t>k</w:t>
      </w:r>
      <w:r w:rsidRPr="002E0886">
        <w:rPr>
          <w:sz w:val="24"/>
          <w:szCs w:val="24"/>
        </w:rPr>
        <w:t xml:space="preserve">=5, после чего будет создана глобальная переменная </w:t>
      </w:r>
      <w:r w:rsidRPr="002E0886">
        <w:rPr>
          <w:sz w:val="24"/>
          <w:szCs w:val="24"/>
          <w:lang w:val="en-US"/>
        </w:rPr>
        <w:t>k</w:t>
      </w:r>
      <w:r w:rsidRPr="002E0886">
        <w:rPr>
          <w:sz w:val="24"/>
          <w:szCs w:val="24"/>
        </w:rPr>
        <w:t>.</w:t>
      </w:r>
    </w:p>
    <w:p w:rsidR="002E0886" w:rsidRPr="002E0886" w:rsidRDefault="002E0886" w:rsidP="002E0886">
      <w:pPr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2E0886">
        <w:rPr>
          <w:b/>
          <w:bCs/>
          <w:sz w:val="24"/>
          <w:szCs w:val="24"/>
        </w:rPr>
        <w:t>Задание</w:t>
      </w:r>
      <w:r w:rsidRPr="002E0886">
        <w:rPr>
          <w:sz w:val="24"/>
          <w:szCs w:val="24"/>
        </w:rPr>
        <w:t>. Разработать параметрическую модель кардридера согласно варианту (см. л/р №1), используя уравнения.</w:t>
      </w:r>
    </w:p>
    <w:p w:rsidR="00BC6F84" w:rsidRPr="00BC6F84" w:rsidRDefault="00BC6F84" w:rsidP="00BC6F84">
      <w:pPr>
        <w:spacing w:line="276" w:lineRule="auto"/>
        <w:rPr>
          <w:sz w:val="24"/>
        </w:rPr>
      </w:pPr>
      <w:r w:rsidRPr="00BC6F84">
        <w:rPr>
          <w:sz w:val="24"/>
        </w:rPr>
        <w:lastRenderedPageBreak/>
        <w:t>Таблица 1 — Основные стандартные функции, доступные при создании уравнений</w:t>
      </w:r>
    </w:p>
    <w:tbl>
      <w:tblPr>
        <w:tblW w:w="9635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662"/>
        <w:gridCol w:w="2332"/>
        <w:gridCol w:w="5641"/>
      </w:tblGrid>
      <w:tr w:rsidR="00BC6F84" w:rsidTr="0043194A">
        <w:trPr>
          <w:trHeight w:val="300"/>
        </w:trPr>
        <w:tc>
          <w:tcPr>
            <w:tcW w:w="166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  <w:rPr>
                <w:b/>
                <w:bCs/>
              </w:rPr>
            </w:pPr>
            <w:r>
              <w:rPr>
                <w:b/>
                <w:bCs/>
              </w:rPr>
              <w:t>Оператор</w:t>
            </w:r>
          </w:p>
        </w:tc>
        <w:tc>
          <w:tcPr>
            <w:tcW w:w="233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  <w:rPr>
                <w:b/>
                <w:bCs/>
              </w:rPr>
            </w:pPr>
            <w:r>
              <w:rPr>
                <w:b/>
                <w:bCs/>
              </w:rPr>
              <w:t>Имя</w:t>
            </w:r>
          </w:p>
        </w:tc>
        <w:tc>
          <w:tcPr>
            <w:tcW w:w="564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  <w:rPr>
                <w:b/>
                <w:bCs/>
              </w:rPr>
            </w:pPr>
            <w:r>
              <w:rPr>
                <w:b/>
                <w:bCs/>
              </w:rPr>
              <w:t>Заметки</w:t>
            </w:r>
          </w:p>
        </w:tc>
      </w:tr>
      <w:tr w:rsidR="00BC6F84" w:rsidTr="0043194A">
        <w:trPr>
          <w:trHeight w:val="300"/>
        </w:trPr>
        <w:tc>
          <w:tcPr>
            <w:tcW w:w="166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  <w:jc w:val="center"/>
            </w:pPr>
            <w:r>
              <w:t>+</w:t>
            </w:r>
          </w:p>
        </w:tc>
        <w:tc>
          <w:tcPr>
            <w:tcW w:w="233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знак плюс</w:t>
            </w:r>
          </w:p>
        </w:tc>
        <w:tc>
          <w:tcPr>
            <w:tcW w:w="5641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сложение</w:t>
            </w:r>
          </w:p>
        </w:tc>
      </w:tr>
      <w:tr w:rsidR="00BC6F84" w:rsidTr="0043194A">
        <w:trPr>
          <w:trHeight w:val="300"/>
        </w:trPr>
        <w:tc>
          <w:tcPr>
            <w:tcW w:w="166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  <w:jc w:val="center"/>
            </w:pPr>
            <w:r>
              <w:t>-</w:t>
            </w:r>
          </w:p>
        </w:tc>
        <w:tc>
          <w:tcPr>
            <w:tcW w:w="233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знак минус</w:t>
            </w:r>
          </w:p>
        </w:tc>
        <w:tc>
          <w:tcPr>
            <w:tcW w:w="5641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вычитание</w:t>
            </w:r>
          </w:p>
        </w:tc>
      </w:tr>
      <w:tr w:rsidR="00BC6F84" w:rsidTr="0043194A">
        <w:trPr>
          <w:trHeight w:val="300"/>
        </w:trPr>
        <w:tc>
          <w:tcPr>
            <w:tcW w:w="166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  <w:jc w:val="center"/>
            </w:pPr>
            <w:r>
              <w:t>*</w:t>
            </w:r>
          </w:p>
        </w:tc>
        <w:tc>
          <w:tcPr>
            <w:tcW w:w="233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звездочка</w:t>
            </w:r>
          </w:p>
        </w:tc>
        <w:tc>
          <w:tcPr>
            <w:tcW w:w="5641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умножение</w:t>
            </w:r>
          </w:p>
        </w:tc>
      </w:tr>
      <w:tr w:rsidR="00BC6F84" w:rsidTr="0043194A">
        <w:trPr>
          <w:trHeight w:val="300"/>
        </w:trPr>
        <w:tc>
          <w:tcPr>
            <w:tcW w:w="166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  <w:jc w:val="center"/>
            </w:pPr>
            <w:r>
              <w:t>/</w:t>
            </w:r>
          </w:p>
        </w:tc>
        <w:tc>
          <w:tcPr>
            <w:tcW w:w="233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слеш</w:t>
            </w:r>
          </w:p>
        </w:tc>
        <w:tc>
          <w:tcPr>
            <w:tcW w:w="5641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деление</w:t>
            </w:r>
          </w:p>
        </w:tc>
      </w:tr>
      <w:tr w:rsidR="00BC6F84" w:rsidTr="0043194A">
        <w:trPr>
          <w:trHeight w:val="300"/>
        </w:trPr>
        <w:tc>
          <w:tcPr>
            <w:tcW w:w="166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  <w:jc w:val="center"/>
            </w:pPr>
            <w:r>
              <w:t>^</w:t>
            </w:r>
          </w:p>
        </w:tc>
        <w:tc>
          <w:tcPr>
            <w:tcW w:w="233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вставка</w:t>
            </w:r>
          </w:p>
        </w:tc>
        <w:tc>
          <w:tcPr>
            <w:tcW w:w="5641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экспонент (возведение в степень)</w:t>
            </w:r>
          </w:p>
        </w:tc>
      </w:tr>
      <w:tr w:rsidR="00BC6F84" w:rsidTr="0043194A">
        <w:trPr>
          <w:trHeight w:val="300"/>
        </w:trPr>
        <w:tc>
          <w:tcPr>
            <w:tcW w:w="9635" w:type="dxa"/>
            <w:gridSpan w:val="3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rPr>
                <w:b/>
                <w:bCs/>
              </w:rPr>
              <w:t>Функции</w:t>
            </w:r>
            <w:r>
              <w:t> </w:t>
            </w:r>
          </w:p>
        </w:tc>
      </w:tr>
      <w:tr w:rsidR="00BC6F84" w:rsidTr="0043194A">
        <w:trPr>
          <w:trHeight w:val="300"/>
        </w:trPr>
        <w:tc>
          <w:tcPr>
            <w:tcW w:w="166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sin (a) </w:t>
            </w:r>
          </w:p>
        </w:tc>
        <w:tc>
          <w:tcPr>
            <w:tcW w:w="233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синус </w:t>
            </w:r>
          </w:p>
        </w:tc>
        <w:tc>
          <w:tcPr>
            <w:tcW w:w="5641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a - это угол; возвращает значение синуса </w:t>
            </w:r>
          </w:p>
        </w:tc>
      </w:tr>
      <w:tr w:rsidR="00BC6F84" w:rsidTr="0043194A">
        <w:trPr>
          <w:trHeight w:val="300"/>
        </w:trPr>
        <w:tc>
          <w:tcPr>
            <w:tcW w:w="166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cos (a) </w:t>
            </w:r>
          </w:p>
        </w:tc>
        <w:tc>
          <w:tcPr>
            <w:tcW w:w="233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косинус </w:t>
            </w:r>
          </w:p>
        </w:tc>
        <w:tc>
          <w:tcPr>
            <w:tcW w:w="5641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a - это угол; возвращает значение косинуса </w:t>
            </w:r>
          </w:p>
        </w:tc>
      </w:tr>
      <w:tr w:rsidR="00BC6F84" w:rsidTr="0043194A">
        <w:trPr>
          <w:trHeight w:val="300"/>
        </w:trPr>
        <w:tc>
          <w:tcPr>
            <w:tcW w:w="166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tan (a) </w:t>
            </w:r>
          </w:p>
        </w:tc>
        <w:tc>
          <w:tcPr>
            <w:tcW w:w="233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тангенс </w:t>
            </w:r>
          </w:p>
        </w:tc>
        <w:tc>
          <w:tcPr>
            <w:tcW w:w="5641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a - это угол; возвращает значение тангенса </w:t>
            </w:r>
          </w:p>
        </w:tc>
      </w:tr>
      <w:tr w:rsidR="00BC6F84" w:rsidTr="0043194A">
        <w:trPr>
          <w:trHeight w:val="300"/>
        </w:trPr>
        <w:tc>
          <w:tcPr>
            <w:tcW w:w="166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sec (a) </w:t>
            </w:r>
          </w:p>
        </w:tc>
        <w:tc>
          <w:tcPr>
            <w:tcW w:w="233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секанс </w:t>
            </w:r>
          </w:p>
        </w:tc>
        <w:tc>
          <w:tcPr>
            <w:tcW w:w="5641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a - это угол; возвращает значение секанса </w:t>
            </w:r>
          </w:p>
        </w:tc>
      </w:tr>
      <w:tr w:rsidR="00BC6F84" w:rsidTr="0043194A">
        <w:trPr>
          <w:trHeight w:val="300"/>
        </w:trPr>
        <w:tc>
          <w:tcPr>
            <w:tcW w:w="166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cosec (a) </w:t>
            </w:r>
          </w:p>
        </w:tc>
        <w:tc>
          <w:tcPr>
            <w:tcW w:w="233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косеканс </w:t>
            </w:r>
          </w:p>
        </w:tc>
        <w:tc>
          <w:tcPr>
            <w:tcW w:w="5641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 a - это угол; возвращает значение косеканса </w:t>
            </w:r>
          </w:p>
        </w:tc>
      </w:tr>
      <w:tr w:rsidR="00BC6F84" w:rsidTr="0043194A">
        <w:trPr>
          <w:trHeight w:val="300"/>
        </w:trPr>
        <w:tc>
          <w:tcPr>
            <w:tcW w:w="166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cotan (a) </w:t>
            </w:r>
          </w:p>
        </w:tc>
        <w:tc>
          <w:tcPr>
            <w:tcW w:w="233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котангенс </w:t>
            </w:r>
          </w:p>
        </w:tc>
        <w:tc>
          <w:tcPr>
            <w:tcW w:w="5641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a - это угол; возвращает значение котангенса </w:t>
            </w:r>
          </w:p>
        </w:tc>
      </w:tr>
      <w:tr w:rsidR="00BC6F84" w:rsidTr="0043194A">
        <w:trPr>
          <w:trHeight w:val="300"/>
        </w:trPr>
        <w:tc>
          <w:tcPr>
            <w:tcW w:w="166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arcsin (a) </w:t>
            </w:r>
          </w:p>
        </w:tc>
        <w:tc>
          <w:tcPr>
            <w:tcW w:w="233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арксинус </w:t>
            </w:r>
          </w:p>
        </w:tc>
        <w:tc>
          <w:tcPr>
            <w:tcW w:w="5641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a - это значение синуса; возвращает угол </w:t>
            </w:r>
          </w:p>
        </w:tc>
      </w:tr>
      <w:tr w:rsidR="00BC6F84" w:rsidTr="0043194A">
        <w:trPr>
          <w:trHeight w:val="300"/>
        </w:trPr>
        <w:tc>
          <w:tcPr>
            <w:tcW w:w="166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arccos (a) </w:t>
            </w:r>
          </w:p>
        </w:tc>
        <w:tc>
          <w:tcPr>
            <w:tcW w:w="233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арккосинус </w:t>
            </w:r>
          </w:p>
        </w:tc>
        <w:tc>
          <w:tcPr>
            <w:tcW w:w="5641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a - это значение косинуса; возвращает угол </w:t>
            </w:r>
          </w:p>
        </w:tc>
      </w:tr>
      <w:tr w:rsidR="00BC6F84" w:rsidTr="0043194A">
        <w:trPr>
          <w:trHeight w:val="300"/>
        </w:trPr>
        <w:tc>
          <w:tcPr>
            <w:tcW w:w="166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atn (a) </w:t>
            </w:r>
          </w:p>
        </w:tc>
        <w:tc>
          <w:tcPr>
            <w:tcW w:w="233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арктангенс </w:t>
            </w:r>
          </w:p>
        </w:tc>
        <w:tc>
          <w:tcPr>
            <w:tcW w:w="5641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a - это значение тангенса; возвращает угол </w:t>
            </w:r>
          </w:p>
        </w:tc>
      </w:tr>
      <w:tr w:rsidR="00BC6F84" w:rsidTr="0043194A">
        <w:trPr>
          <w:trHeight w:val="300"/>
        </w:trPr>
        <w:tc>
          <w:tcPr>
            <w:tcW w:w="166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arcsec (a) </w:t>
            </w:r>
          </w:p>
        </w:tc>
        <w:tc>
          <w:tcPr>
            <w:tcW w:w="233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арксеканс </w:t>
            </w:r>
          </w:p>
        </w:tc>
        <w:tc>
          <w:tcPr>
            <w:tcW w:w="5641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a - это значение секанса; возвращает угол </w:t>
            </w:r>
          </w:p>
        </w:tc>
      </w:tr>
      <w:tr w:rsidR="00BC6F84" w:rsidTr="0043194A">
        <w:trPr>
          <w:trHeight w:val="300"/>
        </w:trPr>
        <w:tc>
          <w:tcPr>
            <w:tcW w:w="166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arccosec (a) </w:t>
            </w:r>
          </w:p>
        </w:tc>
        <w:tc>
          <w:tcPr>
            <w:tcW w:w="233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арккосеканс </w:t>
            </w:r>
          </w:p>
        </w:tc>
        <w:tc>
          <w:tcPr>
            <w:tcW w:w="5641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a - это значение косеканса; возвращает угол </w:t>
            </w:r>
          </w:p>
        </w:tc>
      </w:tr>
      <w:tr w:rsidR="00BC6F84" w:rsidTr="0043194A">
        <w:trPr>
          <w:trHeight w:val="300"/>
        </w:trPr>
        <w:tc>
          <w:tcPr>
            <w:tcW w:w="166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arccotan (a) </w:t>
            </w:r>
          </w:p>
        </w:tc>
        <w:tc>
          <w:tcPr>
            <w:tcW w:w="233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арккотангенс </w:t>
            </w:r>
          </w:p>
        </w:tc>
        <w:tc>
          <w:tcPr>
            <w:tcW w:w="5641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 a - это значение котангенса; возвращает угол </w:t>
            </w:r>
          </w:p>
        </w:tc>
      </w:tr>
      <w:tr w:rsidR="00BC6F84" w:rsidTr="0043194A">
        <w:trPr>
          <w:trHeight w:val="300"/>
        </w:trPr>
        <w:tc>
          <w:tcPr>
            <w:tcW w:w="166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abs (a) </w:t>
            </w:r>
          </w:p>
        </w:tc>
        <w:tc>
          <w:tcPr>
            <w:tcW w:w="233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модуль </w:t>
            </w:r>
          </w:p>
        </w:tc>
        <w:tc>
          <w:tcPr>
            <w:tcW w:w="5641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возвращает модуль числа a </w:t>
            </w:r>
          </w:p>
        </w:tc>
      </w:tr>
      <w:tr w:rsidR="00BC6F84" w:rsidTr="0043194A">
        <w:trPr>
          <w:trHeight w:val="300"/>
        </w:trPr>
        <w:tc>
          <w:tcPr>
            <w:tcW w:w="166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exp (n) </w:t>
            </w:r>
          </w:p>
        </w:tc>
        <w:tc>
          <w:tcPr>
            <w:tcW w:w="233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экспонента </w:t>
            </w:r>
          </w:p>
        </w:tc>
        <w:tc>
          <w:tcPr>
            <w:tcW w:w="5641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возвращает значение e, возведенное в степень n </w:t>
            </w:r>
          </w:p>
        </w:tc>
      </w:tr>
      <w:tr w:rsidR="00BC6F84" w:rsidTr="0043194A">
        <w:trPr>
          <w:trHeight w:val="300"/>
        </w:trPr>
        <w:tc>
          <w:tcPr>
            <w:tcW w:w="166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log (a) </w:t>
            </w:r>
          </w:p>
        </w:tc>
        <w:tc>
          <w:tcPr>
            <w:tcW w:w="233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логарифм</w:t>
            </w:r>
          </w:p>
        </w:tc>
        <w:tc>
          <w:tcPr>
            <w:tcW w:w="5641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возвращает значение натурального логарифма числа a с основанием e </w:t>
            </w:r>
          </w:p>
        </w:tc>
      </w:tr>
      <w:tr w:rsidR="00BC6F84" w:rsidTr="0043194A">
        <w:trPr>
          <w:trHeight w:val="300"/>
        </w:trPr>
        <w:tc>
          <w:tcPr>
            <w:tcW w:w="166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sqr (a) </w:t>
            </w:r>
          </w:p>
        </w:tc>
        <w:tc>
          <w:tcPr>
            <w:tcW w:w="233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корень квадратный </w:t>
            </w:r>
          </w:p>
        </w:tc>
        <w:tc>
          <w:tcPr>
            <w:tcW w:w="5641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возвращает значение квадратного корня из a </w:t>
            </w:r>
          </w:p>
        </w:tc>
      </w:tr>
      <w:tr w:rsidR="00BC6F84" w:rsidTr="0043194A">
        <w:trPr>
          <w:trHeight w:val="300"/>
        </w:trPr>
        <w:tc>
          <w:tcPr>
            <w:tcW w:w="166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int (a) </w:t>
            </w:r>
          </w:p>
        </w:tc>
        <w:tc>
          <w:tcPr>
            <w:tcW w:w="233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целая часть числа </w:t>
            </w:r>
          </w:p>
        </w:tc>
        <w:tc>
          <w:tcPr>
            <w:tcW w:w="5641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возвращает целую часть числа a </w:t>
            </w:r>
          </w:p>
        </w:tc>
      </w:tr>
      <w:tr w:rsidR="00BC6F84" w:rsidTr="0043194A">
        <w:trPr>
          <w:trHeight w:val="300"/>
        </w:trPr>
        <w:tc>
          <w:tcPr>
            <w:tcW w:w="166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sgn (a) </w:t>
            </w:r>
          </w:p>
        </w:tc>
        <w:tc>
          <w:tcPr>
            <w:tcW w:w="233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знак </w:t>
            </w:r>
          </w:p>
        </w:tc>
        <w:tc>
          <w:tcPr>
            <w:tcW w:w="5641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возвращает знак числа a как -1 или 1 </w:t>
            </w:r>
          </w:p>
        </w:tc>
      </w:tr>
      <w:tr w:rsidR="00BC6F84" w:rsidTr="0043194A">
        <w:trPr>
          <w:trHeight w:val="300"/>
        </w:trPr>
        <w:tc>
          <w:tcPr>
            <w:tcW w:w="9635" w:type="dxa"/>
            <w:gridSpan w:val="3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rPr>
                <w:b/>
                <w:bCs/>
              </w:rPr>
              <w:t>Константа</w:t>
            </w:r>
            <w:r>
              <w:t> </w:t>
            </w:r>
          </w:p>
        </w:tc>
      </w:tr>
      <w:tr w:rsidR="00BC6F84" w:rsidTr="0043194A">
        <w:trPr>
          <w:trHeight w:val="300"/>
        </w:trPr>
        <w:tc>
          <w:tcPr>
            <w:tcW w:w="166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пи </w:t>
            </w:r>
          </w:p>
        </w:tc>
        <w:tc>
          <w:tcPr>
            <w:tcW w:w="233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пи </w:t>
            </w:r>
          </w:p>
        </w:tc>
        <w:tc>
          <w:tcPr>
            <w:tcW w:w="5641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BC6F84" w:rsidRDefault="00BC6F84" w:rsidP="0043194A">
            <w:pPr>
              <w:pStyle w:val="a7"/>
            </w:pPr>
            <w:r>
              <w:t>отношение длины окружности к ее диаметру (3.14...)</w:t>
            </w:r>
          </w:p>
        </w:tc>
      </w:tr>
    </w:tbl>
    <w:p w:rsidR="00BC6F84" w:rsidRDefault="00BC6F84" w:rsidP="002E0886">
      <w:pPr>
        <w:spacing w:line="276" w:lineRule="auto"/>
        <w:ind w:firstLine="709"/>
        <w:jc w:val="both"/>
      </w:pPr>
    </w:p>
    <w:p w:rsidR="00AE6453" w:rsidRDefault="00AE6453" w:rsidP="00AE6453">
      <w:pPr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7DCB1D35" wp14:editId="28DE1D90">
            <wp:extent cx="5303520" cy="21572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2319" cy="21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53" w:rsidRPr="00AE6453" w:rsidRDefault="00AE6453" w:rsidP="00AE6453">
      <w:pPr>
        <w:spacing w:line="276" w:lineRule="auto"/>
        <w:jc w:val="center"/>
        <w:rPr>
          <w:sz w:val="24"/>
        </w:rPr>
      </w:pPr>
      <w:r w:rsidRPr="00AE6453">
        <w:rPr>
          <w:sz w:val="24"/>
        </w:rPr>
        <w:t>Рисунок 1 – Окно для ввода уравнений</w:t>
      </w:r>
    </w:p>
    <w:sectPr w:rsidR="00AE6453" w:rsidRPr="00AE6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64338"/>
    <w:multiLevelType w:val="multilevel"/>
    <w:tmpl w:val="172443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B69"/>
    <w:rsid w:val="000537DC"/>
    <w:rsid w:val="000E4554"/>
    <w:rsid w:val="001A3535"/>
    <w:rsid w:val="00227D2E"/>
    <w:rsid w:val="00232A31"/>
    <w:rsid w:val="002519ED"/>
    <w:rsid w:val="002E0886"/>
    <w:rsid w:val="00352F92"/>
    <w:rsid w:val="003E457B"/>
    <w:rsid w:val="004501E4"/>
    <w:rsid w:val="00487634"/>
    <w:rsid w:val="00547F20"/>
    <w:rsid w:val="00AE6453"/>
    <w:rsid w:val="00BC35DC"/>
    <w:rsid w:val="00BC6F84"/>
    <w:rsid w:val="00C661B7"/>
    <w:rsid w:val="00C87035"/>
    <w:rsid w:val="00D41B69"/>
    <w:rsid w:val="00E03E7B"/>
    <w:rsid w:val="00E275F2"/>
    <w:rsid w:val="00E674EA"/>
    <w:rsid w:val="00EA5539"/>
    <w:rsid w:val="00EC4BBA"/>
    <w:rsid w:val="00F36C4E"/>
    <w:rsid w:val="00FB2C42"/>
    <w:rsid w:val="00FD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19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19E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7F2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87634"/>
    <w:rPr>
      <w:color w:val="0000FF" w:themeColor="hyperlink"/>
      <w:u w:val="single"/>
    </w:rPr>
  </w:style>
  <w:style w:type="character" w:customStyle="1" w:styleId="-">
    <w:name w:val="Интернет-ссылка"/>
    <w:rsid w:val="002E0886"/>
    <w:rPr>
      <w:color w:val="000080"/>
      <w:u w:val="single"/>
    </w:rPr>
  </w:style>
  <w:style w:type="paragraph" w:customStyle="1" w:styleId="a7">
    <w:name w:val="Содержимое таблицы"/>
    <w:basedOn w:val="a"/>
    <w:qFormat/>
    <w:rsid w:val="002E0886"/>
    <w:pPr>
      <w:widowControl w:val="0"/>
      <w:suppressLineNumbers/>
      <w:spacing w:line="240" w:lineRule="auto"/>
      <w:jc w:val="both"/>
    </w:pPr>
    <w:rPr>
      <w:rFonts w:eastAsia="SimSun" w:cs="Mangal"/>
      <w:kern w:val="2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19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19E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7F2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87634"/>
    <w:rPr>
      <w:color w:val="0000FF" w:themeColor="hyperlink"/>
      <w:u w:val="single"/>
    </w:rPr>
  </w:style>
  <w:style w:type="character" w:customStyle="1" w:styleId="-">
    <w:name w:val="Интернет-ссылка"/>
    <w:rsid w:val="002E0886"/>
    <w:rPr>
      <w:color w:val="000080"/>
      <w:u w:val="single"/>
    </w:rPr>
  </w:style>
  <w:style w:type="paragraph" w:customStyle="1" w:styleId="a7">
    <w:name w:val="Содержимое таблицы"/>
    <w:basedOn w:val="a"/>
    <w:qFormat/>
    <w:rsid w:val="002E0886"/>
    <w:pPr>
      <w:widowControl w:val="0"/>
      <w:suppressLineNumbers/>
      <w:spacing w:line="240" w:lineRule="auto"/>
      <w:jc w:val="both"/>
    </w:pPr>
    <w:rPr>
      <w:rFonts w:eastAsia="SimSun" w:cs="Mang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3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22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0267">
              <w:marLeft w:val="0"/>
              <w:marRight w:val="240"/>
              <w:marTop w:val="120"/>
              <w:marBottom w:val="120"/>
              <w:divBdr>
                <w:top w:val="single" w:sz="6" w:space="4" w:color="EAEAEA"/>
                <w:left w:val="single" w:sz="6" w:space="23" w:color="EAEAEA"/>
                <w:bottom w:val="single" w:sz="6" w:space="4" w:color="EAEAEA"/>
                <w:right w:val="single" w:sz="6" w:space="4" w:color="EAEAEA"/>
              </w:divBdr>
            </w:div>
          </w:divsChild>
        </w:div>
        <w:div w:id="17255212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53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9314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62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1@Sketch4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D1@Sketch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15</cp:revision>
  <dcterms:created xsi:type="dcterms:W3CDTF">2017-09-02T16:19:00Z</dcterms:created>
  <dcterms:modified xsi:type="dcterms:W3CDTF">2017-09-09T16:04:00Z</dcterms:modified>
</cp:coreProperties>
</file>