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2E73B7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D87BC2">
        <w:rPr>
          <w:rFonts w:ascii="Arial" w:hAnsi="Arial" w:cs="Arial"/>
          <w:b/>
          <w:sz w:val="32"/>
          <w:szCs w:val="32"/>
          <w:lang w:val="uk-UA"/>
        </w:rPr>
        <w:t>8</w:t>
      </w:r>
    </w:p>
    <w:p w:rsidR="00612F5F" w:rsidRPr="00D87BC2" w:rsidRDefault="00D87BC2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Малювання з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QPainter</w:t>
      </w:r>
      <w:proofErr w:type="spellEnd"/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6E0E14" w:rsidRDefault="006E0E14" w:rsidP="00F23A49">
      <w:pPr>
        <w:rPr>
          <w:lang w:val="en-US"/>
        </w:rPr>
      </w:pPr>
    </w:p>
    <w:p w:rsidR="00A330E7" w:rsidRDefault="00A330E7" w:rsidP="00F23A49">
      <w:pPr>
        <w:rPr>
          <w:lang w:val="en-US"/>
        </w:rPr>
      </w:pPr>
    </w:p>
    <w:p w:rsidR="00A330E7" w:rsidRDefault="00A330E7" w:rsidP="00F23A49">
      <w:pPr>
        <w:rPr>
          <w:lang w:val="en-US"/>
        </w:rPr>
      </w:pPr>
    </w:p>
    <w:p w:rsidR="00A330E7" w:rsidRDefault="00A330E7" w:rsidP="00F23A49">
      <w:pPr>
        <w:rPr>
          <w:lang w:val="en-US"/>
        </w:rPr>
      </w:pPr>
    </w:p>
    <w:p w:rsidR="00A330E7" w:rsidRDefault="00A330E7" w:rsidP="00F23A49">
      <w:pPr>
        <w:rPr>
          <w:lang w:val="en-US"/>
        </w:rPr>
      </w:pPr>
    </w:p>
    <w:p w:rsidR="00A330E7" w:rsidRPr="00A330E7" w:rsidRDefault="00A330E7" w:rsidP="00F23A49">
      <w:pPr>
        <w:rPr>
          <w:b/>
          <w:lang w:val="en-US"/>
        </w:rPr>
      </w:pPr>
    </w:p>
    <w:p w:rsidR="009E1CBA" w:rsidRPr="002E49EB" w:rsidRDefault="002E49EB" w:rsidP="00F23A49">
      <w:pPr>
        <w:rPr>
          <w:lang w:val="uk-UA"/>
        </w:rPr>
      </w:pPr>
      <w:r w:rsidRPr="002E49EB">
        <w:rPr>
          <w:b/>
          <w:lang w:val="uk-UA"/>
        </w:rPr>
        <w:t xml:space="preserve">Приклад. </w:t>
      </w:r>
      <w:r w:rsidRPr="002E49EB">
        <w:rPr>
          <w:lang w:val="uk-UA"/>
        </w:rPr>
        <w:t xml:space="preserve">Написати програму, яка </w:t>
      </w:r>
      <w:r w:rsidR="00BC4C7F">
        <w:rPr>
          <w:lang w:val="uk-UA"/>
        </w:rPr>
        <w:t>хеш таблицю</w:t>
      </w:r>
      <w:r w:rsidRPr="002E49EB">
        <w:rPr>
          <w:lang w:val="uk-UA"/>
        </w:rPr>
        <w:t xml:space="preserve"> для зберігання </w:t>
      </w:r>
      <w:r w:rsidR="00BC4C7F">
        <w:rPr>
          <w:lang w:val="uk-UA"/>
        </w:rPr>
        <w:t xml:space="preserve">пар (рядок, </w:t>
      </w:r>
      <w:r w:rsidRPr="002E49EB">
        <w:rPr>
          <w:lang w:val="uk-UA"/>
        </w:rPr>
        <w:t>ціл</w:t>
      </w:r>
      <w:r w:rsidR="00BC4C7F">
        <w:rPr>
          <w:lang w:val="uk-UA"/>
        </w:rPr>
        <w:t>е</w:t>
      </w:r>
      <w:r w:rsidRPr="002E49EB">
        <w:rPr>
          <w:lang w:val="uk-UA"/>
        </w:rPr>
        <w:t xml:space="preserve"> числ</w:t>
      </w:r>
      <w:r w:rsidR="00BC4C7F">
        <w:rPr>
          <w:lang w:val="uk-UA"/>
        </w:rPr>
        <w:t>о)</w:t>
      </w:r>
      <w:r w:rsidRPr="002E49EB">
        <w:rPr>
          <w:lang w:val="uk-UA"/>
        </w:rPr>
        <w:t xml:space="preserve">. Вміст </w:t>
      </w:r>
      <w:r w:rsidR="00BC4C7F">
        <w:rPr>
          <w:lang w:val="uk-UA"/>
        </w:rPr>
        <w:t>хеш таблиці</w:t>
      </w:r>
      <w:r w:rsidRPr="002E49EB">
        <w:rPr>
          <w:lang w:val="uk-UA"/>
        </w:rPr>
        <w:t xml:space="preserve"> </w:t>
      </w:r>
      <w:r w:rsidR="00842EB0" w:rsidRPr="002E49EB">
        <w:rPr>
          <w:lang w:val="uk-UA"/>
        </w:rPr>
        <w:t>зв’я</w:t>
      </w:r>
      <w:r w:rsidR="00842EB0">
        <w:rPr>
          <w:lang w:val="uk-UA"/>
        </w:rPr>
        <w:t>з</w:t>
      </w:r>
      <w:r w:rsidR="00842EB0" w:rsidRPr="002E49EB">
        <w:rPr>
          <w:lang w:val="uk-UA"/>
        </w:rPr>
        <w:t>ується</w:t>
      </w:r>
      <w:r w:rsidRPr="002E49EB">
        <w:rPr>
          <w:lang w:val="uk-UA"/>
        </w:rPr>
        <w:t xml:space="preserve"> з </w:t>
      </w:r>
      <w:proofErr w:type="spellStart"/>
      <w:r w:rsidR="00BC4C7F" w:rsidRPr="00BC4C7F">
        <w:rPr>
          <w:i/>
          <w:lang w:val="en-US"/>
        </w:rPr>
        <w:t>QTableWidget</w:t>
      </w:r>
      <w:proofErr w:type="spellEnd"/>
      <w:r w:rsidR="00BC4C7F" w:rsidRPr="00BC4C7F">
        <w:rPr>
          <w:i/>
          <w:lang w:val="uk-UA"/>
        </w:rPr>
        <w:t xml:space="preserve"> </w:t>
      </w:r>
      <w:r w:rsidRPr="002E49EB">
        <w:rPr>
          <w:lang w:val="uk-UA"/>
        </w:rPr>
        <w:t xml:space="preserve">таким чином, щоб користувач міг бачити актуальний стан </w:t>
      </w:r>
      <w:r w:rsidR="00BC4C7F">
        <w:rPr>
          <w:lang w:val="uk-UA"/>
        </w:rPr>
        <w:t>хеш-таблиці</w:t>
      </w:r>
      <w:r w:rsidRPr="002E49EB">
        <w:rPr>
          <w:lang w:val="uk-UA"/>
        </w:rPr>
        <w:t xml:space="preserve"> (рис. </w:t>
      </w:r>
      <w:r w:rsidR="00BC4C7F">
        <w:rPr>
          <w:lang w:val="uk-UA"/>
        </w:rPr>
        <w:t>7</w:t>
      </w:r>
      <w:r w:rsidR="00842EB0" w:rsidRPr="00BC4C7F">
        <w:rPr>
          <w:lang w:val="uk-UA"/>
        </w:rPr>
        <w:t>.</w:t>
      </w:r>
      <w:r w:rsidR="00820C11">
        <w:rPr>
          <w:lang w:val="uk-UA"/>
        </w:rPr>
        <w:t>2</w:t>
      </w:r>
      <w:r w:rsidRPr="002E49EB">
        <w:rPr>
          <w:lang w:val="uk-UA"/>
        </w:rPr>
        <w:t>).</w:t>
      </w:r>
    </w:p>
    <w:p w:rsidR="00E33FE1" w:rsidRDefault="00E33FE1" w:rsidP="00E33FE1">
      <w:pPr>
        <w:ind w:firstLine="0"/>
        <w:rPr>
          <w:lang w:val="en-US"/>
        </w:rPr>
      </w:pPr>
    </w:p>
    <w:p w:rsidR="00B911C8" w:rsidRDefault="00B911C8" w:rsidP="00B911C8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2A179C">
        <w:rPr>
          <w:lang w:val="en-US"/>
        </w:rPr>
        <w:t>8</w:t>
      </w:r>
      <w:r>
        <w:rPr>
          <w:lang w:val="en-US"/>
        </w:rPr>
        <w:t>.</w:t>
      </w:r>
      <w:r>
        <w:rPr>
          <w:lang w:val="en-US"/>
        </w:rPr>
        <w:t>1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mainwindow.</w:t>
      </w:r>
      <w:r>
        <w:rPr>
          <w:lang w:val="en-US"/>
        </w:rPr>
        <w:t>h</w:t>
      </w:r>
      <w:proofErr w:type="spellEnd"/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</w:t>
      </w:r>
      <w:proofErr w:type="spellStart"/>
      <w:r w:rsidRPr="00A330E7">
        <w:rPr>
          <w:color w:val="000080"/>
        </w:rPr>
        <w:t>ifndef</w:t>
      </w:r>
      <w:proofErr w:type="spellEnd"/>
      <w:r w:rsidRPr="00A330E7">
        <w:rPr>
          <w:color w:val="C0C0C0"/>
        </w:rPr>
        <w:t xml:space="preserve"> </w:t>
      </w:r>
      <w:r w:rsidRPr="00A330E7">
        <w:t>MAINWINDOW_H</w:t>
      </w: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#define</w:t>
      </w:r>
      <w:r w:rsidRPr="00A330E7">
        <w:rPr>
          <w:color w:val="C0C0C0"/>
        </w:rPr>
        <w:t xml:space="preserve"> </w:t>
      </w:r>
      <w:r w:rsidRPr="00A330E7">
        <w:t>MAINWINDOW_H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#include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&lt;</w:t>
      </w:r>
      <w:proofErr w:type="spellStart"/>
      <w:r w:rsidRPr="00A330E7">
        <w:rPr>
          <w:color w:val="008000"/>
        </w:rPr>
        <w:t>QMainWindow</w:t>
      </w:r>
      <w:proofErr w:type="spellEnd"/>
      <w:r w:rsidRPr="00A330E7">
        <w:rPr>
          <w:color w:val="008000"/>
        </w:rPr>
        <w:t>&gt;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namespace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Ui</w:t>
      </w:r>
      <w:proofErr w:type="spellEnd"/>
      <w:r w:rsidRPr="00A330E7">
        <w:rPr>
          <w:color w:val="C0C0C0"/>
        </w:rPr>
        <w:t xml:space="preserve"> </w:t>
      </w:r>
      <w:r w:rsidRPr="00A330E7">
        <w:t>{</w:t>
      </w: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  <w:r w:rsidRPr="00A330E7">
        <w:t>}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: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public</w:t>
      </w:r>
      <w:r w:rsidRPr="00A330E7">
        <w:rPr>
          <w:color w:val="C0C0C0"/>
        </w:rPr>
        <w:t xml:space="preserve"> </w:t>
      </w:r>
      <w:proofErr w:type="spellStart"/>
      <w:r w:rsidRPr="00A330E7">
        <w:t>QMainWindow</w:t>
      </w:r>
      <w:proofErr w:type="spellEnd"/>
    </w:p>
    <w:p w:rsidR="00A330E7" w:rsidRPr="00A330E7" w:rsidRDefault="00A330E7" w:rsidP="00A330E7">
      <w:pPr>
        <w:pStyle w:val="a6"/>
      </w:pPr>
      <w:r w:rsidRPr="00A330E7">
        <w:t>{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Q_OBJECT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public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explicit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(</w:t>
      </w:r>
      <w:proofErr w:type="spellStart"/>
      <w:r w:rsidRPr="00A330E7">
        <w:t>QWidget</w:t>
      </w:r>
      <w:proofErr w:type="spellEnd"/>
      <w:r w:rsidRPr="00A330E7">
        <w:rPr>
          <w:color w:val="C0C0C0"/>
        </w:rPr>
        <w:t xml:space="preserve"> </w:t>
      </w:r>
      <w:r w:rsidRPr="00A330E7">
        <w:t>*parent</w:t>
      </w:r>
      <w:r w:rsidRPr="00A330E7">
        <w:rPr>
          <w:color w:val="C0C0C0"/>
        </w:rPr>
        <w:t xml:space="preserve"> </w:t>
      </w:r>
      <w:r w:rsidRPr="00A330E7">
        <w:t>=</w:t>
      </w:r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nullptr</w:t>
      </w:r>
      <w:proofErr w:type="spellEnd"/>
      <w:r w:rsidRPr="00A330E7">
        <w:t>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~</w:t>
      </w:r>
      <w:proofErr w:type="spellStart"/>
      <w:proofErr w:type="gramStart"/>
      <w:r w:rsidRPr="00A330E7">
        <w:t>MainWindow</w:t>
      </w:r>
      <w:proofErr w:type="spellEnd"/>
      <w:r w:rsidRPr="00A330E7">
        <w:t>(</w:t>
      </w:r>
      <w:proofErr w:type="gramEnd"/>
      <w:r w:rsidRPr="00A330E7">
        <w:t>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private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r w:rsidRPr="00A330E7">
        <w:t>Ui</w:t>
      </w:r>
      <w:proofErr w:type="spellEnd"/>
      <w:r w:rsidRPr="00A330E7">
        <w:t>::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*</w:t>
      </w:r>
      <w:proofErr w:type="spellStart"/>
      <w:r w:rsidRPr="00A330E7">
        <w:t>ui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const</w:t>
      </w:r>
      <w:proofErr w:type="spellEnd"/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int</w:t>
      </w:r>
      <w:proofErr w:type="spellEnd"/>
      <w:r w:rsidRPr="00A330E7">
        <w:rPr>
          <w:color w:val="C0C0C0"/>
        </w:rPr>
        <w:t xml:space="preserve"> </w:t>
      </w:r>
      <w:proofErr w:type="spellStart"/>
      <w:r w:rsidRPr="00A330E7">
        <w:t>xm_min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xm_max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double</w:t>
      </w:r>
      <w:proofErr w:type="gramEnd"/>
      <w:r w:rsidRPr="00A330E7">
        <w:rPr>
          <w:color w:val="C0C0C0"/>
        </w:rPr>
        <w:t xml:space="preserve"> </w:t>
      </w:r>
      <w:r w:rsidRPr="00A330E7">
        <w:t>a,</w:t>
      </w:r>
      <w:r>
        <w:t xml:space="preserve"> </w:t>
      </w:r>
      <w:r w:rsidRPr="00A330E7">
        <w:t>b,</w:t>
      </w:r>
      <w:r>
        <w:t xml:space="preserve"> </w:t>
      </w:r>
      <w:r w:rsidRPr="00A330E7">
        <w:t>c,</w:t>
      </w:r>
      <w:r>
        <w:t xml:space="preserve"> </w:t>
      </w:r>
      <w:r w:rsidRPr="00A330E7">
        <w:t>d;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_x(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x);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_y(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y);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bool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eventFilter</w:t>
      </w:r>
      <w:proofErr w:type="spellEnd"/>
      <w:r w:rsidRPr="00A330E7">
        <w:t>(</w:t>
      </w:r>
      <w:proofErr w:type="spellStart"/>
      <w:r w:rsidRPr="00A330E7">
        <w:t>QObject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watched,</w:t>
      </w:r>
      <w:r w:rsidRPr="00A330E7">
        <w:rPr>
          <w:color w:val="C0C0C0"/>
        </w:rPr>
        <w:t xml:space="preserve"> </w:t>
      </w:r>
      <w:proofErr w:type="spellStart"/>
      <w:r w:rsidRPr="00A330E7">
        <w:t>QEvent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event);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t>};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</w:t>
      </w:r>
      <w:proofErr w:type="spellStart"/>
      <w:r w:rsidRPr="00A330E7">
        <w:rPr>
          <w:color w:val="000080"/>
        </w:rPr>
        <w:t>endif</w:t>
      </w:r>
      <w:proofErr w:type="spellEnd"/>
      <w:r w:rsidRPr="00A330E7">
        <w:rPr>
          <w:color w:val="C0C0C0"/>
        </w:rPr>
        <w:t xml:space="preserve"> </w:t>
      </w:r>
      <w:r w:rsidRPr="00A330E7">
        <w:rPr>
          <w:color w:val="008000"/>
        </w:rPr>
        <w:t>//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MAINWINDOW_H</w:t>
      </w:r>
    </w:p>
    <w:p w:rsidR="00B911C8" w:rsidRPr="00B911C8" w:rsidRDefault="00B911C8" w:rsidP="00E33FE1">
      <w:pPr>
        <w:ind w:firstLine="0"/>
        <w:rPr>
          <w:lang w:val="en-US"/>
        </w:rPr>
      </w:pPr>
    </w:p>
    <w:p w:rsidR="00437C5B" w:rsidRPr="00D87BC2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 w:rsidR="002A179C">
        <w:rPr>
          <w:lang w:val="en-US"/>
        </w:rPr>
        <w:t>8</w:t>
      </w:r>
      <w:r w:rsidR="00B22668">
        <w:rPr>
          <w:lang w:val="en-US"/>
        </w:rPr>
        <w:t>.</w:t>
      </w:r>
      <w:r w:rsidR="00B911C8"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ui_mainwindow.h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&lt;</w:t>
      </w:r>
      <w:proofErr w:type="spellStart"/>
      <w:r w:rsidRPr="00B911C8">
        <w:t>QPainter</w:t>
      </w:r>
      <w:proofErr w:type="spellEnd"/>
      <w:r w:rsidRPr="00B911C8">
        <w:t>&gt;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::</w:t>
      </w:r>
      <w:proofErr w:type="spellStart"/>
      <w:proofErr w:type="gramStart"/>
      <w:r w:rsidRPr="00B911C8">
        <w:t>MainWindow</w:t>
      </w:r>
      <w:proofErr w:type="spellEnd"/>
      <w:r w:rsidRPr="00B911C8">
        <w:t>(</w:t>
      </w:r>
      <w:proofErr w:type="spellStart"/>
      <w:proofErr w:type="gramEnd"/>
      <w:r w:rsidRPr="00B911C8">
        <w:t>QWidget</w:t>
      </w:r>
      <w:proofErr w:type="spellEnd"/>
      <w:r w:rsidRPr="00B911C8">
        <w:rPr>
          <w:color w:val="C0C0C0"/>
        </w:rPr>
        <w:t xml:space="preserve"> </w:t>
      </w:r>
      <w:r w:rsidRPr="00B911C8">
        <w:t>*parent)</w:t>
      </w:r>
      <w:r w:rsidRPr="00B911C8">
        <w:rPr>
          <w:color w:val="C0C0C0"/>
        </w:rPr>
        <w:t xml:space="preserve"> </w:t>
      </w:r>
      <w:r w:rsidRPr="00B911C8">
        <w:t>: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QMainWindow</w:t>
      </w:r>
      <w:proofErr w:type="spellEnd"/>
      <w:r w:rsidRPr="00B911C8">
        <w:t>(</w:t>
      </w:r>
      <w:proofErr w:type="gramEnd"/>
      <w:r w:rsidRPr="00B911C8">
        <w:t>parent),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r w:rsidRPr="00B911C8">
        <w:t>(</w:t>
      </w:r>
      <w:proofErr w:type="gramEnd"/>
      <w:r w:rsidRPr="00B911C8">
        <w:rPr>
          <w:color w:val="808000"/>
        </w:rPr>
        <w:t>new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::</w:t>
      </w:r>
      <w:proofErr w:type="spellStart"/>
      <w:r w:rsidRPr="00B911C8">
        <w:t>MainWindow</w:t>
      </w:r>
      <w:proofErr w:type="spellEnd"/>
      <w:r w:rsidRPr="00B911C8">
        <w:t>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</w:t>
      </w:r>
      <w:proofErr w:type="spellStart"/>
      <w:r w:rsidRPr="00B911C8">
        <w:t>setupUi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-&gt;widget-&gt;</w:t>
      </w:r>
      <w:proofErr w:type="spellStart"/>
      <w:r w:rsidRPr="00B911C8">
        <w:t>installEventFilter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</w:t>
      </w:r>
      <w:proofErr w:type="gramStart"/>
      <w:r w:rsidRPr="00B911C8">
        <w:t>:~</w:t>
      </w:r>
      <w:proofErr w:type="spellStart"/>
      <w:proofErr w:type="gramEnd"/>
      <w:r w:rsidRPr="00B911C8">
        <w:t>MainWindow</w:t>
      </w:r>
      <w:proofErr w:type="spellEnd"/>
      <w:r w:rsidRPr="00B911C8">
        <w:t>()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delete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::_x(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x)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(a*x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b);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::_y(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y)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(c*y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d);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  <w:bookmarkStart w:id="0" w:name="_GoBack"/>
      <w:bookmarkEnd w:id="0"/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gramStart"/>
      <w:r w:rsidRPr="00B911C8">
        <w:rPr>
          <w:color w:val="808000"/>
        </w:rPr>
        <w:t>bool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</w:t>
      </w:r>
      <w:proofErr w:type="spellStart"/>
      <w:r w:rsidRPr="00B911C8">
        <w:t>eventFilter</w:t>
      </w:r>
      <w:proofErr w:type="spellEnd"/>
      <w:r w:rsidRPr="00B911C8">
        <w:t>(</w:t>
      </w:r>
      <w:proofErr w:type="spellStart"/>
      <w:r w:rsidRPr="00B911C8">
        <w:t>QObject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watched,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event)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if</w:t>
      </w:r>
      <w:proofErr w:type="gramEnd"/>
      <w:r w:rsidRPr="00B911C8">
        <w:rPr>
          <w:color w:val="C0C0C0"/>
        </w:rPr>
        <w:t xml:space="preserve"> </w:t>
      </w:r>
      <w:r w:rsidRPr="00B911C8">
        <w:t>(watched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-&gt;widget</w:t>
      </w:r>
      <w:r w:rsidRPr="00B911C8">
        <w:rPr>
          <w:color w:val="C0C0C0"/>
        </w:rPr>
        <w:t xml:space="preserve"> </w:t>
      </w:r>
      <w:r w:rsidRPr="00B911C8">
        <w:t>&amp;&amp;</w:t>
      </w:r>
      <w:r w:rsidRPr="00B911C8">
        <w:rPr>
          <w:color w:val="C0C0C0"/>
        </w:rPr>
        <w:t xml:space="preserve"> </w:t>
      </w:r>
      <w:r w:rsidRPr="00B911C8">
        <w:t>event-&gt;type()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::Paint)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QPainter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p(</w:t>
      </w:r>
      <w:proofErr w:type="spellStart"/>
      <w:proofErr w:type="gramEnd"/>
      <w:r w:rsidRPr="00B911C8">
        <w:t>ui</w:t>
      </w:r>
      <w:proofErr w:type="spellEnd"/>
      <w:r w:rsidRPr="00B911C8">
        <w:t>-&gt;widget);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()-&gt;width();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()-&gt;height();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b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xc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d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yc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ym_max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QPen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pen(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::blue);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pen.setWidth</w:t>
      </w:r>
      <w:proofErr w:type="spellEnd"/>
      <w:r w:rsidRPr="00B911C8">
        <w:t>(</w:t>
      </w:r>
      <w:proofErr w:type="gramEnd"/>
      <w:r w:rsidRPr="00B911C8">
        <w:rPr>
          <w:color w:val="000080"/>
        </w:rPr>
        <w:t>2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p.setPen</w:t>
      </w:r>
      <w:proofErr w:type="spellEnd"/>
      <w:r w:rsidRPr="00B911C8">
        <w:t>(</w:t>
      </w:r>
      <w:proofErr w:type="gramEnd"/>
      <w:r w:rsidRPr="00B911C8">
        <w:t>pen);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QBrush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brush(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::red,</w:t>
      </w:r>
      <w:r w:rsidRPr="00B911C8">
        <w:rPr>
          <w:color w:val="C0C0C0"/>
        </w:rPr>
        <w:t xml:space="preserve"> </w:t>
      </w:r>
      <w:proofErr w:type="spellStart"/>
      <w:r w:rsidRPr="00B911C8">
        <w:t>Qt</w:t>
      </w:r>
      <w:proofErr w:type="spellEnd"/>
      <w:r w:rsidRPr="00B911C8">
        <w:t>::</w:t>
      </w:r>
      <w:proofErr w:type="spellStart"/>
      <w:r w:rsidRPr="00B911C8">
        <w:t>DiagCrossPattern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lastRenderedPageBreak/>
        <w:t xml:space="preserve">        </w:t>
      </w:r>
      <w:proofErr w:type="spellStart"/>
      <w:r w:rsidRPr="00B911C8">
        <w:t>QPainterPath</w:t>
      </w:r>
      <w:proofErr w:type="spellEnd"/>
      <w:r w:rsidRPr="00B911C8">
        <w:rPr>
          <w:color w:val="C0C0C0"/>
        </w:rPr>
        <w:t xml:space="preserve"> </w:t>
      </w:r>
      <w:r w:rsidRPr="00B911C8">
        <w:t>path;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path.moveTo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</w:t>
      </w:r>
      <w:r w:rsidRPr="00B911C8">
        <w:rPr>
          <w:color w:val="C0C0C0"/>
        </w:rPr>
        <w:t xml:space="preserve"> </w:t>
      </w:r>
      <w:r w:rsidRPr="00B911C8">
        <w:t>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0.5</w:t>
      </w:r>
      <w:r w:rsidRPr="00B911C8">
        <w:t>),_y(</w:t>
      </w:r>
      <w:r w:rsidRPr="00B911C8">
        <w:rPr>
          <w:color w:val="000080"/>
        </w:rPr>
        <w:t>1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1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p.drawPath</w:t>
      </w:r>
      <w:proofErr w:type="spellEnd"/>
      <w:r w:rsidRPr="00B911C8">
        <w:t>(</w:t>
      </w:r>
      <w:proofErr w:type="gramEnd"/>
      <w:r w:rsidRPr="00B911C8">
        <w:t>path);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p.fillPath</w:t>
      </w:r>
      <w:proofErr w:type="spellEnd"/>
      <w:r w:rsidRPr="00B911C8">
        <w:t>(</w:t>
      </w:r>
      <w:proofErr w:type="gramEnd"/>
      <w:r w:rsidRPr="00B911C8">
        <w:t>path,</w:t>
      </w:r>
      <w:r w:rsidRPr="00B911C8">
        <w:rPr>
          <w:color w:val="C0C0C0"/>
        </w:rPr>
        <w:t xml:space="preserve"> </w:t>
      </w:r>
      <w:r w:rsidRPr="00B911C8">
        <w:t>brush);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r w:rsidRPr="00B911C8">
        <w:rPr>
          <w:color w:val="808000"/>
        </w:rPr>
        <w:t>true</w:t>
      </w:r>
      <w:r w:rsidRPr="00B911C8">
        <w:t>;</w:t>
      </w:r>
      <w:r w:rsidRPr="00B911C8">
        <w:rPr>
          <w:color w:val="C0C0C0"/>
        </w:rPr>
        <w:t xml:space="preserve"> </w:t>
      </w:r>
      <w:r w:rsidRPr="00B911C8">
        <w:t>//</w:t>
      </w:r>
      <w:r w:rsidRPr="00B911C8">
        <w:rPr>
          <w:color w:val="C0C0C0"/>
        </w:rPr>
        <w:t xml:space="preserve"> </w:t>
      </w:r>
      <w:r w:rsidRPr="00B911C8">
        <w:t>return</w:t>
      </w:r>
      <w:r w:rsidRPr="00B911C8">
        <w:rPr>
          <w:color w:val="C0C0C0"/>
        </w:rPr>
        <w:t xml:space="preserve"> </w:t>
      </w:r>
      <w:r w:rsidRPr="00B911C8">
        <w:t>true</w:t>
      </w:r>
      <w:r w:rsidRPr="00B911C8">
        <w:rPr>
          <w:color w:val="C0C0C0"/>
        </w:rPr>
        <w:t xml:space="preserve"> </w:t>
      </w:r>
      <w:r w:rsidRPr="00B911C8">
        <w:t>if</w:t>
      </w:r>
      <w:r w:rsidRPr="00B911C8">
        <w:rPr>
          <w:color w:val="C0C0C0"/>
        </w:rPr>
        <w:t xml:space="preserve"> </w:t>
      </w:r>
      <w:r w:rsidRPr="00B911C8">
        <w:t>you</w:t>
      </w:r>
      <w:r w:rsidRPr="00B911C8">
        <w:rPr>
          <w:color w:val="C0C0C0"/>
        </w:rPr>
        <w:t xml:space="preserve"> </w:t>
      </w:r>
      <w:r w:rsidRPr="00B911C8">
        <w:t>do</w:t>
      </w:r>
      <w:r w:rsidRPr="00B911C8">
        <w:rPr>
          <w:color w:val="C0C0C0"/>
        </w:rPr>
        <w:t xml:space="preserve"> </w:t>
      </w:r>
      <w:r w:rsidRPr="00B911C8">
        <w:t>not</w:t>
      </w:r>
      <w:r w:rsidRPr="00B911C8">
        <w:rPr>
          <w:color w:val="C0C0C0"/>
        </w:rPr>
        <w:t xml:space="preserve"> </w:t>
      </w:r>
      <w:r w:rsidRPr="00B911C8">
        <w:t>want</w:t>
      </w:r>
      <w:r w:rsidRPr="00B911C8">
        <w:rPr>
          <w:color w:val="C0C0C0"/>
        </w:rPr>
        <w:t xml:space="preserve"> </w:t>
      </w:r>
      <w:r w:rsidRPr="00B911C8">
        <w:t>to</w:t>
      </w:r>
      <w:r w:rsidRPr="00B911C8">
        <w:rPr>
          <w:color w:val="C0C0C0"/>
        </w:rPr>
        <w:t xml:space="preserve"> </w:t>
      </w:r>
      <w:r w:rsidRPr="00B911C8">
        <w:t>have</w:t>
      </w:r>
      <w:r w:rsidRPr="00B911C8">
        <w:rPr>
          <w:color w:val="C0C0C0"/>
        </w:rPr>
        <w:t xml:space="preserve"> </w:t>
      </w:r>
      <w:r w:rsidRPr="00B911C8">
        <w:t>the</w:t>
      </w:r>
      <w:r w:rsidRPr="00B911C8">
        <w:rPr>
          <w:color w:val="C0C0C0"/>
        </w:rPr>
        <w:t xml:space="preserve"> </w:t>
      </w:r>
      <w:r w:rsidRPr="00B911C8">
        <w:t>child</w:t>
      </w:r>
      <w:r w:rsidRPr="00B911C8">
        <w:rPr>
          <w:color w:val="C0C0C0"/>
        </w:rPr>
        <w:t xml:space="preserve"> </w:t>
      </w:r>
      <w:r w:rsidRPr="00B911C8">
        <w:t>widget</w:t>
      </w:r>
      <w:r w:rsidRPr="00B911C8">
        <w:rPr>
          <w:color w:val="C0C0C0"/>
        </w:rPr>
        <w:t xml:space="preserve"> </w:t>
      </w:r>
      <w:r w:rsidRPr="00B911C8">
        <w:t>paint</w:t>
      </w:r>
      <w:r w:rsidRPr="00B911C8">
        <w:rPr>
          <w:color w:val="C0C0C0"/>
        </w:rPr>
        <w:t xml:space="preserve"> </w:t>
      </w:r>
      <w:r w:rsidRPr="00B911C8">
        <w:t>on</w:t>
      </w:r>
      <w:r w:rsidRPr="00B911C8">
        <w:rPr>
          <w:color w:val="C0C0C0"/>
        </w:rPr>
        <w:t xml:space="preserve"> </w:t>
      </w:r>
      <w:r w:rsidRPr="00B911C8">
        <w:t>its</w:t>
      </w:r>
      <w:r w:rsidRPr="00B911C8">
        <w:rPr>
          <w:color w:val="C0C0C0"/>
        </w:rPr>
        <w:t xml:space="preserve"> </w:t>
      </w:r>
      <w:r w:rsidRPr="00B911C8">
        <w:t>own</w:t>
      </w:r>
      <w:r w:rsidRPr="00B911C8">
        <w:rPr>
          <w:color w:val="C0C0C0"/>
        </w:rPr>
        <w:t xml:space="preserve"> </w:t>
      </w:r>
      <w:r w:rsidRPr="00B911C8">
        <w:t>afterwards,</w:t>
      </w:r>
      <w:r w:rsidRPr="00B911C8">
        <w:rPr>
          <w:color w:val="C0C0C0"/>
        </w:rPr>
        <w:t xml:space="preserve"> </w:t>
      </w:r>
      <w:r w:rsidRPr="00B911C8">
        <w:t>otherwise,</w:t>
      </w:r>
      <w:r w:rsidRPr="00B911C8">
        <w:rPr>
          <w:color w:val="C0C0C0"/>
        </w:rPr>
        <w:t xml:space="preserve"> </w:t>
      </w:r>
      <w:r w:rsidRPr="00B911C8">
        <w:t>return</w:t>
      </w:r>
      <w:r w:rsidRPr="00B911C8">
        <w:rPr>
          <w:color w:val="C0C0C0"/>
        </w:rPr>
        <w:t xml:space="preserve"> </w:t>
      </w:r>
      <w:r w:rsidRPr="00B911C8">
        <w:t>false.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}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rPr>
          <w:color w:val="808000"/>
        </w:rPr>
        <w:t>return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false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B9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p w:rsidR="0047331D" w:rsidRDefault="0047331D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911"/>
      </w:tblGrid>
      <w:tr w:rsidR="00F50A6A" w:rsidTr="008B6F81">
        <w:trPr>
          <w:trHeight w:val="1804"/>
        </w:trPr>
        <w:tc>
          <w:tcPr>
            <w:tcW w:w="2660" w:type="dxa"/>
            <w:vMerge w:val="restart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AB439B" wp14:editId="254D7C4F">
                  <wp:extent cx="1544400" cy="43812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43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F50A6A" w:rsidRPr="00F50A6A" w:rsidRDefault="00F50A6A" w:rsidP="00094ABE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A6A4DD" wp14:editId="1C0F74AD">
                  <wp:extent cx="4320000" cy="1121013"/>
                  <wp:effectExtent l="0" t="0" r="444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1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A6A" w:rsidTr="00F50A6A">
        <w:trPr>
          <w:trHeight w:val="5079"/>
        </w:trPr>
        <w:tc>
          <w:tcPr>
            <w:tcW w:w="2660" w:type="dxa"/>
            <w:vMerge/>
          </w:tcPr>
          <w:p w:rsidR="00F50A6A" w:rsidRDefault="00F50A6A" w:rsidP="00094AB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6911" w:type="dxa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6E140" wp14:editId="1BFC3E80">
                  <wp:extent cx="4320000" cy="3144304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14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4796" w:rsidRDefault="00594796" w:rsidP="00094ABE">
      <w:pPr>
        <w:jc w:val="center"/>
        <w:rPr>
          <w:rFonts w:cs="Times New Roman"/>
          <w:b/>
          <w:szCs w:val="28"/>
          <w:lang w:val="uk-UA"/>
        </w:rPr>
      </w:pP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F50A6A" w:rsidRPr="0047331D">
        <w:rPr>
          <w:rFonts w:cs="Times New Roman"/>
          <w:szCs w:val="28"/>
        </w:rPr>
        <w:t>8</w:t>
      </w:r>
      <w:r>
        <w:rPr>
          <w:rFonts w:cs="Times New Roman"/>
          <w:szCs w:val="28"/>
          <w:lang w:val="uk-UA"/>
        </w:rPr>
        <w:t>.2 – Результат роботи програми</w:t>
      </w:r>
    </w:p>
    <w:p w:rsidR="004E51B4" w:rsidRDefault="004E51B4" w:rsidP="00094ABE">
      <w:pPr>
        <w:jc w:val="center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jc w:val="center"/>
        <w:rPr>
          <w:rFonts w:cs="Times New Roman"/>
          <w:b/>
          <w:szCs w:val="28"/>
          <w:lang w:val="uk-UA"/>
        </w:rPr>
      </w:pPr>
      <w:r w:rsidRPr="00D87BC2">
        <w:rPr>
          <w:rFonts w:cs="Times New Roman"/>
          <w:b/>
          <w:szCs w:val="28"/>
          <w:lang w:val="uk-UA"/>
        </w:rPr>
        <w:fldChar w:fldCharType="begin"/>
      </w:r>
      <w:r w:rsidRPr="00D87BC2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D87BC2">
        <w:rPr>
          <w:rFonts w:cs="Times New Roman"/>
          <w:b/>
          <w:szCs w:val="28"/>
          <w:lang w:val="uk-UA"/>
        </w:rPr>
        <w:fldChar w:fldCharType="separate"/>
      </w:r>
      <w:r w:rsidRPr="00D87BC2">
        <w:rPr>
          <w:rFonts w:cs="Times New Roman"/>
          <w:b/>
          <w:szCs w:val="28"/>
          <w:lang w:val="uk-UA"/>
        </w:rPr>
        <w:t>Лабораторна робота №8 (</w:t>
      </w:r>
      <w:r w:rsidRPr="0047331D">
        <w:rPr>
          <w:rFonts w:cs="Times New Roman"/>
          <w:b/>
          <w:szCs w:val="28"/>
        </w:rPr>
        <w:t>3</w:t>
      </w:r>
      <w:r w:rsidRPr="00D87BC2">
        <w:rPr>
          <w:rFonts w:cs="Times New Roman"/>
          <w:b/>
          <w:szCs w:val="28"/>
          <w:lang w:val="uk-UA"/>
        </w:rPr>
        <w:t>-й семестр)</w:t>
      </w:r>
      <w:r w:rsidRPr="00D87BC2">
        <w:rPr>
          <w:rFonts w:cs="Times New Roman"/>
          <w:b/>
          <w:szCs w:val="28"/>
          <w:lang w:val="uk-UA"/>
        </w:rPr>
        <w:fldChar w:fldCharType="end"/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син</w:t>
      </w:r>
      <w:r w:rsidR="002A179C">
        <w:rPr>
          <w:rFonts w:cs="Times New Roman"/>
          <w:szCs w:val="28"/>
          <w:lang w:val="uk-UA"/>
        </w:rPr>
        <w:t>ім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зеленим пунктирним контуром області, яка максимально близько повторює символ, наведений на рис. </w:t>
      </w:r>
      <w:r w:rsidR="002A179C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а. 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червон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сірим штриховим контуром області, яка максимально близько повторює символ, наведений на рис. </w:t>
      </w:r>
      <w:r w:rsidR="002A179C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>б. При зміні розмірів форми повинно виконуватися автоматичне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залишалося постійним.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зелен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штрих-пунктирним контуром області, яка максимально близько повт</w:t>
      </w:r>
      <w:r w:rsidR="00576725">
        <w:rPr>
          <w:rFonts w:cs="Times New Roman"/>
          <w:szCs w:val="28"/>
          <w:lang w:val="uk-UA"/>
        </w:rPr>
        <w:t>орює символ, наведений на рис. 8.2</w:t>
      </w:r>
      <w:r w:rsidRPr="00D87BC2">
        <w:rPr>
          <w:rFonts w:cs="Times New Roman"/>
          <w:szCs w:val="28"/>
          <w:lang w:val="uk-UA"/>
        </w:rPr>
        <w:t xml:space="preserve">в.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сір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чорним 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г.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 xml:space="preserve">Написати програму, в якій проводиться побудова заштрихованої зеленим вертикальним штрихуванням і окресленої жовтим штриховим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д.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47331D" w:rsidRPr="00D87BC2" w:rsidRDefault="0047331D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чорн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помаранчевим штрих-пунктирним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е.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блакитн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ж.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жовт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коричневим штриховим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="00576725">
        <w:rPr>
          <w:rFonts w:cs="Times New Roman"/>
          <w:szCs w:val="28"/>
          <w:lang w:val="uk-UA"/>
        </w:rPr>
        <w:t>з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рожев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блакитним штрих-пунктирним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="00576725">
        <w:rPr>
          <w:rFonts w:cs="Times New Roman"/>
          <w:szCs w:val="28"/>
          <w:lang w:val="uk-UA"/>
        </w:rPr>
        <w:t>і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1836"/>
        <w:gridCol w:w="1837"/>
        <w:gridCol w:w="1901"/>
        <w:gridCol w:w="1995"/>
      </w:tblGrid>
      <w:tr w:rsidR="00D87BC2" w:rsidRPr="00D87BC2" w:rsidTr="0047331D">
        <w:trPr>
          <w:trHeight w:val="2976"/>
        </w:trPr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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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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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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а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б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в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г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д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77"/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67"/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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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</w:t>
            </w:r>
          </w:p>
        </w:tc>
      </w:tr>
      <w:tr w:rsidR="00D87BC2" w:rsidRPr="00D87BC2" w:rsidTr="00FF747E">
        <w:tc>
          <w:tcPr>
            <w:tcW w:w="2125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е</w:t>
            </w:r>
          </w:p>
        </w:tc>
        <w:tc>
          <w:tcPr>
            <w:tcW w:w="2106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87BC2">
              <w:rPr>
                <w:rFonts w:cs="Times New Roman"/>
                <w:szCs w:val="28"/>
                <w:lang w:val="uk-UA"/>
              </w:rPr>
              <w:t>є</w:t>
            </w:r>
          </w:p>
        </w:tc>
        <w:tc>
          <w:tcPr>
            <w:tcW w:w="2107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ж</w:t>
            </w:r>
          </w:p>
        </w:tc>
        <w:tc>
          <w:tcPr>
            <w:tcW w:w="2113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з</w:t>
            </w:r>
          </w:p>
        </w:tc>
        <w:tc>
          <w:tcPr>
            <w:tcW w:w="2113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і</w:t>
            </w:r>
          </w:p>
        </w:tc>
      </w:tr>
    </w:tbl>
    <w:p w:rsidR="00D87BC2" w:rsidRPr="002A179C" w:rsidRDefault="002A179C" w:rsidP="00D87BC2">
      <w:pPr>
        <w:jc w:val="center"/>
        <w:rPr>
          <w:rFonts w:cs="Times New Roman"/>
          <w:szCs w:val="28"/>
          <w:lang w:val="uk-UA"/>
        </w:rPr>
      </w:pPr>
      <w:r w:rsidRPr="002A179C">
        <w:rPr>
          <w:rFonts w:cs="Times New Roman"/>
          <w:szCs w:val="28"/>
          <w:lang w:val="uk-UA"/>
        </w:rPr>
        <w:t>Рисунок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Pr="002A179C">
        <w:rPr>
          <w:rFonts w:cs="Times New Roman"/>
          <w:szCs w:val="28"/>
          <w:lang w:val="uk-UA"/>
        </w:rPr>
        <w:t>8.</w:t>
      </w:r>
      <w:r w:rsidR="00D87BC2" w:rsidRPr="002A179C">
        <w:rPr>
          <w:rFonts w:cs="Times New Roman"/>
          <w:szCs w:val="28"/>
          <w:lang w:val="uk-UA"/>
        </w:rPr>
        <w:t xml:space="preserve">1 </w:t>
      </w:r>
      <w:r w:rsidRPr="002A179C">
        <w:rPr>
          <w:rFonts w:cs="Times New Roman"/>
          <w:szCs w:val="28"/>
          <w:lang w:val="uk-UA"/>
        </w:rPr>
        <w:t>–</w:t>
      </w:r>
      <w:r w:rsidR="00D87BC2" w:rsidRPr="002A179C">
        <w:rPr>
          <w:rFonts w:cs="Times New Roman"/>
          <w:szCs w:val="28"/>
          <w:lang w:val="uk-UA"/>
        </w:rPr>
        <w:t xml:space="preserve"> Варіанти завдань</w:t>
      </w:r>
    </w:p>
    <w:p w:rsidR="00076787" w:rsidRPr="00D87BC2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</w:p>
    <w:sectPr w:rsidR="00076787" w:rsidRPr="00D8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A179C"/>
    <w:rsid w:val="002B4C6F"/>
    <w:rsid w:val="002B6686"/>
    <w:rsid w:val="002C186A"/>
    <w:rsid w:val="002C7FDD"/>
    <w:rsid w:val="002E3455"/>
    <w:rsid w:val="002E49EB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2138"/>
    <w:rsid w:val="003D1B20"/>
    <w:rsid w:val="003E457B"/>
    <w:rsid w:val="00413FFF"/>
    <w:rsid w:val="00437C5B"/>
    <w:rsid w:val="00455534"/>
    <w:rsid w:val="0047331D"/>
    <w:rsid w:val="004D4CED"/>
    <w:rsid w:val="004D52E7"/>
    <w:rsid w:val="004E51B4"/>
    <w:rsid w:val="00507B9D"/>
    <w:rsid w:val="00512E89"/>
    <w:rsid w:val="00531D3B"/>
    <w:rsid w:val="00557A8B"/>
    <w:rsid w:val="00576725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600B"/>
    <w:rsid w:val="007B6BA1"/>
    <w:rsid w:val="007E46A3"/>
    <w:rsid w:val="007E4ADA"/>
    <w:rsid w:val="007F52B0"/>
    <w:rsid w:val="00804B4F"/>
    <w:rsid w:val="00820C11"/>
    <w:rsid w:val="00821C73"/>
    <w:rsid w:val="00827B84"/>
    <w:rsid w:val="00836E95"/>
    <w:rsid w:val="00842EB0"/>
    <w:rsid w:val="008666DC"/>
    <w:rsid w:val="008B6F81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4E11"/>
    <w:rsid w:val="00AD7033"/>
    <w:rsid w:val="00B22668"/>
    <w:rsid w:val="00B911C8"/>
    <w:rsid w:val="00BA46B0"/>
    <w:rsid w:val="00BB5510"/>
    <w:rsid w:val="00BB71EB"/>
    <w:rsid w:val="00BC1F7B"/>
    <w:rsid w:val="00BC4C7F"/>
    <w:rsid w:val="00C20904"/>
    <w:rsid w:val="00C94BC2"/>
    <w:rsid w:val="00CD5306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0C714DF-ACFB-4294-84BD-B98971F0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alex-nb</cp:lastModifiedBy>
  <cp:revision>137</cp:revision>
  <dcterms:created xsi:type="dcterms:W3CDTF">2018-02-20T18:59:00Z</dcterms:created>
  <dcterms:modified xsi:type="dcterms:W3CDTF">2019-11-07T15:18:00Z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