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基于Python的文件管理系统管理员模块的设计与实现</w:t>
      </w:r>
    </w:p>
    <w:p>
      <w:pPr>
        <w:jc w:val="center"/>
      </w:pPr>
      <w:r>
        <w:rPr>
          <w:rFonts w:ascii="黑体" w:hAnsi="黑体" w:eastAsia="黑体"/>
          <w:b w:val="0"/>
          <w:sz w:val="30"/>
        </w:rPr>
        <w:t>开题报告</w:t>
      </w:r>
    </w:p>
    <w:p>
      <w:r>
        <w:rPr>
          <w:rFonts w:ascii="黑体" w:hAnsi="黑体" w:eastAsia="黑体"/>
          <w:b/>
          <w:sz w:val="28"/>
        </w:rPr>
        <w:t>一、选题背景与意义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随着互联网内容创作的蓬勃发展，个人和小型团队对各类文件（视频、图片、文档、音频等）的管理需求日益增长。传统的文件管理方式（如本地文件夹、网盘）缺乏内容审核、用户管理、权限控制等功能，难以满足多用户协作场景下的安全性和规范性要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本课题旨在设计并实现一个基于Python的文件管理系统的管理员模块，为平台运营者提供统一的内容审核、用户管理、通知推送、公告发布和网站配置能力，保障平台内容质量和运营效率。</w:t>
      </w:r>
    </w:p>
    <w:p>
      <w:r>
        <w:rPr>
          <w:rFonts w:ascii="黑体" w:hAnsi="黑体" w:eastAsia="黑体"/>
          <w:b/>
          <w:sz w:val="28"/>
        </w:rPr>
        <w:t>二、国内外研究现状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目前主流的内容管理系统（CMS）如WordPress、Drupal等功能庞大但配置复杂，不适合轻量级的个人文件管理场景。国内的网盘类产品（百度网盘、阿里云盘）侧重于存储和分享，缺乏内容审核和多角色管理机制。Django Admin虽然提供了基础的后台管理能力，但其界面和交互体验难以满足现代化运营需求。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本项目在借鉴现有CMS审核流程的基础上，针对文件管理场景进行定制开发，实现轻量、易用、功能完备的管理员端。</w:t>
      </w:r>
    </w:p>
    <w:p>
      <w:r>
        <w:rPr>
          <w:rFonts w:ascii="黑体" w:hAnsi="黑体" w:eastAsia="黑体"/>
          <w:b/>
          <w:sz w:val="28"/>
        </w:rPr>
        <w:t>三、研究内容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3.1 仪表盘与数据概览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设计管理员仪表盘首页，聚合展示待审核内容数、已通过内容数、总内容数、注册用户数等核心指标。使用数据库聚合查询优化统计性能，减少数据库访问次数。展示待审核内容列表、全部内容列表、用户列表、操作日志、登录日志等数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3.2 内容审核系统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设计统一审核服务（ReviewService），封装审核通过、驳回、状态变更等操作。实现审核状态流转机制：pending（待审核）→ approved（已通过）/ rejected（已驳回）。审核规则：普通用户上传的公开内容需审核，管理员上传的内容和私密内容自动通过。驳回视频时自动转为私密，所有审核操作自动记录管理员操作日志（AdminLog）。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3.3 用户管理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现用户角色管理（普通用户/管理员切换），同步更新Django的is_staff字段。实现用户密码重置功能（PBKDF2哈希存储）。实现用户启用/禁用功能。超级管理员保护机制：拒绝对超级管理员执行角色修改、密码重置、禁用等操作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3.4 通知与公告系统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现手动通知发送（单用户/群发）和自动通知触发（审核状态变更时基于模板自动生成）。设计6个内置通知模板，支持变量替换（{title}、{username}），管理员可编辑模板内容。实现弹窗公告的创建、编辑、启用/停用、删除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3.5 网站设置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实现网站名称、主题色、辅助色的文本配置。实现Logo和背景图的上传/清除功能（自动删除旧文件）。通过Django context_processors将设置自动注入所有页面模板。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3.6 日志系统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管理员操作日志（AdminLog）：自动记录所有仪表盘操作，含操作人、操作类型、详情、IP。登录日志（LoginLog）：记录所有登录尝试（成功+失败），含用户名、IP、是否成功。</w:t>
      </w:r>
    </w:p>
    <w:p>
      <w:r>
        <w:rPr>
          <w:rFonts w:ascii="黑体" w:hAnsi="黑体" w:eastAsia="黑体"/>
          <w:b/>
          <w:sz w:val="28"/>
        </w:rPr>
        <w:t>四、技术方案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Django 5.0（Python）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MySQL 8.0（utf8mb4字符集）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Bootstrap 5.3 + jQuery 3.7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Web服务器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Nginx（反向代理 + SSL终端）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应用服务器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Gunicorn（gthread模式）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OpenCloudOS（Linux）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采用B/S架构，客户端通过HTTPS访问Nginx，Nginx将动态请求转发至Gunicorn，静态文件和媒体文件由Nginx直接返回。管理员端所有操作通过统一的/admin/action/ API入口（JSON Body）执行，前端通过AJAX异步交互。</w:t>
      </w:r>
    </w:p>
    <w:p>
      <w:r>
        <w:rPr>
          <w:rFonts w:ascii="黑体" w:hAnsi="黑体" w:eastAsia="黑体"/>
          <w:b/>
          <w:sz w:val="28"/>
        </w:rPr>
        <w:t>五、安全设计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安全措施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HTTPS加密传输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Nginx SSL证书 + HTTP自动跳转HTTPS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CSRF防护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Django CsrfViewMiddleware + Token验证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权限控制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@login_required + @user_passes_test装饰器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密码安全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Django PBKDF2哈希存储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超管保护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后端拒绝对超级管理员的敏感操作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操作审计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所有管理操作记录AdminLog，含IP地址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会话安全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Session有效期24小时，每次请求刷新</w:t>
            </w:r>
          </w:p>
        </w:tc>
      </w:tr>
    </w:tbl>
    <w:p>
      <w:r>
        <w:rPr>
          <w:rFonts w:ascii="黑体" w:hAnsi="黑体" w:eastAsia="黑体"/>
          <w:b/>
          <w:sz w:val="28"/>
        </w:rPr>
        <w:t>六、预期成果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完成管理员仪表盘的设计与开发，实现数据概览、内容审核、用户管理、通知管理、公告管理、网站设置等功能。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实现统一审核服务，支持视频和文件的审核通过、驳回、状态变更，审核操作自动触发通知。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实现完善的日志系统，记录管理员操作日志和用户登录日志。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完成系统部署，通过Nginx + Gunicorn实现生产环境运行。</w:t>
      </w:r>
    </w:p>
    <w:p>
      <w:r>
        <w:rPr>
          <w:rFonts w:ascii="黑体" w:hAnsi="黑体" w:eastAsia="黑体"/>
          <w:b/>
          <w:sz w:val="28"/>
        </w:rPr>
        <w:t>七、进度安排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需求分析与设计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第1-2周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需求调研、数据库设计、系统架构设计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核心模块开发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第3-5周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用户模型、审核服务、消息服务开发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仪表盘开发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第6-8周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仪表盘页面、审核管理、用户管理、通知系统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网站设置与日志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第9-10周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网站配置、公告系统、日志系统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测试与部署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第11-12周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功能测试、安全测试、Nginx+Gunicorn部署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论文撰写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第13-15周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撰写毕业论文、准备答辩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