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D57" w:rsidRDefault="004E0AE4" w:rsidP="00CF1BD7">
      <w:pPr>
        <w:pStyle w:val="Titel"/>
      </w:pPr>
      <w:r>
        <w:t>A</w:t>
      </w:r>
      <w:r w:rsidR="00CF1BD7" w:rsidRPr="00CF1BD7">
        <w:t>utomated</w:t>
      </w:r>
      <w:r>
        <w:t xml:space="preserve"> </w:t>
      </w:r>
      <w:r w:rsidRPr="00CF1BD7">
        <w:t>Libs</w:t>
      </w:r>
      <w:r w:rsidR="00CF1BD7" w:rsidRPr="00CF1BD7">
        <w:t xml:space="preserve"> analysis with database</w:t>
      </w:r>
    </w:p>
    <w:p w:rsidR="00121D8F" w:rsidRDefault="00121D8F" w:rsidP="004E0AE4">
      <w:pPr>
        <w:pStyle w:val="berschrift1"/>
      </w:pPr>
      <w:r>
        <w:t>Operation</w:t>
      </w:r>
      <w:r w:rsidR="004E0AE4">
        <w:t xml:space="preserve"> </w:t>
      </w:r>
      <w:r w:rsidR="0032428D">
        <w:t xml:space="preserve">of </w:t>
      </w:r>
      <w:r w:rsidR="004E0AE4">
        <w:t>the Python function</w:t>
      </w:r>
    </w:p>
    <w:p w:rsidR="004E0AE4" w:rsidRPr="004E0AE4" w:rsidRDefault="004E0AE4" w:rsidP="004E0AE4"/>
    <w:p w:rsidR="00CF1BD7" w:rsidRDefault="00CF1BD7" w:rsidP="00CF1BD7">
      <w:r w:rsidRPr="00CF1BD7">
        <w:t xml:space="preserve">1_Install </w:t>
      </w:r>
      <w:r>
        <w:t xml:space="preserve">Anaconda Python 3.6 from this </w:t>
      </w:r>
      <w:r w:rsidRPr="00CF1BD7">
        <w:t xml:space="preserve">link: </w:t>
      </w:r>
      <w:hyperlink r:id="rId6" w:history="1">
        <w:r w:rsidRPr="00FC4FF5">
          <w:rPr>
            <w:rStyle w:val="Hyperlink"/>
          </w:rPr>
          <w:t>https://www.anaconda.com/download/</w:t>
        </w:r>
      </w:hyperlink>
      <w:r>
        <w:tab/>
      </w:r>
    </w:p>
    <w:p w:rsidR="00CF1BD7" w:rsidRPr="00CF1BD7" w:rsidRDefault="00CF1BD7" w:rsidP="00CF1BD7">
      <w:r>
        <w:tab/>
        <w:t xml:space="preserve">This installs both </w:t>
      </w:r>
      <w:proofErr w:type="spellStart"/>
      <w:r>
        <w:t>Jupyter</w:t>
      </w:r>
      <w:proofErr w:type="spellEnd"/>
      <w:r>
        <w:t xml:space="preserve"> Notebook and Python</w:t>
      </w:r>
    </w:p>
    <w:p w:rsidR="00CF1BD7" w:rsidRDefault="00CF1BD7" w:rsidP="00CF1BD7">
      <w:r>
        <w:t>2_Copy the file “</w:t>
      </w:r>
      <w:r w:rsidRPr="00A768BE">
        <w:rPr>
          <w:b/>
          <w:i/>
        </w:rPr>
        <w:t>LIBS_LIB.py</w:t>
      </w:r>
      <w:r>
        <w:rPr>
          <w:i/>
        </w:rPr>
        <w:t>”</w:t>
      </w:r>
      <w:r>
        <w:t xml:space="preserve"> (source code) in the below location: </w:t>
      </w:r>
    </w:p>
    <w:p w:rsidR="00CF1BD7" w:rsidRPr="00A768BE" w:rsidRDefault="00CF1BD7" w:rsidP="00CF1BD7">
      <w:pPr>
        <w:ind w:left="720"/>
        <w:rPr>
          <w:b/>
        </w:rPr>
      </w:pPr>
      <w:r w:rsidRPr="00A768BE">
        <w:rPr>
          <w:b/>
        </w:rPr>
        <w:t>C:\ProgramData\Anaconda3\Lib\site-packages</w:t>
      </w:r>
    </w:p>
    <w:p w:rsidR="00CF1BD7" w:rsidRDefault="00CF1BD7" w:rsidP="00CF1BD7">
      <w:pPr>
        <w:ind w:left="720"/>
      </w:pPr>
      <w:r>
        <w:t>“</w:t>
      </w:r>
      <w:r w:rsidRPr="00A768BE">
        <w:rPr>
          <w:b/>
          <w:i/>
        </w:rPr>
        <w:t>LIBS_LIB.py</w:t>
      </w:r>
      <w:proofErr w:type="gramStart"/>
      <w:r>
        <w:rPr>
          <w:i/>
        </w:rPr>
        <w:t>”</w:t>
      </w:r>
      <w:r>
        <w:t xml:space="preserve">  file</w:t>
      </w:r>
      <w:proofErr w:type="gramEnd"/>
      <w:r>
        <w:t xml:space="preserve"> can be found in:</w:t>
      </w:r>
    </w:p>
    <w:p w:rsidR="00CF1BD7" w:rsidRPr="00A768BE" w:rsidRDefault="00CF1BD7" w:rsidP="00CF1BD7">
      <w:pPr>
        <w:ind w:left="720"/>
        <w:rPr>
          <w:b/>
          <w:lang w:val="de-DE"/>
        </w:rPr>
      </w:pPr>
      <w:r w:rsidRPr="00A768BE">
        <w:rPr>
          <w:b/>
          <w:lang w:val="de-DE"/>
        </w:rPr>
        <w:t xml:space="preserve">\\ipmlan\PK\Projekte\Fraunhofer\600610_InlineElement\10_akt_Arbeiten_Mitarbeiter\Alireza\Python </w:t>
      </w:r>
      <w:proofErr w:type="spellStart"/>
      <w:r w:rsidRPr="00A768BE">
        <w:rPr>
          <w:b/>
          <w:lang w:val="de-DE"/>
        </w:rPr>
        <w:t>libs</w:t>
      </w:r>
      <w:proofErr w:type="spellEnd"/>
      <w:r w:rsidRPr="00A768BE">
        <w:rPr>
          <w:b/>
          <w:lang w:val="de-DE"/>
        </w:rPr>
        <w:t xml:space="preserve"> </w:t>
      </w:r>
      <w:proofErr w:type="spellStart"/>
      <w:r w:rsidRPr="00A768BE">
        <w:rPr>
          <w:b/>
          <w:lang w:val="de-DE"/>
        </w:rPr>
        <w:t>library</w:t>
      </w:r>
      <w:proofErr w:type="spellEnd"/>
    </w:p>
    <w:p w:rsidR="00CF1BD7" w:rsidRDefault="00CF1BD7" w:rsidP="00CF1BD7">
      <w:pPr>
        <w:ind w:left="720"/>
      </w:pPr>
      <w:r>
        <w:t xml:space="preserve">This </w:t>
      </w:r>
      <w:r>
        <w:t>should be repeated if the</w:t>
      </w:r>
      <w:r>
        <w:t xml:space="preserve"> source code </w:t>
      </w:r>
      <w:r>
        <w:t xml:space="preserve">inside this file </w:t>
      </w:r>
      <w:r>
        <w:t>is updated.</w:t>
      </w:r>
    </w:p>
    <w:p w:rsidR="00CF1BD7" w:rsidRDefault="00CF1BD7" w:rsidP="00CF1BD7">
      <w:r>
        <w:t xml:space="preserve">3_Open </w:t>
      </w:r>
      <w:proofErr w:type="spellStart"/>
      <w:r>
        <w:t>Jupyter</w:t>
      </w:r>
      <w:proofErr w:type="spellEnd"/>
      <w:r>
        <w:t xml:space="preserve"> Notebook </w:t>
      </w:r>
    </w:p>
    <w:p w:rsidR="00CF1BD7" w:rsidRDefault="00CF1BD7" w:rsidP="00CF1BD7">
      <w:proofErr w:type="gramStart"/>
      <w:r>
        <w:t>4_Open the file “</w:t>
      </w:r>
      <w:r w:rsidRPr="00A768BE">
        <w:rPr>
          <w:b/>
        </w:rPr>
        <w:t xml:space="preserve">LIBS spectra analysis with </w:t>
      </w:r>
      <w:proofErr w:type="spellStart"/>
      <w:r w:rsidRPr="00A768BE">
        <w:rPr>
          <w:b/>
        </w:rPr>
        <w:t>database.ipynb</w:t>
      </w:r>
      <w:proofErr w:type="spellEnd"/>
      <w:r>
        <w:t>” inside</w:t>
      </w:r>
      <w:r w:rsidR="00121D8F">
        <w:t xml:space="preserve"> </w:t>
      </w:r>
      <w:proofErr w:type="spellStart"/>
      <w:r w:rsidRPr="00CF1BD7">
        <w:t>Jupyter</w:t>
      </w:r>
      <w:proofErr w:type="spellEnd"/>
      <w:r>
        <w:t xml:space="preserve"> Notebook.</w:t>
      </w:r>
      <w:proofErr w:type="gramEnd"/>
    </w:p>
    <w:p w:rsidR="004E0AE4" w:rsidRPr="004E0AE4" w:rsidRDefault="004E0AE4" w:rsidP="00CF1BD7">
      <w:r>
        <w:tab/>
        <w:t xml:space="preserve">This </w:t>
      </w:r>
      <w:bookmarkStart w:id="0" w:name="_GoBack"/>
      <w:bookmarkEnd w:id="0"/>
      <w:r>
        <w:t>file is also in the above folder “</w:t>
      </w:r>
      <w:r w:rsidRPr="00A768BE">
        <w:rPr>
          <w:b/>
        </w:rPr>
        <w:t>Python libs library</w:t>
      </w:r>
      <w:r>
        <w:t>”</w:t>
      </w:r>
    </w:p>
    <w:p w:rsidR="00121D8F" w:rsidRDefault="00121D8F" w:rsidP="00CF1BD7">
      <w:r>
        <w:t>5_copy the location of the folder which contains either the text files from the spectrometers or contains the subfolders which include these text files. (</w:t>
      </w:r>
      <w:proofErr w:type="gramStart"/>
      <w:r>
        <w:t>sub-sub</w:t>
      </w:r>
      <w:proofErr w:type="gramEnd"/>
      <w:r>
        <w:t xml:space="preserve">… folders will be also </w:t>
      </w:r>
      <w:r w:rsidR="004E0AE4">
        <w:t>processed</w:t>
      </w:r>
      <w:r>
        <w:t>).</w:t>
      </w:r>
      <w:r w:rsidR="00A859EE">
        <w:t xml:space="preserve"> </w:t>
      </w:r>
      <w:r w:rsidR="006D2A5E">
        <w:t>If the length of the folder location is too long, the code may crash.</w:t>
      </w:r>
    </w:p>
    <w:p w:rsidR="00121D8F" w:rsidRDefault="00121D8F" w:rsidP="00121D8F">
      <w:pPr>
        <w:ind w:left="709"/>
      </w:pPr>
      <w:r>
        <w:tab/>
        <w:t xml:space="preserve">The folders should include text files </w:t>
      </w:r>
      <w:r w:rsidR="004E0AE4">
        <w:t xml:space="preserve">with one wavelength </w:t>
      </w:r>
      <w:proofErr w:type="gramStart"/>
      <w:r w:rsidR="004E0AE4">
        <w:t>rang</w:t>
      </w:r>
      <w:r>
        <w:t>(</w:t>
      </w:r>
      <w:proofErr w:type="gramEnd"/>
      <w:r w:rsidR="004E0AE4">
        <w:t xml:space="preserve">from </w:t>
      </w:r>
      <w:r>
        <w:t xml:space="preserve">one of the </w:t>
      </w:r>
      <w:proofErr w:type="spellStart"/>
      <w:r w:rsidR="004E0AE4">
        <w:t>Avantes</w:t>
      </w:r>
      <w:proofErr w:type="spellEnd"/>
      <w:r w:rsidR="004E0AE4">
        <w:t xml:space="preserve"> </w:t>
      </w:r>
      <w:r>
        <w:t>spectroscope</w:t>
      </w:r>
      <w:r w:rsidR="004E0AE4">
        <w:t>s</w:t>
      </w:r>
      <w:r>
        <w:t>). If there are text files from different spectroscope</w:t>
      </w:r>
      <w:r w:rsidR="004E0AE4">
        <w:t xml:space="preserve">s </w:t>
      </w:r>
      <w:r>
        <w:t>(different wavelength range</w:t>
      </w:r>
      <w:r w:rsidR="004E0AE4">
        <w:t>s</w:t>
      </w:r>
      <w:r>
        <w:t>), split them into two subfolders.</w:t>
      </w:r>
    </w:p>
    <w:p w:rsidR="00121D8F" w:rsidRDefault="00121D8F" w:rsidP="00CF1BD7">
      <w:r>
        <w:rPr>
          <w:noProof/>
        </w:rPr>
        <w:lastRenderedPageBreak/>
        <mc:AlternateContent>
          <mc:Choice Requires="wps">
            <w:drawing>
              <wp:anchor distT="0" distB="0" distL="114300" distR="114300" simplePos="0" relativeHeight="251661312" behindDoc="0" locked="0" layoutInCell="1" allowOverlap="1" wp14:editId="36B11C9B">
                <wp:simplePos x="0" y="0"/>
                <wp:positionH relativeFrom="column">
                  <wp:posOffset>5997321</wp:posOffset>
                </wp:positionH>
                <wp:positionV relativeFrom="paragraph">
                  <wp:posOffset>612851</wp:posOffset>
                </wp:positionV>
                <wp:extent cx="855523" cy="877824"/>
                <wp:effectExtent l="0" t="0" r="20955" b="1778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523" cy="877824"/>
                        </a:xfrm>
                        <a:prstGeom prst="rect">
                          <a:avLst/>
                        </a:prstGeom>
                        <a:solidFill>
                          <a:srgbClr val="FFFFFF"/>
                        </a:solidFill>
                        <a:ln w="9525">
                          <a:solidFill>
                            <a:srgbClr val="000000"/>
                          </a:solidFill>
                          <a:miter lim="800000"/>
                          <a:headEnd/>
                          <a:tailEnd/>
                        </a:ln>
                      </wps:spPr>
                      <wps:txbx>
                        <w:txbxContent>
                          <w:p w:rsidR="00121D8F" w:rsidRPr="00121D8F" w:rsidRDefault="00121D8F">
                            <w:r>
                              <w:t>Copy the location of the folder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72.25pt;margin-top:48.25pt;width:67.35pt;height:6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">
                <v:textbox>
                  <w:txbxContent>
                    <w:p w:rsidR="00121D8F" w:rsidRPr="00121D8F" w:rsidRDefault="00121D8F">
                      <w:r>
                        <w:t>Copy the location of the folder here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5040147</wp:posOffset>
                </wp:positionH>
                <wp:positionV relativeFrom="paragraph">
                  <wp:posOffset>1382243</wp:posOffset>
                </wp:positionV>
                <wp:extent cx="1023620" cy="0"/>
                <wp:effectExtent l="38100" t="76200" r="0" b="114300"/>
                <wp:wrapNone/>
                <wp:docPr id="3" name="Gerade Verbindung mit Pfeil 3"/>
                <wp:cNvGraphicFramePr/>
                <a:graphic xmlns:a="http://schemas.openxmlformats.org/drawingml/2006/main">
                  <a:graphicData uri="http://schemas.microsoft.com/office/word/2010/wordprocessingShape">
                    <wps:wsp>
                      <wps:cNvCnPr/>
                      <wps:spPr>
                        <a:xfrm flipH="1">
                          <a:off x="0" y="0"/>
                          <a:ext cx="10236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3" o:spid="_x0000_s1026" type="#_x0000_t32" style="position:absolute;margin-left:396.85pt;margin-top:108.85pt;width:80.6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" strokecolor="#4579b8 [3044]">
                <v:stroke endarrow="open"/>
              </v:shape>
            </w:pict>
          </mc:Fallback>
        </mc:AlternateContent>
      </w:r>
      <w:r>
        <w:rPr>
          <w:noProof/>
        </w:rPr>
        <w:drawing>
          <wp:inline distT="0" distB="0" distL="0" distR="0">
            <wp:extent cx="5962015" cy="2487295"/>
            <wp:effectExtent l="0" t="0" r="635" b="8255"/>
            <wp:docPr id="1" name="Grafik 1" descr="C:\Users\Ranjbar\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jbar\Desktop\Unbenan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015" cy="2487295"/>
                    </a:xfrm>
                    <a:prstGeom prst="rect">
                      <a:avLst/>
                    </a:prstGeom>
                    <a:noFill/>
                    <a:ln>
                      <a:noFill/>
                    </a:ln>
                  </pic:spPr>
                </pic:pic>
              </a:graphicData>
            </a:graphic>
          </wp:inline>
        </w:drawing>
      </w:r>
    </w:p>
    <w:p w:rsidR="00121D8F" w:rsidRDefault="00121D8F" w:rsidP="00CF1BD7">
      <w:r>
        <w:t xml:space="preserve">6_Run both cells consecutively by pressing </w:t>
      </w:r>
      <w:proofErr w:type="spellStart"/>
      <w:proofErr w:type="gramStart"/>
      <w:r>
        <w:t>Strg</w:t>
      </w:r>
      <w:proofErr w:type="spellEnd"/>
      <w:r>
        <w:t>(</w:t>
      </w:r>
      <w:proofErr w:type="gramEnd"/>
      <w:r>
        <w:t>Ctrl)+Enter on each cell.</w:t>
      </w:r>
    </w:p>
    <w:p w:rsidR="00121D8F" w:rsidRDefault="00121D8F" w:rsidP="004E0AE4">
      <w:pPr>
        <w:ind w:left="709"/>
      </w:pPr>
      <w:r>
        <w:tab/>
        <w:t>After execution</w:t>
      </w:r>
      <w:r w:rsidR="004E0AE4">
        <w:t xml:space="preserve"> is finished, in each subfolder two folders are created which include the image plots and CSV files of the calculated information.</w:t>
      </w:r>
    </w:p>
    <w:p w:rsidR="004E0AE4" w:rsidRDefault="004E0AE4" w:rsidP="004E0AE4">
      <w:pPr>
        <w:pStyle w:val="berschrift1"/>
      </w:pPr>
      <w:r>
        <w:t>Updating the reference database</w:t>
      </w:r>
    </w:p>
    <w:p w:rsidR="004E0AE4" w:rsidRDefault="004E0AE4" w:rsidP="004E0AE4">
      <w:r>
        <w:t>The spectra from new materials can be added in the below location to be also taken into comparison while running the above function:</w:t>
      </w:r>
    </w:p>
    <w:p w:rsidR="004E0AE4" w:rsidRPr="00A768BE" w:rsidRDefault="004E0AE4" w:rsidP="004E0AE4">
      <w:pPr>
        <w:rPr>
          <w:b/>
          <w:lang w:val="de-DE"/>
        </w:rPr>
      </w:pPr>
      <w:r w:rsidRPr="00A768BE">
        <w:rPr>
          <w:b/>
          <w:lang w:val="de-DE"/>
        </w:rPr>
        <w:t xml:space="preserve">\\ipmlan\PK\Projekte\Fraunhofer\600610_InlineElement\10_akt_Arbeiten_Mitarbeiter\Alireza\Automatic </w:t>
      </w:r>
      <w:proofErr w:type="spellStart"/>
      <w:r w:rsidRPr="00A768BE">
        <w:rPr>
          <w:b/>
          <w:lang w:val="de-DE"/>
        </w:rPr>
        <w:t>libs</w:t>
      </w:r>
      <w:proofErr w:type="spellEnd"/>
      <w:r w:rsidRPr="00A768BE">
        <w:rPr>
          <w:b/>
          <w:lang w:val="de-DE"/>
        </w:rPr>
        <w:t xml:space="preserve"> sample </w:t>
      </w:r>
      <w:proofErr w:type="spellStart"/>
      <w:r w:rsidRPr="00A768BE">
        <w:rPr>
          <w:b/>
          <w:lang w:val="de-DE"/>
        </w:rPr>
        <w:t>analysis</w:t>
      </w:r>
      <w:proofErr w:type="spellEnd"/>
      <w:r w:rsidRPr="00A768BE">
        <w:rPr>
          <w:b/>
          <w:lang w:val="de-DE"/>
        </w:rPr>
        <w:t xml:space="preserve"> </w:t>
      </w:r>
      <w:proofErr w:type="spellStart"/>
      <w:r w:rsidRPr="00A768BE">
        <w:rPr>
          <w:b/>
          <w:lang w:val="de-DE"/>
        </w:rPr>
        <w:t>with</w:t>
      </w:r>
      <w:proofErr w:type="spellEnd"/>
      <w:r w:rsidRPr="00A768BE">
        <w:rPr>
          <w:b/>
          <w:lang w:val="de-DE"/>
        </w:rPr>
        <w:t xml:space="preserve"> </w:t>
      </w:r>
      <w:proofErr w:type="spellStart"/>
      <w:r w:rsidRPr="00A768BE">
        <w:rPr>
          <w:b/>
          <w:lang w:val="de-DE"/>
        </w:rPr>
        <w:t>database</w:t>
      </w:r>
      <w:proofErr w:type="spellEnd"/>
    </w:p>
    <w:p w:rsidR="00823342" w:rsidRDefault="004E0AE4" w:rsidP="004E0AE4">
      <w:r w:rsidRPr="004E0AE4">
        <w:t xml:space="preserve">In addition, if a better spectrum </w:t>
      </w:r>
      <w:r>
        <w:t>for</w:t>
      </w:r>
      <w:r w:rsidRPr="004E0AE4">
        <w:t xml:space="preserve"> </w:t>
      </w:r>
      <w:r>
        <w:t>a</w:t>
      </w:r>
      <w:r w:rsidRPr="004E0AE4">
        <w:t xml:space="preserve"> pure material is available, with less noise or less background, after deleting the old version of</w:t>
      </w:r>
      <w:r>
        <w:t xml:space="preserve"> t</w:t>
      </w:r>
      <w:r w:rsidRPr="004E0AE4">
        <w:t xml:space="preserve">hat spectrum from the above folder, the new one can be replaced </w:t>
      </w:r>
      <w:r>
        <w:t>inside it</w:t>
      </w:r>
      <w:r w:rsidRPr="004E0AE4">
        <w:t>.</w:t>
      </w:r>
    </w:p>
    <w:p w:rsidR="00823342" w:rsidRDefault="00823342" w:rsidP="00823342">
      <w:pPr>
        <w:pStyle w:val="berschrift1"/>
      </w:pPr>
      <w:r>
        <w:t>Working principle of the algorithm</w:t>
      </w:r>
    </w:p>
    <w:p w:rsidR="00823342" w:rsidRDefault="00823342" w:rsidP="00823342"/>
    <w:p w:rsidR="00823342" w:rsidRDefault="00823342" w:rsidP="00823342">
      <w:r>
        <w:t>Initially, the algorithm removes the background under the spectra of the materials in the database to be able to find the peaks in it.</w:t>
      </w:r>
    </w:p>
    <w:p w:rsidR="00823342" w:rsidRDefault="00823342" w:rsidP="00823342">
      <w:r>
        <w:t xml:space="preserve">This is done by the below function </w:t>
      </w:r>
      <w:r w:rsidRPr="008B2095">
        <w:rPr>
          <w:b/>
        </w:rPr>
        <w:t>in the source code</w:t>
      </w:r>
      <w:r>
        <w:t>:</w:t>
      </w:r>
    </w:p>
    <w:p w:rsidR="00823342" w:rsidRPr="00A768BE" w:rsidRDefault="00823342" w:rsidP="008B2095">
      <w:pPr>
        <w:ind w:left="720"/>
        <w:rPr>
          <w:b/>
        </w:rPr>
      </w:pPr>
      <w:proofErr w:type="spellStart"/>
      <w:r w:rsidRPr="00A768BE">
        <w:rPr>
          <w:b/>
        </w:rPr>
        <w:t>Analyse_And_Read_Updated_</w:t>
      </w:r>
      <w:proofErr w:type="gramStart"/>
      <w:r w:rsidRPr="00A768BE">
        <w:rPr>
          <w:b/>
        </w:rPr>
        <w:t>Database</w:t>
      </w:r>
      <w:proofErr w:type="spellEnd"/>
      <w:r w:rsidRPr="00A768BE">
        <w:rPr>
          <w:b/>
        </w:rPr>
        <w:t>(</w:t>
      </w:r>
      <w:proofErr w:type="spellStart"/>
      <w:proofErr w:type="gramEnd"/>
      <w:r w:rsidRPr="00A768BE">
        <w:rPr>
          <w:b/>
        </w:rPr>
        <w:t>Avantes</w:t>
      </w:r>
      <w:proofErr w:type="spellEnd"/>
      <w:r w:rsidRPr="00A768BE">
        <w:rPr>
          <w:b/>
        </w:rPr>
        <w:t>=1</w:t>
      </w:r>
      <w:r w:rsidRPr="00A768BE">
        <w:rPr>
          <w:b/>
        </w:rPr>
        <w:t xml:space="preserve">, </w:t>
      </w:r>
      <w:proofErr w:type="spellStart"/>
      <w:r w:rsidRPr="00A768BE">
        <w:rPr>
          <w:b/>
        </w:rPr>
        <w:t>peak_threshold</w:t>
      </w:r>
      <w:proofErr w:type="spellEnd"/>
      <w:r w:rsidRPr="00A768BE">
        <w:rPr>
          <w:b/>
        </w:rPr>
        <w:t xml:space="preserve">=150, lam=0.001, positive=0.000001,     </w:t>
      </w:r>
      <w:proofErr w:type="spellStart"/>
      <w:r w:rsidRPr="00A768BE">
        <w:rPr>
          <w:b/>
        </w:rPr>
        <w:t>niteration</w:t>
      </w:r>
      <w:proofErr w:type="spellEnd"/>
      <w:r w:rsidRPr="00A768BE">
        <w:rPr>
          <w:b/>
        </w:rPr>
        <w:t>=20)</w:t>
      </w:r>
    </w:p>
    <w:p w:rsidR="008B2095" w:rsidRDefault="008B2095" w:rsidP="008B2095">
      <w:pPr>
        <w:ind w:left="720"/>
      </w:pPr>
      <w:r>
        <w:rPr>
          <w:noProof/>
        </w:rPr>
        <w:lastRenderedPageBreak/>
        <w:drawing>
          <wp:inline distT="0" distB="0" distL="0" distR="0">
            <wp:extent cx="5972810" cy="3617533"/>
            <wp:effectExtent l="0" t="0" r="0" b="2540"/>
            <wp:docPr id="4" name="Grafik 4" descr="C:\Users\Ranjba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jbar\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3617533"/>
                    </a:xfrm>
                    <a:prstGeom prst="rect">
                      <a:avLst/>
                    </a:prstGeom>
                    <a:noFill/>
                    <a:ln>
                      <a:noFill/>
                    </a:ln>
                  </pic:spPr>
                </pic:pic>
              </a:graphicData>
            </a:graphic>
          </wp:inline>
        </w:drawing>
      </w:r>
    </w:p>
    <w:p w:rsidR="00823342" w:rsidRDefault="00823342" w:rsidP="00823342">
      <w:r>
        <w:t xml:space="preserve">Parameters </w:t>
      </w:r>
      <w:proofErr w:type="gramStart"/>
      <w:r>
        <w:t>description are</w:t>
      </w:r>
      <w:proofErr w:type="gramEnd"/>
      <w:r>
        <w:t xml:space="preserve"> as follows:</w:t>
      </w:r>
    </w:p>
    <w:p w:rsidR="00823342" w:rsidRDefault="00823342" w:rsidP="008B2095">
      <w:pPr>
        <w:spacing w:after="0"/>
        <w:ind w:left="720"/>
        <w:jc w:val="both"/>
      </w:pPr>
      <w:proofErr w:type="spellStart"/>
      <w:r w:rsidRPr="00A768BE">
        <w:rPr>
          <w:b/>
        </w:rPr>
        <w:t>Avantes</w:t>
      </w:r>
      <w:proofErr w:type="spellEnd"/>
      <w:r>
        <w:t xml:space="preserve">: which </w:t>
      </w:r>
      <w:proofErr w:type="spellStart"/>
      <w:r>
        <w:t>avantes</w:t>
      </w:r>
      <w:proofErr w:type="spellEnd"/>
      <w:r>
        <w:t xml:space="preserve"> spectrometer is </w:t>
      </w:r>
      <w:proofErr w:type="gramStart"/>
      <w:r>
        <w:t>used.</w:t>
      </w:r>
      <w:proofErr w:type="gramEnd"/>
      <w:r>
        <w:t xml:space="preserve"> 1 and 2 refer to </w:t>
      </w:r>
      <w:r w:rsidRPr="00823342">
        <w:t>270-540nm</w:t>
      </w:r>
      <w:r>
        <w:t xml:space="preserve"> and </w:t>
      </w:r>
      <w:r w:rsidRPr="00823342">
        <w:t>505_740nm</w:t>
      </w:r>
      <w:r>
        <w:t xml:space="preserve"> spectrometers respectively.</w:t>
      </w:r>
    </w:p>
    <w:p w:rsidR="00823342" w:rsidRDefault="00823342" w:rsidP="008B2095">
      <w:pPr>
        <w:spacing w:after="0"/>
        <w:ind w:left="720"/>
        <w:jc w:val="both"/>
      </w:pPr>
      <w:proofErr w:type="spellStart"/>
      <w:r w:rsidRPr="00A768BE">
        <w:rPr>
          <w:b/>
        </w:rPr>
        <w:t>peak_threshold</w:t>
      </w:r>
      <w:proofErr w:type="spellEnd"/>
      <w:r w:rsidRPr="00A768BE">
        <w:rPr>
          <w:b/>
        </w:rPr>
        <w:t>:</w:t>
      </w:r>
      <w:r>
        <w:t xml:space="preserve"> for peaks above this value after the background removal the pixel position of the peak is saved.</w:t>
      </w:r>
    </w:p>
    <w:p w:rsidR="00823342" w:rsidRDefault="00823342" w:rsidP="008B2095">
      <w:pPr>
        <w:spacing w:after="0"/>
        <w:ind w:left="720"/>
        <w:jc w:val="both"/>
      </w:pPr>
      <w:proofErr w:type="gramStart"/>
      <w:r w:rsidRPr="00A768BE">
        <w:rPr>
          <w:b/>
        </w:rPr>
        <w:t>l</w:t>
      </w:r>
      <w:r w:rsidRPr="00A768BE">
        <w:rPr>
          <w:b/>
        </w:rPr>
        <w:t>am</w:t>
      </w:r>
      <w:proofErr w:type="gramEnd"/>
      <w:r w:rsidRPr="00A768BE">
        <w:rPr>
          <w:b/>
        </w:rPr>
        <w:t>:</w:t>
      </w:r>
      <w:r>
        <w:t xml:space="preserve"> The bigger this parameter, the more smooth the baseline under the spectrum is assumed.</w:t>
      </w:r>
    </w:p>
    <w:p w:rsidR="00823342" w:rsidRDefault="00823342" w:rsidP="008B2095">
      <w:pPr>
        <w:spacing w:after="0"/>
        <w:ind w:left="720"/>
        <w:jc w:val="both"/>
      </w:pPr>
      <w:r w:rsidRPr="00A768BE">
        <w:rPr>
          <w:b/>
        </w:rPr>
        <w:t>Positive:</w:t>
      </w:r>
      <w:r>
        <w:t xml:space="preserve"> </w:t>
      </w:r>
      <w:r w:rsidR="008B2095">
        <w:t>the degree to which values below the baseline is not allowed.</w:t>
      </w:r>
    </w:p>
    <w:p w:rsidR="008B2095" w:rsidRDefault="008B2095" w:rsidP="008B2095">
      <w:pPr>
        <w:spacing w:after="0"/>
        <w:ind w:left="720"/>
        <w:jc w:val="both"/>
      </w:pPr>
      <w:proofErr w:type="spellStart"/>
      <w:proofErr w:type="gramStart"/>
      <w:r w:rsidRPr="00A768BE">
        <w:rPr>
          <w:b/>
        </w:rPr>
        <w:t>n</w:t>
      </w:r>
      <w:r w:rsidRPr="00A768BE">
        <w:rPr>
          <w:b/>
        </w:rPr>
        <w:t>iteration</w:t>
      </w:r>
      <w:proofErr w:type="spellEnd"/>
      <w:proofErr w:type="gramEnd"/>
      <w:r>
        <w:t xml:space="preserve">: numbers of iterations needed for convergence of this algorithm. </w:t>
      </w:r>
    </w:p>
    <w:p w:rsidR="008B2095" w:rsidRDefault="008B2095" w:rsidP="008B2095">
      <w:pPr>
        <w:spacing w:after="0"/>
        <w:ind w:left="720"/>
        <w:jc w:val="both"/>
      </w:pPr>
    </w:p>
    <w:p w:rsidR="008B2095" w:rsidRDefault="008B2095" w:rsidP="00823342">
      <w:r>
        <w:t xml:space="preserve">For more information refer to: </w:t>
      </w:r>
      <w:hyperlink r:id="rId9" w:history="1">
        <w:r w:rsidRPr="00FC4FF5">
          <w:rPr>
            <w:rStyle w:val="Hyperlink"/>
          </w:rPr>
          <w:t>https://zanran_storage.s3.amazonaws.com/www.science.uva.nl/ContentPages/443199618.pdf</w:t>
        </w:r>
      </w:hyperlink>
    </w:p>
    <w:p w:rsidR="008B2095" w:rsidRDefault="008B2095" w:rsidP="00823342">
      <w:r>
        <w:t>In the output of this function the information about the peaks of the materials in the database such as their pixels, intensities and wavelengths are given.</w:t>
      </w:r>
    </w:p>
    <w:p w:rsidR="008B2095" w:rsidRDefault="008B2095" w:rsidP="00823342">
      <w:r>
        <w:t>Afterwards, for the samples also the background is removed with the same parameters as above which are given as an input of the main function:</w:t>
      </w:r>
    </w:p>
    <w:p w:rsidR="008B2095" w:rsidRPr="008B2095" w:rsidRDefault="008B2095" w:rsidP="00823342">
      <w:r>
        <w:rPr>
          <w:noProof/>
        </w:rPr>
        <w:lastRenderedPageBreak/>
        <w:drawing>
          <wp:inline distT="0" distB="0" distL="0" distR="0">
            <wp:extent cx="5972810" cy="2065493"/>
            <wp:effectExtent l="0" t="0" r="0" b="0"/>
            <wp:docPr id="5" name="Grafik 5" descr="C:\Users\Ranjbar\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jbar\Deskto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2065493"/>
                    </a:xfrm>
                    <a:prstGeom prst="rect">
                      <a:avLst/>
                    </a:prstGeom>
                    <a:noFill/>
                    <a:ln>
                      <a:noFill/>
                    </a:ln>
                  </pic:spPr>
                </pic:pic>
              </a:graphicData>
            </a:graphic>
          </wp:inline>
        </w:drawing>
      </w:r>
    </w:p>
    <w:p w:rsidR="00823342" w:rsidRDefault="008B2095" w:rsidP="00A859EE">
      <w:pPr>
        <w:ind w:left="720"/>
      </w:pPr>
      <w:r>
        <w:t>The “</w:t>
      </w:r>
      <w:proofErr w:type="spellStart"/>
      <w:r w:rsidRPr="00A768BE">
        <w:rPr>
          <w:b/>
        </w:rPr>
        <w:t>peak_threshold</w:t>
      </w:r>
      <w:proofErr w:type="spellEnd"/>
      <w:r>
        <w:t>” parameter here also is the threshold above which peaks will be saved for comparison with the peaks of the database.</w:t>
      </w:r>
    </w:p>
    <w:p w:rsidR="008B2095" w:rsidRDefault="00A859EE" w:rsidP="00A859EE">
      <w:pPr>
        <w:ind w:left="720"/>
      </w:pPr>
      <w:r>
        <w:t>If</w:t>
      </w:r>
      <w:r w:rsidR="008B2095">
        <w:t xml:space="preserve"> parameter “</w:t>
      </w:r>
      <w:proofErr w:type="spellStart"/>
      <w:r w:rsidR="008B2095" w:rsidRPr="00A768BE">
        <w:rPr>
          <w:b/>
        </w:rPr>
        <w:t>pixelshift</w:t>
      </w:r>
      <w:proofErr w:type="spellEnd"/>
      <w:r w:rsidR="008B2095">
        <w:t xml:space="preserve">” </w:t>
      </w:r>
      <w:r>
        <w:t>is 1, the algorithm will check if a peak from the sample exists in a material with one pixel right or left. If 0 is given, pixel shift is not allowed.</w:t>
      </w:r>
    </w:p>
    <w:p w:rsidR="00A859EE" w:rsidRDefault="00A859EE" w:rsidP="00A859EE">
      <w:pPr>
        <w:ind w:left="720"/>
      </w:pPr>
      <w:proofErr w:type="gramStart"/>
      <w:r>
        <w:t>dpi</w:t>
      </w:r>
      <w:proofErr w:type="gramEnd"/>
      <w:r>
        <w:t>, is the quality for the plots images which will be saved. Decreasing this value can increase the speed for calculation.</w:t>
      </w:r>
    </w:p>
    <w:p w:rsidR="00A768BE" w:rsidRDefault="00E234CD" w:rsidP="00E234CD">
      <w:pPr>
        <w:pStyle w:val="berschrift1"/>
      </w:pPr>
      <w:r>
        <w:t>A fast way to find optimal background removal parameters</w:t>
      </w:r>
    </w:p>
    <w:p w:rsidR="00E234CD" w:rsidRPr="00E234CD" w:rsidRDefault="00E234CD" w:rsidP="00E234CD"/>
    <w:p w:rsidR="00A859EE" w:rsidRDefault="006D2A5E" w:rsidP="006D2A5E">
      <w:r>
        <w:t xml:space="preserve">One way to play with the parameters regarding the background removal and visually see </w:t>
      </w:r>
      <w:r w:rsidR="00E234CD">
        <w:t>which ones are</w:t>
      </w:r>
      <w:r>
        <w:t xml:space="preserve"> </w:t>
      </w:r>
      <w:r w:rsidR="00A768BE">
        <w:t>better</w:t>
      </w:r>
      <w:r>
        <w:t xml:space="preserve"> </w:t>
      </w:r>
      <w:r w:rsidR="00A768BE">
        <w:t xml:space="preserve">for a special </w:t>
      </w:r>
      <w:proofErr w:type="gramStart"/>
      <w:r w:rsidR="00A768BE">
        <w:t>case</w:t>
      </w:r>
      <w:r w:rsidR="009D7C70">
        <w:t>,</w:t>
      </w:r>
      <w:proofErr w:type="gramEnd"/>
      <w:r w:rsidR="00A768BE">
        <w:t xml:space="preserve"> is running the following </w:t>
      </w:r>
      <w:r w:rsidR="00E234CD">
        <w:t>cell</w:t>
      </w:r>
      <w:r w:rsidR="00A768BE">
        <w:t xml:space="preserve"> which is also in </w:t>
      </w:r>
      <w:r w:rsidR="00A768BE">
        <w:t>“</w:t>
      </w:r>
      <w:r w:rsidR="00A768BE" w:rsidRPr="00A768BE">
        <w:rPr>
          <w:b/>
        </w:rPr>
        <w:t xml:space="preserve">LIBS spectra analysis with </w:t>
      </w:r>
      <w:proofErr w:type="spellStart"/>
      <w:r w:rsidR="00A768BE" w:rsidRPr="00A768BE">
        <w:rPr>
          <w:b/>
        </w:rPr>
        <w:t>database.ipynb</w:t>
      </w:r>
      <w:proofErr w:type="spellEnd"/>
      <w:r w:rsidR="00A768BE">
        <w:t>”</w:t>
      </w:r>
      <w:r w:rsidR="00A768BE">
        <w:t xml:space="preserve"> notebook.</w:t>
      </w:r>
    </w:p>
    <w:p w:rsidR="00A768BE" w:rsidRDefault="00A768BE" w:rsidP="006D2A5E">
      <w:r>
        <w:rPr>
          <w:noProof/>
        </w:rPr>
        <w:drawing>
          <wp:inline distT="0" distB="0" distL="0" distR="0">
            <wp:extent cx="5972810" cy="1530870"/>
            <wp:effectExtent l="0" t="0" r="0" b="0"/>
            <wp:docPr id="6" name="Grafik 6" descr="C:\Users\Ranjbar\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jbar\Deskto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1530870"/>
                    </a:xfrm>
                    <a:prstGeom prst="rect">
                      <a:avLst/>
                    </a:prstGeom>
                    <a:noFill/>
                    <a:ln>
                      <a:noFill/>
                    </a:ln>
                  </pic:spPr>
                </pic:pic>
              </a:graphicData>
            </a:graphic>
          </wp:inline>
        </w:drawing>
      </w:r>
    </w:p>
    <w:p w:rsidR="00A768BE" w:rsidRDefault="00A768BE" w:rsidP="006D2A5E">
      <w:r>
        <w:t>The location of the folder which includes the text file of the spectrum to be played along with baseline parameters should be copied similarly in the “location” in the above code.</w:t>
      </w:r>
    </w:p>
    <w:p w:rsidR="00A859EE" w:rsidRDefault="00A859EE" w:rsidP="00A859EE">
      <w:pPr>
        <w:pStyle w:val="berschrift1"/>
      </w:pPr>
      <w:r>
        <w:t>Remarks</w:t>
      </w:r>
    </w:p>
    <w:p w:rsidR="00A859EE" w:rsidRDefault="00A859EE" w:rsidP="00A859EE"/>
    <w:p w:rsidR="00A859EE" w:rsidRPr="00A859EE" w:rsidRDefault="00A859EE" w:rsidP="00A859EE">
      <w:r>
        <w:t xml:space="preserve">This python function is for now only usable for the two </w:t>
      </w:r>
      <w:proofErr w:type="spellStart"/>
      <w:r>
        <w:t>Avantes</w:t>
      </w:r>
      <w:proofErr w:type="spellEnd"/>
      <w:r>
        <w:t xml:space="preserve"> spectrometer and not others.</w:t>
      </w:r>
    </w:p>
    <w:sectPr w:rsidR="00A859EE" w:rsidRPr="00A859E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31B"/>
    <w:rsid w:val="00121D8F"/>
    <w:rsid w:val="0032428D"/>
    <w:rsid w:val="00391D57"/>
    <w:rsid w:val="004E0AE4"/>
    <w:rsid w:val="0057231B"/>
    <w:rsid w:val="006D2A5E"/>
    <w:rsid w:val="00823342"/>
    <w:rsid w:val="008B2095"/>
    <w:rsid w:val="009D7C70"/>
    <w:rsid w:val="00A768BE"/>
    <w:rsid w:val="00A859EE"/>
    <w:rsid w:val="00C36A31"/>
    <w:rsid w:val="00CF1BD7"/>
    <w:rsid w:val="00E234CD"/>
    <w:rsid w:val="00F52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21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F1B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F1BD7"/>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CF1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F1BD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CF1BD7"/>
    <w:rPr>
      <w:color w:val="0000FF" w:themeColor="hyperlink"/>
      <w:u w:val="single"/>
    </w:rPr>
  </w:style>
  <w:style w:type="paragraph" w:styleId="Sprechblasentext">
    <w:name w:val="Balloon Text"/>
    <w:basedOn w:val="Standard"/>
    <w:link w:val="SprechblasentextZchn"/>
    <w:uiPriority w:val="99"/>
    <w:semiHidden/>
    <w:unhideWhenUsed/>
    <w:rsid w:val="00121D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1D8F"/>
    <w:rPr>
      <w:rFonts w:ascii="Tahoma" w:hAnsi="Tahoma" w:cs="Tahoma"/>
      <w:sz w:val="16"/>
      <w:szCs w:val="16"/>
    </w:rPr>
  </w:style>
  <w:style w:type="character" w:customStyle="1" w:styleId="berschrift1Zchn">
    <w:name w:val="Überschrift 1 Zchn"/>
    <w:basedOn w:val="Absatz-Standardschriftart"/>
    <w:link w:val="berschrift1"/>
    <w:uiPriority w:val="9"/>
    <w:rsid w:val="00121D8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21D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F1B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F1BD7"/>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CF1B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F1BD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CF1BD7"/>
    <w:rPr>
      <w:color w:val="0000FF" w:themeColor="hyperlink"/>
      <w:u w:val="single"/>
    </w:rPr>
  </w:style>
  <w:style w:type="paragraph" w:styleId="Sprechblasentext">
    <w:name w:val="Balloon Text"/>
    <w:basedOn w:val="Standard"/>
    <w:link w:val="SprechblasentextZchn"/>
    <w:uiPriority w:val="99"/>
    <w:semiHidden/>
    <w:unhideWhenUsed/>
    <w:rsid w:val="00121D8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1D8F"/>
    <w:rPr>
      <w:rFonts w:ascii="Tahoma" w:hAnsi="Tahoma" w:cs="Tahoma"/>
      <w:sz w:val="16"/>
      <w:szCs w:val="16"/>
    </w:rPr>
  </w:style>
  <w:style w:type="character" w:customStyle="1" w:styleId="berschrift1Zchn">
    <w:name w:val="Überschrift 1 Zchn"/>
    <w:basedOn w:val="Absatz-Standardschriftart"/>
    <w:link w:val="berschrift1"/>
    <w:uiPriority w:val="9"/>
    <w:rsid w:val="00121D8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anaconda.com/download/"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zanran_storage.s3.amazonaws.com/www.science.uva.nl/ContentPages/443199618.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FB52E5-8A51-4BC0-AFF8-B71DFD3A3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650</Words>
  <Characters>3707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Fraunhofer IPM</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Ranjbar, Alireza</dc:creator>
  <cp:lastModifiedBy>Ranjbar, Alireza</cp:lastModifiedBy>
  <cp:revision>11</cp:revision>
  <dcterms:created xsi:type="dcterms:W3CDTF">2018-09-27T16:39:00Z</dcterms:created>
  <dcterms:modified xsi:type="dcterms:W3CDTF">2018-09-27T16:48:00Z</dcterms:modified>
</cp:coreProperties>
</file>