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hd w:val="clear" w:color="auto" w:fill="FFFFFF"/>
          <w14:textFill>
            <w14:solidFill>
              <w14:schemeClr w14:val="tx1"/>
            </w14:solidFill>
          </w14:textFill>
        </w:rPr>
        <w:t>电源模块设计尤其重要</w:t>
      </w:r>
      <w:r>
        <w:rPr>
          <w:sz w:val="24"/>
        </w:rPr>
        <w:t>电源的首要指标是可靠性，整个硬件系统的工作完全由电源供电的可靠性决定，电源供电不稳定会引起损耗、单片机复位、舵机及传感器损毁等严重问题</w:t>
      </w:r>
      <w:r>
        <w:rPr>
          <w:rFonts w:hint="eastAsia"/>
          <w:sz w:val="24"/>
        </w:rPr>
        <w:t>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目前还没有学习数电，模电的知识，电路图认识有限。NMOS管学过一点，但也理解不够，包括芯片之类的也有待学习。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摩托组是新组别，参考的就是像单车组之类的，根据阅读的资料来看，各个组别都提到了机械结构，机械结构对于车的稳定性，提速等都很大影响。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B66AAB"/>
    <w:multiLevelType w:val="singleLevel"/>
    <w:tmpl w:val="6CB66A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5YzdlN2FlZDU4Zjk1OTg2ZjhmNWEzY2Q2OGEyNDgifQ=="/>
  </w:docVars>
  <w:rsids>
    <w:rsidRoot w:val="00000000"/>
    <w:rsid w:val="5534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2024-01-23T09:31:50Z</dcterms:created>
  <dc:creator>周铃</dc:creator>
  <cp:lastModifiedBy>云舒、</cp:lastModifiedBy>
  <dcterms:modified xsi:type="dcterms:W3CDTF">2024-01-23T09:42:50Z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D2F56618446C470180D6A973E3501A5D_12</vt:lpwstr>
  </property>
</Properties>
</file>