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EE7FA" w14:textId="256D20C4" w:rsidR="008D13E9" w:rsidRDefault="002468CA">
      <w:pPr>
        <w:rPr>
          <w:rFonts w:ascii="Arial" w:hAnsi="Arial" w:cs="Arial"/>
          <w:b/>
          <w:bCs/>
          <w:sz w:val="24"/>
          <w:szCs w:val="24"/>
        </w:rPr>
      </w:pPr>
      <w:r>
        <w:rPr>
          <w:rFonts w:ascii="Arial" w:hAnsi="Arial" w:cs="Arial"/>
          <w:b/>
          <w:bCs/>
          <w:sz w:val="24"/>
          <w:szCs w:val="24"/>
        </w:rPr>
        <w:t>Regresión linear sin el uso de un framework: análisis del error de la implementación variando hiperparámetros.</w:t>
      </w:r>
    </w:p>
    <w:p w14:paraId="668EC449" w14:textId="181B950F" w:rsidR="003B3304" w:rsidRDefault="003B3304" w:rsidP="003B3304">
      <w:pPr>
        <w:spacing w:after="0"/>
        <w:rPr>
          <w:rFonts w:ascii="Arial" w:hAnsi="Arial" w:cs="Arial"/>
          <w:b/>
          <w:bCs/>
          <w:sz w:val="24"/>
          <w:szCs w:val="24"/>
        </w:rPr>
      </w:pPr>
      <w:r>
        <w:rPr>
          <w:rFonts w:ascii="Arial" w:hAnsi="Arial" w:cs="Arial"/>
          <w:b/>
          <w:bCs/>
          <w:sz w:val="24"/>
          <w:szCs w:val="24"/>
        </w:rPr>
        <w:t>José Benjamín Ruiz García</w:t>
      </w:r>
    </w:p>
    <w:p w14:paraId="75320FE0" w14:textId="39B8A0B0" w:rsidR="003B3304" w:rsidRDefault="003B3304" w:rsidP="003B3304">
      <w:pPr>
        <w:spacing w:after="0"/>
        <w:rPr>
          <w:rFonts w:ascii="Arial" w:hAnsi="Arial" w:cs="Arial"/>
          <w:b/>
          <w:bCs/>
          <w:sz w:val="24"/>
          <w:szCs w:val="24"/>
        </w:rPr>
      </w:pPr>
      <w:r>
        <w:rPr>
          <w:rFonts w:ascii="Arial" w:hAnsi="Arial" w:cs="Arial"/>
          <w:b/>
          <w:bCs/>
          <w:sz w:val="24"/>
          <w:szCs w:val="24"/>
        </w:rPr>
        <w:t>A01750246</w:t>
      </w:r>
    </w:p>
    <w:p w14:paraId="66DCA12D" w14:textId="39202D9D" w:rsidR="002468CA" w:rsidRDefault="002468CA">
      <w:pPr>
        <w:rPr>
          <w:rFonts w:ascii="Arial" w:hAnsi="Arial" w:cs="Arial"/>
          <w:b/>
          <w:bCs/>
          <w:sz w:val="24"/>
          <w:szCs w:val="24"/>
        </w:rPr>
      </w:pPr>
    </w:p>
    <w:p w14:paraId="2282B9F4" w14:textId="38ACB829" w:rsidR="002468CA" w:rsidRDefault="002468CA">
      <w:pPr>
        <w:rPr>
          <w:rFonts w:ascii="Arial" w:eastAsiaTheme="minorEastAsia" w:hAnsi="Arial" w:cs="Arial"/>
          <w:sz w:val="24"/>
          <w:szCs w:val="24"/>
        </w:rPr>
      </w:pPr>
      <w:r>
        <w:rPr>
          <w:rFonts w:ascii="Arial" w:hAnsi="Arial" w:cs="Arial"/>
          <w:sz w:val="24"/>
          <w:szCs w:val="24"/>
        </w:rPr>
        <w:t xml:space="preserve">Probando el modelo con </w:t>
      </w:r>
      <m:oMath>
        <m:r>
          <w:rPr>
            <w:rFonts w:ascii="Cambria Math" w:hAnsi="Cambria Math" w:cs="Arial"/>
            <w:sz w:val="24"/>
            <w:szCs w:val="24"/>
          </w:rPr>
          <m:t>α=0.01</m:t>
        </m:r>
      </m:oMath>
      <w:r>
        <w:rPr>
          <w:rFonts w:ascii="Arial" w:eastAsiaTheme="minorEastAsia" w:hAnsi="Arial" w:cs="Arial"/>
          <w:sz w:val="24"/>
          <w:szCs w:val="24"/>
        </w:rPr>
        <w:t xml:space="preserve"> y epochs = 100</w:t>
      </w:r>
    </w:p>
    <w:p w14:paraId="561CFAB0" w14:textId="23061FB9" w:rsidR="002468CA" w:rsidRDefault="002468CA">
      <w:pPr>
        <w:rPr>
          <w:rFonts w:ascii="Arial" w:hAnsi="Arial" w:cs="Arial"/>
          <w:sz w:val="24"/>
          <w:szCs w:val="24"/>
        </w:rPr>
      </w:pPr>
      <w:r>
        <w:rPr>
          <w:noProof/>
        </w:rPr>
        <w:drawing>
          <wp:anchor distT="0" distB="0" distL="114300" distR="114300" simplePos="0" relativeHeight="251658240" behindDoc="1" locked="0" layoutInCell="1" allowOverlap="1" wp14:anchorId="3D5E9947" wp14:editId="3CFBBC92">
            <wp:simplePos x="0" y="0"/>
            <wp:positionH relativeFrom="margin">
              <wp:align>left</wp:align>
            </wp:positionH>
            <wp:positionV relativeFrom="paragraph">
              <wp:posOffset>54610</wp:posOffset>
            </wp:positionV>
            <wp:extent cx="3611880" cy="2716530"/>
            <wp:effectExtent l="0" t="0" r="7620" b="7620"/>
            <wp:wrapTight wrapText="bothSides">
              <wp:wrapPolygon edited="0">
                <wp:start x="0" y="0"/>
                <wp:lineTo x="0" y="21509"/>
                <wp:lineTo x="21532" y="21509"/>
                <wp:lineTo x="21532" y="0"/>
                <wp:lineTo x="0" y="0"/>
              </wp:wrapPolygon>
            </wp:wrapTight>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3611880" cy="2716530"/>
                    </a:xfrm>
                    <a:prstGeom prst="rect">
                      <a:avLst/>
                    </a:prstGeom>
                  </pic:spPr>
                </pic:pic>
              </a:graphicData>
            </a:graphic>
          </wp:anchor>
        </w:drawing>
      </w:r>
    </w:p>
    <w:p w14:paraId="5521BE3B" w14:textId="2752B5D5" w:rsidR="002468CA" w:rsidRDefault="002468CA">
      <w:pPr>
        <w:rPr>
          <w:rFonts w:ascii="Arial" w:hAnsi="Arial" w:cs="Arial"/>
          <w:sz w:val="24"/>
          <w:szCs w:val="24"/>
        </w:rPr>
      </w:pPr>
      <w:r>
        <w:rPr>
          <w:rFonts w:ascii="Arial" w:hAnsi="Arial" w:cs="Arial"/>
          <w:sz w:val="24"/>
          <w:szCs w:val="24"/>
        </w:rPr>
        <w:t>Como podemos observar el error no llegó a 0 en este entrenamiento; sin embargo, se puede apreciar como disminuye el error a lo largo de las épocas. Para lograr que haya convergencia podemos ya sea bajar el valor de alpha para que aprenda más rápido (aunque esto puede ser contraproducente ya que con pasos tan largos puede que no haya convergencia)</w:t>
      </w:r>
      <w:r w:rsidR="00F76B18">
        <w:rPr>
          <w:rFonts w:ascii="Arial" w:hAnsi="Arial" w:cs="Arial"/>
          <w:sz w:val="24"/>
          <w:szCs w:val="24"/>
        </w:rPr>
        <w:t xml:space="preserve">, o bien, aumentar el número de épocas lo cual hará que nuestro modelo tarde más en </w:t>
      </w:r>
      <w:r w:rsidR="00193E2F">
        <w:rPr>
          <w:rFonts w:ascii="Arial" w:hAnsi="Arial" w:cs="Arial"/>
          <w:sz w:val="24"/>
          <w:szCs w:val="24"/>
        </w:rPr>
        <w:t>aprender,</w:t>
      </w:r>
      <w:r w:rsidR="00F76B18">
        <w:rPr>
          <w:rFonts w:ascii="Arial" w:hAnsi="Arial" w:cs="Arial"/>
          <w:sz w:val="24"/>
          <w:szCs w:val="24"/>
        </w:rPr>
        <w:t xml:space="preserve"> pero será más probable que converja correctamente.</w:t>
      </w:r>
    </w:p>
    <w:p w14:paraId="70019595" w14:textId="07D45C02" w:rsidR="00F76B18" w:rsidRDefault="00F76B18">
      <w:pPr>
        <w:rPr>
          <w:rFonts w:ascii="Arial" w:hAnsi="Arial" w:cs="Arial"/>
          <w:sz w:val="24"/>
          <w:szCs w:val="24"/>
        </w:rPr>
      </w:pPr>
    </w:p>
    <w:p w14:paraId="78DA7B56" w14:textId="54E05617" w:rsidR="00F76B18" w:rsidRDefault="00F76B18">
      <w:pPr>
        <w:rPr>
          <w:rFonts w:ascii="Arial" w:eastAsiaTheme="minorEastAsia" w:hAnsi="Arial" w:cs="Arial"/>
          <w:sz w:val="24"/>
          <w:szCs w:val="24"/>
        </w:rPr>
      </w:pPr>
      <w:r>
        <w:rPr>
          <w:rFonts w:ascii="Arial" w:hAnsi="Arial" w:cs="Arial"/>
          <w:sz w:val="24"/>
          <w:szCs w:val="24"/>
        </w:rPr>
        <w:t xml:space="preserve">Probando el modelo con </w:t>
      </w:r>
      <m:oMath>
        <m:r>
          <w:rPr>
            <w:rFonts w:ascii="Cambria Math" w:hAnsi="Cambria Math" w:cs="Arial"/>
            <w:sz w:val="24"/>
            <w:szCs w:val="24"/>
          </w:rPr>
          <m:t>α=0.01</m:t>
        </m:r>
      </m:oMath>
      <w:r>
        <w:rPr>
          <w:rFonts w:ascii="Arial" w:eastAsiaTheme="minorEastAsia" w:hAnsi="Arial" w:cs="Arial"/>
          <w:sz w:val="24"/>
          <w:szCs w:val="24"/>
        </w:rPr>
        <w:t xml:space="preserve"> y epochs = 1</w:t>
      </w:r>
      <w:r w:rsidR="00193E2F">
        <w:rPr>
          <w:rFonts w:ascii="Arial" w:eastAsiaTheme="minorEastAsia" w:hAnsi="Arial" w:cs="Arial"/>
          <w:sz w:val="24"/>
          <w:szCs w:val="24"/>
        </w:rPr>
        <w:t>,</w:t>
      </w:r>
      <w:r>
        <w:rPr>
          <w:rFonts w:ascii="Arial" w:eastAsiaTheme="minorEastAsia" w:hAnsi="Arial" w:cs="Arial"/>
          <w:sz w:val="24"/>
          <w:szCs w:val="24"/>
        </w:rPr>
        <w:t>000</w:t>
      </w:r>
    </w:p>
    <w:p w14:paraId="6AA579EC" w14:textId="268C4264" w:rsidR="00F76B18" w:rsidRDefault="00F76B18">
      <w:pPr>
        <w:rPr>
          <w:rFonts w:ascii="Arial" w:hAnsi="Arial" w:cs="Arial"/>
          <w:sz w:val="24"/>
          <w:szCs w:val="24"/>
        </w:rPr>
      </w:pPr>
      <w:r>
        <w:rPr>
          <w:noProof/>
        </w:rPr>
        <w:lastRenderedPageBreak/>
        <w:drawing>
          <wp:anchor distT="0" distB="0" distL="114300" distR="114300" simplePos="0" relativeHeight="251659264" behindDoc="1" locked="0" layoutInCell="1" allowOverlap="1" wp14:anchorId="6F21B8D1" wp14:editId="2C05E5DA">
            <wp:simplePos x="0" y="0"/>
            <wp:positionH relativeFrom="margin">
              <wp:align>left</wp:align>
            </wp:positionH>
            <wp:positionV relativeFrom="paragraph">
              <wp:posOffset>7620</wp:posOffset>
            </wp:positionV>
            <wp:extent cx="3672840" cy="2877820"/>
            <wp:effectExtent l="0" t="0" r="3810" b="0"/>
            <wp:wrapTight wrapText="bothSides">
              <wp:wrapPolygon edited="0">
                <wp:start x="0" y="0"/>
                <wp:lineTo x="0" y="21447"/>
                <wp:lineTo x="21510" y="21447"/>
                <wp:lineTo x="21510" y="0"/>
                <wp:lineTo x="0" y="0"/>
              </wp:wrapPolygon>
            </wp:wrapTight>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3672840" cy="2877820"/>
                    </a:xfrm>
                    <a:prstGeom prst="rect">
                      <a:avLst/>
                    </a:prstGeom>
                  </pic:spPr>
                </pic:pic>
              </a:graphicData>
            </a:graphic>
          </wp:anchor>
        </w:drawing>
      </w:r>
      <w:r>
        <w:rPr>
          <w:rFonts w:ascii="Arial" w:hAnsi="Arial" w:cs="Arial"/>
          <w:sz w:val="24"/>
          <w:szCs w:val="24"/>
        </w:rPr>
        <w:t xml:space="preserve">Como podemos observar, aumentando el número de épocas el error sí llega a un valor muy cercano a 0 lo cual nos dice que nuestro modelo ya aprendió. Sin embargo, si analizamos bien el gráfico nos damos cuenta </w:t>
      </w:r>
      <w:r w:rsidR="00D5162E">
        <w:rPr>
          <w:rFonts w:ascii="Arial" w:hAnsi="Arial" w:cs="Arial"/>
          <w:sz w:val="24"/>
          <w:szCs w:val="24"/>
        </w:rPr>
        <w:t>de que</w:t>
      </w:r>
      <w:r>
        <w:rPr>
          <w:rFonts w:ascii="Arial" w:hAnsi="Arial" w:cs="Arial"/>
          <w:sz w:val="24"/>
          <w:szCs w:val="24"/>
        </w:rPr>
        <w:t xml:space="preserve"> entre las 300 y 400 épocas es que alcanzó un error aceptable y a partir de ahí no hay un cambio drástico en el error. Así podemos saber el número de épocas apropiado para el aprendizaje del modelo.</w:t>
      </w:r>
    </w:p>
    <w:p w14:paraId="6ADB66C9" w14:textId="7E031E28" w:rsidR="00F76B18" w:rsidRDefault="00F76B18">
      <w:pPr>
        <w:rPr>
          <w:rFonts w:ascii="Arial" w:hAnsi="Arial" w:cs="Arial"/>
          <w:sz w:val="24"/>
          <w:szCs w:val="24"/>
        </w:rPr>
      </w:pPr>
    </w:p>
    <w:p w14:paraId="58A8EF86" w14:textId="243D0B1E" w:rsidR="00F76B18" w:rsidRDefault="00F76B18">
      <w:pPr>
        <w:rPr>
          <w:rFonts w:ascii="Arial" w:eastAsiaTheme="minorEastAsia" w:hAnsi="Arial" w:cs="Arial"/>
          <w:sz w:val="24"/>
          <w:szCs w:val="24"/>
        </w:rPr>
      </w:pPr>
      <w:r>
        <w:rPr>
          <w:rFonts w:ascii="Arial" w:hAnsi="Arial" w:cs="Arial"/>
          <w:sz w:val="24"/>
          <w:szCs w:val="24"/>
        </w:rPr>
        <w:t xml:space="preserve">Ahora probaremos el modelo un learning rate más pequeño </w:t>
      </w:r>
      <m:oMath>
        <m:r>
          <w:rPr>
            <w:rFonts w:ascii="Cambria Math" w:hAnsi="Cambria Math" w:cs="Arial"/>
            <w:sz w:val="24"/>
            <w:szCs w:val="24"/>
          </w:rPr>
          <m:t>α=0.0001</m:t>
        </m:r>
      </m:oMath>
      <w:r>
        <w:rPr>
          <w:rFonts w:ascii="Arial" w:eastAsiaTheme="minorEastAsia" w:hAnsi="Arial" w:cs="Arial"/>
          <w:sz w:val="24"/>
          <w:szCs w:val="24"/>
        </w:rPr>
        <w:t xml:space="preserve"> y las mismas épocas que en </w:t>
      </w:r>
      <w:r w:rsidR="00D5162E">
        <w:rPr>
          <w:rFonts w:ascii="Arial" w:eastAsiaTheme="minorEastAsia" w:hAnsi="Arial" w:cs="Arial"/>
          <w:sz w:val="24"/>
          <w:szCs w:val="24"/>
        </w:rPr>
        <w:t>la corrida anterior</w:t>
      </w:r>
      <w:r w:rsidR="00193E2F">
        <w:rPr>
          <w:rFonts w:ascii="Arial" w:eastAsiaTheme="minorEastAsia" w:hAnsi="Arial" w:cs="Arial"/>
          <w:sz w:val="24"/>
          <w:szCs w:val="24"/>
        </w:rPr>
        <w:t xml:space="preserve"> (1,000)</w:t>
      </w:r>
    </w:p>
    <w:p w14:paraId="41B63B14" w14:textId="22C11A7A" w:rsidR="00D5162E" w:rsidRDefault="00D5162E">
      <w:pPr>
        <w:rPr>
          <w:rFonts w:ascii="Arial" w:hAnsi="Arial" w:cs="Arial"/>
          <w:sz w:val="24"/>
          <w:szCs w:val="24"/>
        </w:rPr>
      </w:pPr>
      <w:r>
        <w:rPr>
          <w:noProof/>
        </w:rPr>
        <w:drawing>
          <wp:anchor distT="0" distB="0" distL="114300" distR="114300" simplePos="0" relativeHeight="251660288" behindDoc="1" locked="0" layoutInCell="1" allowOverlap="1" wp14:anchorId="2CAE6FAA" wp14:editId="44DB5B48">
            <wp:simplePos x="0" y="0"/>
            <wp:positionH relativeFrom="column">
              <wp:posOffset>1905</wp:posOffset>
            </wp:positionH>
            <wp:positionV relativeFrom="paragraph">
              <wp:posOffset>1270</wp:posOffset>
            </wp:positionV>
            <wp:extent cx="3597213" cy="2682240"/>
            <wp:effectExtent l="0" t="0" r="3810" b="3810"/>
            <wp:wrapTight wrapText="bothSides">
              <wp:wrapPolygon edited="0">
                <wp:start x="0" y="0"/>
                <wp:lineTo x="0" y="21477"/>
                <wp:lineTo x="21508" y="21477"/>
                <wp:lineTo x="21508" y="0"/>
                <wp:lineTo x="0" y="0"/>
              </wp:wrapPolygon>
            </wp:wrapTight>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597213" cy="2682240"/>
                    </a:xfrm>
                    <a:prstGeom prst="rect">
                      <a:avLst/>
                    </a:prstGeom>
                  </pic:spPr>
                </pic:pic>
              </a:graphicData>
            </a:graphic>
          </wp:anchor>
        </w:drawing>
      </w:r>
      <w:r>
        <w:rPr>
          <w:rFonts w:ascii="Arial" w:hAnsi="Arial" w:cs="Arial"/>
          <w:sz w:val="24"/>
          <w:szCs w:val="24"/>
        </w:rPr>
        <w:t>Lo que vemos es interesante porque a pesar de haber usado las mismas épocas de aprendizaje, el modelo aún no ha terminado de aprender. Esto se debe a que está aprendiendo con un salto muy pequeño, lo cual nos puede brindar resultados muy precisos pero muy tardados.</w:t>
      </w:r>
    </w:p>
    <w:p w14:paraId="65218E2A" w14:textId="5357C4E9" w:rsidR="00D5162E" w:rsidRDefault="00D5162E">
      <w:pPr>
        <w:rPr>
          <w:rFonts w:ascii="Arial" w:hAnsi="Arial" w:cs="Arial"/>
          <w:sz w:val="24"/>
          <w:szCs w:val="24"/>
        </w:rPr>
      </w:pPr>
    </w:p>
    <w:p w14:paraId="692A0ECF" w14:textId="0D87182F" w:rsidR="00D5162E" w:rsidRDefault="00D5162E">
      <w:pPr>
        <w:rPr>
          <w:rFonts w:ascii="Arial" w:hAnsi="Arial" w:cs="Arial"/>
          <w:sz w:val="24"/>
          <w:szCs w:val="24"/>
        </w:rPr>
      </w:pPr>
    </w:p>
    <w:p w14:paraId="034CC3E6" w14:textId="2D51552B" w:rsidR="00D5162E" w:rsidRDefault="00D5162E">
      <w:pPr>
        <w:rPr>
          <w:rFonts w:ascii="Arial" w:eastAsiaTheme="minorEastAsia" w:hAnsi="Arial" w:cs="Arial"/>
          <w:sz w:val="24"/>
          <w:szCs w:val="24"/>
        </w:rPr>
      </w:pPr>
      <w:r>
        <w:rPr>
          <w:rFonts w:ascii="Arial" w:hAnsi="Arial" w:cs="Arial"/>
          <w:sz w:val="24"/>
          <w:szCs w:val="24"/>
        </w:rPr>
        <w:t xml:space="preserve">Probando el modelo con </w:t>
      </w:r>
      <m:oMath>
        <m:r>
          <w:rPr>
            <w:rFonts w:ascii="Cambria Math" w:hAnsi="Cambria Math" w:cs="Arial"/>
            <w:sz w:val="24"/>
            <w:szCs w:val="24"/>
          </w:rPr>
          <m:t>α=0.0001</m:t>
        </m:r>
      </m:oMath>
      <w:r>
        <w:rPr>
          <w:rFonts w:ascii="Arial" w:eastAsiaTheme="minorEastAsia" w:hAnsi="Arial" w:cs="Arial"/>
          <w:sz w:val="24"/>
          <w:szCs w:val="24"/>
        </w:rPr>
        <w:t xml:space="preserve"> y epochs = 100</w:t>
      </w:r>
      <w:r w:rsidR="00193E2F">
        <w:rPr>
          <w:rFonts w:ascii="Arial" w:eastAsiaTheme="minorEastAsia" w:hAnsi="Arial" w:cs="Arial"/>
          <w:sz w:val="24"/>
          <w:szCs w:val="24"/>
        </w:rPr>
        <w:t>,</w:t>
      </w:r>
      <w:r>
        <w:rPr>
          <w:rFonts w:ascii="Arial" w:eastAsiaTheme="minorEastAsia" w:hAnsi="Arial" w:cs="Arial"/>
          <w:sz w:val="24"/>
          <w:szCs w:val="24"/>
        </w:rPr>
        <w:t>000</w:t>
      </w:r>
    </w:p>
    <w:p w14:paraId="462A70D4" w14:textId="1634A894" w:rsidR="00193E2F" w:rsidRPr="002468CA" w:rsidRDefault="00193E2F">
      <w:pPr>
        <w:rPr>
          <w:rFonts w:ascii="Arial" w:hAnsi="Arial" w:cs="Arial"/>
          <w:sz w:val="24"/>
          <w:szCs w:val="24"/>
        </w:rPr>
      </w:pPr>
      <w:r>
        <w:rPr>
          <w:noProof/>
        </w:rPr>
        <w:lastRenderedPageBreak/>
        <w:drawing>
          <wp:anchor distT="0" distB="0" distL="114300" distR="114300" simplePos="0" relativeHeight="251661312" behindDoc="1" locked="0" layoutInCell="1" allowOverlap="1" wp14:anchorId="13A086CF" wp14:editId="50B0E500">
            <wp:simplePos x="0" y="0"/>
            <wp:positionH relativeFrom="column">
              <wp:posOffset>1905</wp:posOffset>
            </wp:positionH>
            <wp:positionV relativeFrom="paragraph">
              <wp:posOffset>635</wp:posOffset>
            </wp:positionV>
            <wp:extent cx="3519939" cy="2758440"/>
            <wp:effectExtent l="0" t="0" r="4445" b="3810"/>
            <wp:wrapTight wrapText="bothSides">
              <wp:wrapPolygon edited="0">
                <wp:start x="0" y="0"/>
                <wp:lineTo x="0" y="21481"/>
                <wp:lineTo x="21510" y="21481"/>
                <wp:lineTo x="21510" y="0"/>
                <wp:lineTo x="0" y="0"/>
              </wp:wrapPolygon>
            </wp:wrapTight>
            <wp:docPr id="4"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519939" cy="2758440"/>
                    </a:xfrm>
                    <a:prstGeom prst="rect">
                      <a:avLst/>
                    </a:prstGeom>
                  </pic:spPr>
                </pic:pic>
              </a:graphicData>
            </a:graphic>
          </wp:anchor>
        </w:drawing>
      </w:r>
      <w:r>
        <w:rPr>
          <w:rFonts w:ascii="Arial" w:hAnsi="Arial" w:cs="Arial"/>
          <w:sz w:val="24"/>
          <w:szCs w:val="24"/>
        </w:rPr>
        <w:t>Con el mismo learning rate que en el ejemplo anterior y con número mucho mayor de épocas (100,000), el error ya es mínimo, incluso se pudo haber utilizado alrededor de 40,000 épocas y el modelo tendría un aprendizaje óptimo.</w:t>
      </w:r>
    </w:p>
    <w:sectPr w:rsidR="00193E2F" w:rsidRPr="002468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8CA"/>
    <w:rsid w:val="00193E2F"/>
    <w:rsid w:val="002468CA"/>
    <w:rsid w:val="003B3304"/>
    <w:rsid w:val="008D13E9"/>
    <w:rsid w:val="00D5162E"/>
    <w:rsid w:val="00F76B18"/>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34B6"/>
  <w15:chartTrackingRefBased/>
  <w15:docId w15:val="{F3B28F14-E502-4EF3-B8A6-3B119A80A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468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280</Words>
  <Characters>1541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Benjamín Ruiz García</dc:creator>
  <cp:keywords/>
  <dc:description/>
  <cp:lastModifiedBy>José Benjamín Ruiz García</cp:lastModifiedBy>
  <cp:revision>2</cp:revision>
  <dcterms:created xsi:type="dcterms:W3CDTF">2022-09-12T00:58:00Z</dcterms:created>
  <dcterms:modified xsi:type="dcterms:W3CDTF">2022-09-14T17:27:00Z</dcterms:modified>
</cp:coreProperties>
</file>