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D674" w14:textId="7FE3F910" w:rsidR="00420B6D" w:rsidRDefault="00420B6D" w:rsidP="00420B6D">
      <w:pPr>
        <w:jc w:val="center"/>
        <w:rPr>
          <w:rFonts w:hAnsi="微軟正黑體"/>
          <w:b/>
          <w:color w:val="1F4E79"/>
          <w:sz w:val="32"/>
        </w:rPr>
      </w:pPr>
      <w:r>
        <w:rPr>
          <w:rFonts w:hAnsi="微軟正黑體"/>
          <w:b/>
          <w:color w:val="1F4E79"/>
          <w:sz w:val="32"/>
        </w:rPr>
        <w:t>OSCE 出題 Prompt｜出題教師專用</w:t>
      </w:r>
    </w:p>
    <w:p w14:paraId="380D40AB" w14:textId="6F76A859" w:rsidR="00420B6D" w:rsidRDefault="00420B6D" w:rsidP="00420B6D">
      <w:pPr>
        <w:jc w:val="center"/>
        <w:rPr>
          <w:rFonts w:hAnsi="微軟正黑體"/>
          <w:color w:val="808080"/>
          <w:sz w:val="22"/>
        </w:rPr>
      </w:pPr>
      <w:r>
        <w:rPr>
          <w:rFonts w:hAnsi="微軟正黑體"/>
          <w:color w:val="808080"/>
          <w:sz w:val="22"/>
        </w:rPr>
        <w:t>依台灣醫學教育學會（TAME）格式與 114 年度國考型 OSCE 試題開發指引／檢核表</w:t>
      </w:r>
    </w:p>
    <w:p w14:paraId="533DF8CA" w14:textId="77777777" w:rsidR="00420B6D" w:rsidRDefault="00420B6D" w:rsidP="00420B6D">
      <w:pPr>
        <w:rPr>
          <w:rFonts w:hAnsi="微軟正黑體"/>
          <w:color w:val="000000"/>
        </w:rPr>
      </w:pPr>
    </w:p>
    <w:p w14:paraId="0774D0B7" w14:textId="2777AAF0" w:rsidR="00420B6D" w:rsidRDefault="00420B6D" w:rsidP="00420B6D">
      <w:pPr>
        <w:rPr>
          <w:rFonts w:hAnsi="微軟正黑體"/>
          <w:b/>
          <w:color w:val="1F4E79"/>
          <w:sz w:val="26"/>
        </w:rPr>
      </w:pPr>
      <w:r>
        <w:rPr>
          <w:rFonts w:hAnsi="微軟正黑體"/>
          <w:b/>
          <w:color w:val="1F4E79"/>
          <w:sz w:val="26"/>
        </w:rPr>
        <w:t>一、使用說明</w:t>
      </w:r>
    </w:p>
    <w:p w14:paraId="6412DE90" w14:textId="42F115CD" w:rsidR="00420B6D" w:rsidRDefault="00420B6D" w:rsidP="00420B6D">
      <w:pPr>
        <w:rPr>
          <w:rFonts w:hAnsi="微軟正黑體"/>
          <w:color w:val="000000"/>
        </w:rPr>
      </w:pPr>
      <w:r>
        <w:rPr>
          <w:rFonts w:hAnsi="微軟正黑體"/>
          <w:color w:val="000000"/>
        </w:rPr>
        <w:t>1. 複製下方框內整段文字。</w:t>
      </w:r>
    </w:p>
    <w:p w14:paraId="27244417" w14:textId="3554FCD3" w:rsidR="00420B6D" w:rsidRDefault="00420B6D" w:rsidP="00420B6D">
      <w:pPr>
        <w:rPr>
          <w:rFonts w:hAnsi="微軟正黑體"/>
          <w:color w:val="000000"/>
        </w:rPr>
      </w:pPr>
      <w:r>
        <w:rPr>
          <w:rFonts w:hAnsi="微軟正黑體"/>
          <w:color w:val="000000"/>
        </w:rPr>
        <w:t>2. 把每一行「--」後面換成你的內容；沒把握的留「--」即可，系統會主動詢問或保守推論。</w:t>
      </w:r>
    </w:p>
    <w:p w14:paraId="33A4010E" w14:textId="35C93374" w:rsidR="00420B6D" w:rsidRDefault="00420B6D" w:rsidP="00420B6D">
      <w:pPr>
        <w:rPr>
          <w:rFonts w:hAnsi="微軟正黑體"/>
          <w:color w:val="000000"/>
        </w:rPr>
      </w:pPr>
      <w:r>
        <w:rPr>
          <w:rFonts w:hAnsi="微軟正黑體"/>
          <w:color w:val="000000"/>
        </w:rPr>
        <w:t>3. 貼進對話送出。系統會先與你確認藍圖，再分段產出，最後輸出可直接列印的 Word 試題。</w:t>
      </w:r>
    </w:p>
    <w:p w14:paraId="43341881" w14:textId="77777777" w:rsidR="00420B6D" w:rsidRDefault="00420B6D" w:rsidP="00420B6D">
      <w:pPr>
        <w:rPr>
          <w:rFonts w:hAnsi="微軟正黑體"/>
          <w:color w:val="000000"/>
        </w:rPr>
      </w:pPr>
    </w:p>
    <w:p w14:paraId="5E3750F8" w14:textId="0B2A2745" w:rsidR="00420B6D" w:rsidRDefault="00420B6D" w:rsidP="00420B6D">
      <w:pPr>
        <w:rPr>
          <w:rFonts w:hAnsi="微軟正黑體"/>
          <w:b/>
          <w:color w:val="1F4E79"/>
          <w:sz w:val="26"/>
        </w:rPr>
      </w:pPr>
      <w:r>
        <w:rPr>
          <w:rFonts w:hAnsi="微軟正黑體"/>
          <w:b/>
          <w:color w:val="1F4E79"/>
          <w:sz w:val="26"/>
        </w:rPr>
        <w:t>二、可直接複製的 Prompt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24"/>
      </w:tblGrid>
      <w:tr w:rsidR="00420B6D" w14:paraId="3ABBC505" w14:textId="77777777" w:rsidTr="00420B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4" w:type="dxa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296FD07B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幫我出一題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 OSCE 教案，請依台灣醫學教育學會（TAME）格式與 114 年度國考型檢核表開發。</w:t>
            </w:r>
          </w:p>
          <w:p w14:paraId="5D88B55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7C3A3E69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【一、基本參數】（請填寫；不確定的留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 -- 即可）</w:t>
            </w:r>
          </w:p>
          <w:p w14:paraId="055A71D8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站型：--（病史詢問／身體檢查／醫病溝通與衛教／病情解釋及臨床處置／技術站）</w:t>
            </w:r>
          </w:p>
          <w:p w14:paraId="70FF38AE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科別：--</w:t>
            </w:r>
          </w:p>
          <w:p w14:paraId="32C748A7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主題／主訴：--</w:t>
            </w:r>
          </w:p>
          <w:p w14:paraId="4A163F30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學員程度：--（clerk／PGY／國考考生／住院醫師）</w:t>
            </w:r>
          </w:p>
          <w:p w14:paraId="04A583D7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場景：--（門診／急診／病房／手術室／處置室／衛教室）</w:t>
            </w:r>
          </w:p>
          <w:p w14:paraId="37FED6F3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測驗時間：8 分鐘</w:t>
            </w:r>
          </w:p>
          <w:p w14:paraId="12621C38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58867D26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【二、評量設計】</w:t>
            </w:r>
          </w:p>
          <w:p w14:paraId="4081EE5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主要評量目標（一句話，考生要能「做到什麼」）：--</w:t>
            </w:r>
          </w:p>
          <w:p w14:paraId="0AEB3AD4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目標能力／</w:t>
            </w:r>
            <w:r w:rsidRPr="00420B6D">
              <w:rPr>
                <w:rFonts w:hAnsi="微軟正黑體" w:hint="eastAsia"/>
                <w:color w:val="000000"/>
                <w:sz w:val="22"/>
              </w:rPr>
              <w:t>領域：</w:t>
            </w:r>
            <w:r w:rsidRPr="00420B6D">
              <w:rPr>
                <w:rFonts w:hAnsi="微軟正黑體"/>
                <w:color w:val="000000"/>
                <w:sz w:val="22"/>
              </w:rPr>
              <w:t>--（病人照護／溝通／臨床推理／專業素養／技術／安全，可複選）</w:t>
            </w:r>
          </w:p>
          <w:p w14:paraId="14B6EB2D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考生 8 分鐘內的核心任務：--</w:t>
            </w:r>
          </w:p>
          <w:p w14:paraId="78597DBC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主診斷：--</w:t>
            </w:r>
          </w:p>
          <w:p w14:paraId="673D6BD9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重要鑑別診斷（至少 3 個）：--</w:t>
            </w:r>
          </w:p>
          <w:p w14:paraId="786DE05C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3E3117BA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【三、臨床內容（我手上的素材）】</w:t>
            </w:r>
          </w:p>
          <w:p w14:paraId="41CC7BD5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關鍵病史／危險因子線索：--</w:t>
            </w:r>
          </w:p>
          <w:p w14:paraId="035FEC20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重要的陽性與陰性檢查發現：--</w:t>
            </w:r>
          </w:p>
          <w:p w14:paraId="14FA644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想放入的檢查／檢驗／影像報告：--</w:t>
            </w:r>
          </w:p>
          <w:p w14:paraId="0AAF15F3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高鑑別力（★）想考的重點：--</w:t>
            </w:r>
          </w:p>
          <w:p w14:paraId="19476CC5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205E70F3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【四、執行細節】</w:t>
            </w:r>
          </w:p>
          <w:p w14:paraId="79561495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必要人員／道具：--（SP／考官／護理師／家屬／假人／模型）</w:t>
            </w:r>
          </w:p>
          <w:p w14:paraId="73AF5BF7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產出層級：--（討論用草稿／完整可印教案／僅檢核表審閱）</w:t>
            </w:r>
          </w:p>
          <w:p w14:paraId="7B6981C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預估難度與</w:t>
            </w:r>
            <w:r w:rsidRPr="00420B6D">
              <w:rPr>
                <w:rFonts w:hAnsi="微軟正黑體" w:hint="eastAsia"/>
                <w:color w:val="000000"/>
                <w:sz w:val="22"/>
              </w:rPr>
              <w:t>過關意圖：</w:t>
            </w:r>
            <w:r w:rsidRPr="00420B6D">
              <w:rPr>
                <w:rFonts w:hAnsi="微軟正黑體"/>
                <w:color w:val="000000"/>
                <w:sz w:val="22"/>
              </w:rPr>
              <w:t>--</w:t>
            </w:r>
          </w:p>
          <w:p w14:paraId="41A49295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311C7BE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【請務必遵守的出題原則與檢核標準】</w:t>
            </w:r>
          </w:p>
          <w:p w14:paraId="434B969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1. 表現本位、站型乾淨、8 分鐘可完成、評分需可觀察、不放真實病人識別資料。</w:t>
            </w:r>
          </w:p>
          <w:p w14:paraId="2CBE1E91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2. 五大部分齊全：告示牌（主訴</w:t>
            </w:r>
            <w:r w:rsidRPr="00420B6D">
              <w:rPr>
                <w:rFonts w:ascii="Cambria Math" w:hAnsi="Cambria Math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30字）、考生指引、評分表、考官指引、SP 指引。</w:t>
            </w:r>
          </w:p>
          <w:p w14:paraId="75EC0474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 xml:space="preserve">3. 評分表：共 15 項 × 0/1/2、滿分 30；高鑑別力（★）2–5 項；共通項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1；主要評分範圍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≥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50%；每項為可觀察行為、三級錨點清楚、子項目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3、不重複給分、不需隱性推論。</w:t>
            </w:r>
          </w:p>
          <w:p w14:paraId="65B06CEE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 xml:space="preserve">4. 考生指引：背景資料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30 字、測驗主題恰 3 個紅色 ●、不洩漏評分用語；不評分的領域要</w:t>
            </w:r>
            <w:r w:rsidRPr="00420B6D">
              <w:rPr>
                <w:rFonts w:hAnsi="微軟正黑體" w:hint="eastAsia"/>
                <w:color w:val="000000"/>
                <w:sz w:val="22"/>
              </w:rPr>
              <w:t>寫明。</w:t>
            </w:r>
          </w:p>
          <w:p w14:paraId="5EA76C91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 xml:space="preserve">5. 站型專屬：病史站 LQQOPERA 群組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30%；身體檢查站腹部須依 IAPP（聽診在叩、觸之前）；溝通／衛教與病情解釋站 Teach-back 不可省略。</w:t>
            </w:r>
          </w:p>
          <w:p w14:paraId="1DF12EEA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 xml:space="preserve">6. 考官指引含鑑別診斷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≥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3、評分說明（每項三等級）、SP 劇本摘要；SP 主動發問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5、觸發條件寫清楚；劇本對白用「病歷架構／醫師說的話／SP 回應」三欄表格。</w:t>
            </w:r>
          </w:p>
          <w:p w14:paraId="7726AA3B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 xml:space="preserve">7. 道具：提示卡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3 張、檢查報告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3 頁（純文字 </w:t>
            </w:r>
            <w:r w:rsidRPr="00420B6D">
              <w:rPr>
                <w:rFonts w:hAnsi="微軟正黑體" w:cs="Cambria Math"/>
                <w:color w:val="000000"/>
                <w:sz w:val="22"/>
              </w:rPr>
              <w:t>≤</w:t>
            </w:r>
            <w:r w:rsidRPr="00420B6D">
              <w:rPr>
                <w:rFonts w:hAnsi="微軟正黑體"/>
                <w:color w:val="000000"/>
                <w:sz w:val="22"/>
              </w:rPr>
              <w:t>2 頁），陽性與陰性發現都要有意義。</w:t>
            </w:r>
          </w:p>
          <w:p w14:paraId="1E9C96C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372FAAE4" w14:textId="45E91FEF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請先用一句話跟我確認藍圖（場景／科別／主題／站型／對象），確認後再分段產出，最後輸出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 Word 檔。</w:t>
            </w:r>
          </w:p>
        </w:tc>
      </w:tr>
    </w:tbl>
    <w:p w14:paraId="57DD5E51" w14:textId="77777777" w:rsidR="00420B6D" w:rsidRDefault="00420B6D" w:rsidP="00420B6D">
      <w:pPr>
        <w:rPr>
          <w:rFonts w:hAnsi="微軟正黑體"/>
          <w:color w:val="000000"/>
        </w:rPr>
      </w:pPr>
    </w:p>
    <w:p w14:paraId="535EA290" w14:textId="77777777" w:rsidR="00420B6D" w:rsidRDefault="00420B6D" w:rsidP="00420B6D">
      <w:pPr>
        <w:rPr>
          <w:rFonts w:hAnsi="微軟正黑體"/>
          <w:color w:val="000000"/>
        </w:rPr>
      </w:pPr>
    </w:p>
    <w:p w14:paraId="43E9B0AD" w14:textId="772BB795" w:rsidR="00420B6D" w:rsidRDefault="00420B6D" w:rsidP="00420B6D">
      <w:pPr>
        <w:rPr>
          <w:rFonts w:hAnsi="微軟正黑體"/>
          <w:b/>
          <w:color w:val="1F4E79"/>
          <w:sz w:val="26"/>
        </w:rPr>
      </w:pPr>
      <w:r>
        <w:rPr>
          <w:rFonts w:hAnsi="微軟正黑體"/>
          <w:b/>
          <w:color w:val="1F4E79"/>
          <w:sz w:val="26"/>
        </w:rPr>
        <w:t>三、已填寫範例（參考）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EEBF8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24"/>
      </w:tblGrid>
      <w:tr w:rsidR="00420B6D" w14:paraId="1201193A" w14:textId="77777777" w:rsidTr="00420B6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4" w:type="dxa"/>
            <w:shd w:val="clear" w:color="auto" w:fill="DEEBF8"/>
            <w:tcMar>
              <w:top w:w="113" w:type="dxa"/>
              <w:left w:w="170" w:type="dxa"/>
              <w:bottom w:w="113" w:type="dxa"/>
              <w:right w:w="170" w:type="dxa"/>
            </w:tcMar>
          </w:tcPr>
          <w:p w14:paraId="30616EF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幫我出一題</w:t>
            </w:r>
            <w:r w:rsidRPr="00420B6D">
              <w:rPr>
                <w:rFonts w:hAnsi="微軟正黑體"/>
                <w:color w:val="000000"/>
                <w:sz w:val="22"/>
              </w:rPr>
              <w:t xml:space="preserve"> OSCE 教案，請依 TAME 格式與 114 年度國考型檢核表開發。</w:t>
            </w:r>
          </w:p>
          <w:p w14:paraId="0B9C40B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45DFFED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【一、基本參數】</w:t>
            </w:r>
          </w:p>
          <w:p w14:paraId="4D096CA8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站型：病史詢問</w:t>
            </w:r>
          </w:p>
          <w:p w14:paraId="250C53C4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科別：一般外科</w:t>
            </w:r>
          </w:p>
          <w:p w14:paraId="5AB858B4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主題／主訴：55 歲男性，右下腹痛 1 天</w:t>
            </w:r>
          </w:p>
          <w:p w14:paraId="5CB43231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學員程度：國考考生</w:t>
            </w:r>
          </w:p>
          <w:p w14:paraId="1342DBF1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場景：急診</w:t>
            </w:r>
          </w:p>
          <w:p w14:paraId="19CC0BED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測驗時間：8 分鐘</w:t>
            </w:r>
          </w:p>
          <w:p w14:paraId="404C5E3E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6989888E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【二、評量設計】</w:t>
            </w:r>
          </w:p>
          <w:p w14:paraId="68C0EA41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主要評量目標：能針對急性腹痛做系統性病史詢問並聚焦闌尾炎的鑑別</w:t>
            </w:r>
          </w:p>
          <w:p w14:paraId="1332780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目標能力／領域：臨床推理、病人照護</w:t>
            </w:r>
          </w:p>
          <w:p w14:paraId="0793F750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考生核心任務：完成病史詢問並向 SP 說明初步評估方向</w:t>
            </w:r>
          </w:p>
          <w:p w14:paraId="16E6BD20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主診斷：急性闌尾炎</w:t>
            </w:r>
          </w:p>
          <w:p w14:paraId="12FD418D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重要鑑別診斷：腎結石、憩室炎、腸胃炎、</w:t>
            </w:r>
            <w:r w:rsidRPr="00420B6D">
              <w:rPr>
                <w:rFonts w:hAnsi="微軟正黑體" w:hint="eastAsia"/>
                <w:color w:val="000000"/>
                <w:sz w:val="22"/>
              </w:rPr>
              <w:t>泌尿道感染</w:t>
            </w:r>
          </w:p>
          <w:p w14:paraId="5BB35DBA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7129E984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【三、臨床內容】</w:t>
            </w:r>
          </w:p>
          <w:p w14:paraId="733CC46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關鍵病史／危險因子：轉移痛（臍周→右下腹）、發燒、噁心、食慾不振</w:t>
            </w:r>
          </w:p>
          <w:p w14:paraId="6CCE1CA2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重要陽性／陰性發現：McBurney 點壓痛；無解尿疼痛、無腹瀉</w:t>
            </w:r>
          </w:p>
          <w:p w14:paraId="7C9DF217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想放入的報告：生命徵象、血液檢查（WBC 上升）</w:t>
            </w:r>
          </w:p>
          <w:p w14:paraId="5F2B345B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高鑑別力（★）重點：轉移痛時序、伴隨症狀、危險因子</w:t>
            </w:r>
          </w:p>
          <w:p w14:paraId="51461285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</w:p>
          <w:p w14:paraId="29E7D18F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 w:hint="eastAsia"/>
                <w:color w:val="000000"/>
                <w:sz w:val="22"/>
              </w:rPr>
              <w:t>【四、執行細節】</w:t>
            </w:r>
          </w:p>
          <w:p w14:paraId="0542E00C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必要人員／道具：SP、考官</w:t>
            </w:r>
          </w:p>
          <w:p w14:paraId="3583798E" w14:textId="77777777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產出層級：完整可印教案</w:t>
            </w:r>
          </w:p>
          <w:p w14:paraId="5B9C3098" w14:textId="0FDB123B" w:rsidR="00420B6D" w:rsidRPr="00420B6D" w:rsidRDefault="00420B6D" w:rsidP="00420B6D">
            <w:pPr>
              <w:rPr>
                <w:rFonts w:hAnsi="微軟正黑體"/>
                <w:color w:val="000000"/>
                <w:sz w:val="22"/>
              </w:rPr>
            </w:pPr>
            <w:r w:rsidRPr="00420B6D">
              <w:rPr>
                <w:rFonts w:hAnsi="微軟正黑體"/>
                <w:color w:val="000000"/>
                <w:sz w:val="22"/>
              </w:rPr>
              <w:t>- 預估難度：中</w:t>
            </w:r>
          </w:p>
        </w:tc>
      </w:tr>
    </w:tbl>
    <w:p w14:paraId="15A3E3E7" w14:textId="77777777" w:rsidR="00420B6D" w:rsidRDefault="00420B6D" w:rsidP="00420B6D">
      <w:pPr>
        <w:rPr>
          <w:rFonts w:hAnsi="微軟正黑體"/>
          <w:color w:val="000000"/>
        </w:rPr>
      </w:pPr>
    </w:p>
    <w:p w14:paraId="45537794" w14:textId="77777777" w:rsidR="00420B6D" w:rsidRDefault="00420B6D" w:rsidP="00420B6D">
      <w:pPr>
        <w:rPr>
          <w:rFonts w:hAnsi="微軟正黑體"/>
          <w:color w:val="000000"/>
        </w:rPr>
      </w:pPr>
    </w:p>
    <w:p w14:paraId="01285C07" w14:textId="045F2128" w:rsidR="00420B6D" w:rsidRPr="00420B6D" w:rsidRDefault="00420B6D" w:rsidP="00420B6D">
      <w:pPr>
        <w:rPr>
          <w:rFonts w:hAnsi="微軟正黑體"/>
          <w:color w:val="000000"/>
        </w:rPr>
      </w:pPr>
      <w:r>
        <w:rPr>
          <w:rFonts w:hAnsi="微軟正黑體"/>
          <w:i/>
          <w:color w:val="808080"/>
          <w:sz w:val="21"/>
        </w:rPr>
        <w:t>※ Prompt 內的數字規則（15 項、★2–5、共通</w:t>
      </w:r>
      <w:r>
        <w:rPr>
          <w:rFonts w:ascii="Cambria Math" w:hAnsi="Cambria Math" w:cs="Cambria Math"/>
          <w:i/>
          <w:color w:val="808080"/>
          <w:sz w:val="21"/>
        </w:rPr>
        <w:t>≤</w:t>
      </w:r>
      <w:r>
        <w:rPr>
          <w:rFonts w:hAnsi="微軟正黑體"/>
          <w:i/>
          <w:color w:val="808080"/>
          <w:sz w:val="21"/>
        </w:rPr>
        <w:t>1、主要範圍</w:t>
      </w:r>
      <w:r>
        <w:rPr>
          <w:rFonts w:ascii="Cambria Math" w:hAnsi="Cambria Math" w:cs="Cambria Math"/>
          <w:i/>
          <w:color w:val="808080"/>
          <w:sz w:val="21"/>
        </w:rPr>
        <w:t>≥</w:t>
      </w:r>
      <w:r>
        <w:rPr>
          <w:rFonts w:hAnsi="微軟正黑體"/>
          <w:i/>
          <w:color w:val="808080"/>
          <w:sz w:val="21"/>
        </w:rPr>
        <w:t>50%、子項目</w:t>
      </w:r>
      <w:r>
        <w:rPr>
          <w:rFonts w:ascii="Cambria Math" w:hAnsi="Cambria Math" w:cs="Cambria Math"/>
          <w:i/>
          <w:color w:val="808080"/>
          <w:sz w:val="21"/>
        </w:rPr>
        <w:t>≤</w:t>
      </w:r>
      <w:r>
        <w:rPr>
          <w:rFonts w:hAnsi="微軟正黑體"/>
          <w:i/>
          <w:color w:val="808080"/>
          <w:sz w:val="21"/>
        </w:rPr>
        <w:t>3、LQQOPERA</w:t>
      </w:r>
      <w:r>
        <w:rPr>
          <w:rFonts w:ascii="Cambria Math" w:hAnsi="Cambria Math" w:cs="Cambria Math"/>
          <w:i/>
          <w:color w:val="808080"/>
          <w:sz w:val="21"/>
        </w:rPr>
        <w:t>≤</w:t>
      </w:r>
      <w:r>
        <w:rPr>
          <w:rFonts w:hAnsi="微軟正黑體"/>
          <w:i/>
          <w:color w:val="808080"/>
          <w:sz w:val="21"/>
        </w:rPr>
        <w:t>30%、提示卡</w:t>
      </w:r>
      <w:r>
        <w:rPr>
          <w:rFonts w:ascii="Cambria Math" w:hAnsi="Cambria Math" w:cs="Cambria Math"/>
          <w:i/>
          <w:color w:val="808080"/>
          <w:sz w:val="21"/>
        </w:rPr>
        <w:t>≤</w:t>
      </w:r>
      <w:r>
        <w:rPr>
          <w:rFonts w:hAnsi="微軟正黑體"/>
          <w:i/>
          <w:color w:val="808080"/>
          <w:sz w:val="21"/>
        </w:rPr>
        <w:t>3、報告</w:t>
      </w:r>
      <w:r>
        <w:rPr>
          <w:rFonts w:ascii="Cambria Math" w:hAnsi="Cambria Math" w:cs="Cambria Math"/>
          <w:i/>
          <w:color w:val="808080"/>
          <w:sz w:val="21"/>
        </w:rPr>
        <w:t>≤</w:t>
      </w:r>
      <w:r>
        <w:rPr>
          <w:rFonts w:hAnsi="微軟正黑體"/>
          <w:i/>
          <w:color w:val="808080"/>
          <w:sz w:val="21"/>
        </w:rPr>
        <w:t>3 頁等）會由系統自動把關；老師只需專注在臨床內容。</w:t>
      </w:r>
    </w:p>
    <w:sectPr w:rsidR="00420B6D" w:rsidRPr="00420B6D" w:rsidSect="00420B6D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6D"/>
    <w:rsid w:val="00420B6D"/>
    <w:rsid w:val="00F7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65A2"/>
  <w15:chartTrackingRefBased/>
  <w15:docId w15:val="{CE4555B8-B53A-4123-B871-63B5615B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微軟正黑體" w:eastAsia="微軟正黑體"/>
    </w:rPr>
  </w:style>
  <w:style w:type="paragraph" w:styleId="1">
    <w:name w:val="heading 1"/>
    <w:basedOn w:val="a"/>
    <w:next w:val="a"/>
    <w:link w:val="10"/>
    <w:uiPriority w:val="9"/>
    <w:qFormat/>
    <w:rsid w:val="00420B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B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B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B6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B6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B6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B6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0B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0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0B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0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0B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0B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0B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0B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0B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B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0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0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B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B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0B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1</cp:revision>
  <dcterms:created xsi:type="dcterms:W3CDTF">2026-06-15T01:26:00Z</dcterms:created>
  <dcterms:modified xsi:type="dcterms:W3CDTF">2026-06-15T01:26:00Z</dcterms:modified>
</cp:coreProperties>
</file>