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73559" w14:textId="77777777" w:rsidR="001A0E7B" w:rsidRPr="001A0E7B" w:rsidRDefault="001A0E7B" w:rsidP="001A0E7B">
      <w:pPr>
        <w:jc w:val="center"/>
      </w:pPr>
      <w:r w:rsidRPr="001A0E7B">
        <w:rPr>
          <w:b/>
          <w:bCs/>
        </w:rPr>
        <w:t>聲請停止強制執行狀</w:t>
      </w:r>
    </w:p>
    <w:p w14:paraId="46D63980" w14:textId="77777777" w:rsidR="001A0E7B" w:rsidRPr="001A0E7B" w:rsidRDefault="001A0E7B" w:rsidP="001A0E7B">
      <w:r w:rsidRPr="001A0E7B">
        <w:t>聲請人：黃笠</w:t>
      </w:r>
      <w:proofErr w:type="gramStart"/>
      <w:r w:rsidRPr="001A0E7B">
        <w:t>杰</w:t>
      </w:r>
      <w:proofErr w:type="gramEnd"/>
      <w:r w:rsidRPr="001A0E7B">
        <w:br/>
      </w:r>
      <w:r w:rsidRPr="001A0E7B">
        <w:t>身分證字號：</w:t>
      </w:r>
      <w:r w:rsidRPr="001A0E7B">
        <w:t>T126713036</w:t>
      </w:r>
      <w:r w:rsidRPr="001A0E7B">
        <w:br/>
      </w:r>
      <w:r w:rsidRPr="001A0E7B">
        <w:t>住址：屏東縣萬丹鄉</w:t>
      </w:r>
      <w:proofErr w:type="gramStart"/>
      <w:r w:rsidRPr="001A0E7B">
        <w:t>新鐘村萬新路</w:t>
      </w:r>
      <w:proofErr w:type="gramEnd"/>
      <w:r w:rsidRPr="001A0E7B">
        <w:t>319</w:t>
      </w:r>
      <w:r w:rsidRPr="001A0E7B">
        <w:t>巷</w:t>
      </w:r>
      <w:r w:rsidRPr="001A0E7B">
        <w:t>1</w:t>
      </w:r>
      <w:r w:rsidRPr="001A0E7B">
        <w:t>號</w:t>
      </w:r>
      <w:r w:rsidRPr="001A0E7B">
        <w:br/>
      </w:r>
      <w:r w:rsidRPr="001A0E7B">
        <w:t>電話：</w:t>
      </w:r>
      <w:r w:rsidRPr="001A0E7B">
        <w:t>0909037800</w:t>
      </w:r>
    </w:p>
    <w:p w14:paraId="2368B6C0" w14:textId="77777777" w:rsidR="001A0E7B" w:rsidRPr="001A0E7B" w:rsidRDefault="001A0E7B" w:rsidP="001A0E7B">
      <w:r w:rsidRPr="001A0E7B">
        <w:t>相對人：陳駿霖</w:t>
      </w:r>
    </w:p>
    <w:p w14:paraId="03379E0C" w14:textId="77777777" w:rsidR="001A0E7B" w:rsidRPr="001A0E7B" w:rsidRDefault="001A0E7B" w:rsidP="001A0E7B">
      <w:r w:rsidRPr="001A0E7B">
        <w:t>案號：臺灣屏東地方法院</w:t>
      </w:r>
      <w:r w:rsidRPr="001A0E7B">
        <w:t xml:space="preserve"> </w:t>
      </w:r>
      <w:proofErr w:type="gramStart"/>
      <w:r w:rsidRPr="001A0E7B">
        <w:t>114</w:t>
      </w:r>
      <w:proofErr w:type="gramEnd"/>
      <w:r w:rsidRPr="001A0E7B">
        <w:t>年度</w:t>
      </w:r>
      <w:proofErr w:type="gramStart"/>
      <w:r w:rsidRPr="001A0E7B">
        <w:t>司票字第</w:t>
      </w:r>
      <w:r w:rsidRPr="001A0E7B">
        <w:t>956</w:t>
      </w:r>
      <w:r w:rsidRPr="001A0E7B">
        <w:t>號</w:t>
      </w:r>
      <w:proofErr w:type="gramEnd"/>
    </w:p>
    <w:p w14:paraId="07B6F1FA" w14:textId="77777777" w:rsidR="001A0E7B" w:rsidRPr="001A0E7B" w:rsidRDefault="001A0E7B" w:rsidP="001A0E7B">
      <w:r w:rsidRPr="001A0E7B">
        <w:pict w14:anchorId="12500E4A">
          <v:rect id="_x0000_i1049" style="width:0;height:1.5pt" o:hralign="center" o:hrstd="t" o:hr="t" fillcolor="#a0a0a0" stroked="f"/>
        </w:pict>
      </w:r>
    </w:p>
    <w:p w14:paraId="106DBF78" w14:textId="77777777" w:rsidR="001A0E7B" w:rsidRPr="001A0E7B" w:rsidRDefault="001A0E7B" w:rsidP="001A0E7B">
      <w:pPr>
        <w:rPr>
          <w:b/>
          <w:bCs/>
        </w:rPr>
      </w:pPr>
      <w:r w:rsidRPr="001A0E7B">
        <w:rPr>
          <w:b/>
          <w:bCs/>
        </w:rPr>
        <w:t>主旨</w:t>
      </w:r>
    </w:p>
    <w:p w14:paraId="5D57192D" w14:textId="77777777" w:rsidR="001A0E7B" w:rsidRPr="001A0E7B" w:rsidRDefault="001A0E7B" w:rsidP="001A0E7B">
      <w:r w:rsidRPr="001A0E7B">
        <w:t>為本件抗告案件，因涉及票據債權爭議，恐遭相對人聲請強制執行，為避免造成難以回復之損害，</w:t>
      </w:r>
      <w:proofErr w:type="gramStart"/>
      <w:r w:rsidRPr="001A0E7B">
        <w:t>爰</w:t>
      </w:r>
      <w:proofErr w:type="gramEnd"/>
      <w:r w:rsidRPr="001A0E7B">
        <w:t>依法聲請停止強制執行。</w:t>
      </w:r>
    </w:p>
    <w:p w14:paraId="716DC5F3" w14:textId="77777777" w:rsidR="001A0E7B" w:rsidRPr="001A0E7B" w:rsidRDefault="001A0E7B" w:rsidP="001A0E7B">
      <w:r w:rsidRPr="001A0E7B">
        <w:pict w14:anchorId="2440EF1F">
          <v:rect id="_x0000_i1050" style="width:0;height:1.5pt" o:hralign="center" o:hrstd="t" o:hr="t" fillcolor="#a0a0a0" stroked="f"/>
        </w:pict>
      </w:r>
    </w:p>
    <w:p w14:paraId="1B4FE155" w14:textId="77777777" w:rsidR="001A0E7B" w:rsidRPr="001A0E7B" w:rsidRDefault="001A0E7B" w:rsidP="001A0E7B">
      <w:pPr>
        <w:rPr>
          <w:b/>
          <w:bCs/>
        </w:rPr>
      </w:pPr>
      <w:r w:rsidRPr="001A0E7B">
        <w:rPr>
          <w:b/>
          <w:bCs/>
        </w:rPr>
        <w:t>事實與理由</w:t>
      </w:r>
    </w:p>
    <w:p w14:paraId="62843CA3" w14:textId="77777777" w:rsidR="001A0E7B" w:rsidRPr="001A0E7B" w:rsidRDefault="001A0E7B" w:rsidP="001A0E7B">
      <w:r w:rsidRPr="001A0E7B">
        <w:t>一、聲請人與相對人間之票據關係，基礎法律關係尚有重大爭議，聲請人已依法提起抗告，現由貴院審理中。</w:t>
      </w:r>
    </w:p>
    <w:p w14:paraId="0617335A" w14:textId="77777777" w:rsidR="001A0E7B" w:rsidRPr="001A0E7B" w:rsidRDefault="001A0E7B" w:rsidP="001A0E7B">
      <w:r w:rsidRPr="001A0E7B">
        <w:t>二、本件票據金額與實際債務內容顯有不一致，且涉及不透明之計算方式及不合理之金額增加，非屬單純確定債權。</w:t>
      </w:r>
    </w:p>
    <w:p w14:paraId="4319BA05" w14:textId="77777777" w:rsidR="001A0E7B" w:rsidRPr="001A0E7B" w:rsidRDefault="001A0E7B" w:rsidP="001A0E7B">
      <w:r w:rsidRPr="001A0E7B">
        <w:t>三、依雙方通訊紀錄顯示，付款內容與票據金額存在落差，足認本件債權關係尚待</w:t>
      </w:r>
      <w:proofErr w:type="gramStart"/>
      <w:r w:rsidRPr="001A0E7B">
        <w:t>釐</w:t>
      </w:r>
      <w:proofErr w:type="gramEnd"/>
      <w:r w:rsidRPr="001A0E7B">
        <w:t>清，應進行實質審查。</w:t>
      </w:r>
    </w:p>
    <w:p w14:paraId="4D021FBE" w14:textId="77777777" w:rsidR="001A0E7B" w:rsidRPr="001A0E7B" w:rsidRDefault="001A0E7B" w:rsidP="001A0E7B">
      <w:r w:rsidRPr="001A0E7B">
        <w:t>四、若於抗告尚未確定前，即准許強制執行，將使聲請人之財產遭受重大損害，且該損害難以回復。</w:t>
      </w:r>
    </w:p>
    <w:p w14:paraId="65889244" w14:textId="77777777" w:rsidR="001A0E7B" w:rsidRPr="001A0E7B" w:rsidRDefault="001A0E7B" w:rsidP="001A0E7B">
      <w:r w:rsidRPr="001A0E7B">
        <w:t>五、聲請人現為中低收入戶，並無穩定收入，經濟狀況困難，確無資力提供擔保金，若強制要求提供擔保，將使聲請人無法行使訴訟權利，</w:t>
      </w:r>
      <w:proofErr w:type="gramStart"/>
      <w:r w:rsidRPr="001A0E7B">
        <w:t>爰</w:t>
      </w:r>
      <w:proofErr w:type="gramEnd"/>
      <w:r w:rsidRPr="001A0E7B">
        <w:t>請求法院准予免除或酌減擔保金。</w:t>
      </w:r>
    </w:p>
    <w:p w14:paraId="4360172A" w14:textId="77777777" w:rsidR="001A0E7B" w:rsidRPr="001A0E7B" w:rsidRDefault="001A0E7B" w:rsidP="001A0E7B">
      <w:r w:rsidRPr="001A0E7B">
        <w:t>六、為避免相對人藉由票據形式規避實質審查並立即執行，</w:t>
      </w:r>
      <w:proofErr w:type="gramStart"/>
      <w:r w:rsidRPr="001A0E7B">
        <w:t>爰</w:t>
      </w:r>
      <w:proofErr w:type="gramEnd"/>
      <w:r w:rsidRPr="001A0E7B">
        <w:t>請求於本案確定前，停止一切強制執行程序。</w:t>
      </w:r>
    </w:p>
    <w:p w14:paraId="586585A4" w14:textId="77777777" w:rsidR="001A0E7B" w:rsidRPr="001A0E7B" w:rsidRDefault="001A0E7B" w:rsidP="001A0E7B">
      <w:r w:rsidRPr="001A0E7B">
        <w:pict w14:anchorId="6A22419D">
          <v:rect id="_x0000_i1051" style="width:0;height:1.5pt" o:hralign="center" o:hrstd="t" o:hr="t" fillcolor="#a0a0a0" stroked="f"/>
        </w:pict>
      </w:r>
    </w:p>
    <w:p w14:paraId="49C4C72F" w14:textId="77777777" w:rsidR="001A0E7B" w:rsidRPr="001A0E7B" w:rsidRDefault="001A0E7B" w:rsidP="001A0E7B">
      <w:pPr>
        <w:rPr>
          <w:b/>
          <w:bCs/>
        </w:rPr>
      </w:pPr>
      <w:r w:rsidRPr="001A0E7B">
        <w:rPr>
          <w:b/>
          <w:bCs/>
        </w:rPr>
        <w:lastRenderedPageBreak/>
        <w:t>聲明</w:t>
      </w:r>
    </w:p>
    <w:p w14:paraId="1D1A316A" w14:textId="77777777" w:rsidR="001A0E7B" w:rsidRPr="001A0E7B" w:rsidRDefault="001A0E7B" w:rsidP="001A0E7B">
      <w:r w:rsidRPr="001A0E7B">
        <w:t>請准於本案確定前，停止對聲請人之強制執行。</w:t>
      </w:r>
    </w:p>
    <w:p w14:paraId="10E67319" w14:textId="77777777" w:rsidR="001A0E7B" w:rsidRPr="001A0E7B" w:rsidRDefault="001A0E7B" w:rsidP="001A0E7B">
      <w:r w:rsidRPr="001A0E7B">
        <w:pict w14:anchorId="3F3C1D92">
          <v:rect id="_x0000_i1052" style="width:0;height:1.5pt" o:hralign="center" o:hrstd="t" o:hr="t" fillcolor="#a0a0a0" stroked="f"/>
        </w:pict>
      </w:r>
    </w:p>
    <w:p w14:paraId="73DA3369" w14:textId="77777777" w:rsidR="001A0E7B" w:rsidRPr="001A0E7B" w:rsidRDefault="001A0E7B" w:rsidP="001A0E7B">
      <w:r w:rsidRPr="001A0E7B">
        <w:t>此致</w:t>
      </w:r>
      <w:r w:rsidRPr="001A0E7B">
        <w:br/>
      </w:r>
      <w:r w:rsidRPr="001A0E7B">
        <w:t>臺灣屏東地方法院</w:t>
      </w:r>
    </w:p>
    <w:p w14:paraId="14F33F3B" w14:textId="6BA322B0" w:rsidR="001A0E7B" w:rsidRPr="001A0E7B" w:rsidRDefault="001A0E7B" w:rsidP="001A0E7B">
      <w:r w:rsidRPr="001A0E7B">
        <w:t xml:space="preserve">中華民國　</w:t>
      </w:r>
      <w:r w:rsidRPr="001A0E7B">
        <w:t>115</w:t>
      </w:r>
      <w:r w:rsidRPr="001A0E7B">
        <w:t xml:space="preserve">年　</w:t>
      </w:r>
      <w:r w:rsidRPr="001A0E7B">
        <w:t>5</w:t>
      </w:r>
      <w:r w:rsidRPr="001A0E7B">
        <w:t xml:space="preserve">月　</w:t>
      </w:r>
      <w:r>
        <w:rPr>
          <w:rFonts w:hint="eastAsia"/>
        </w:rPr>
        <w:t>5</w:t>
      </w:r>
      <w:r w:rsidRPr="001A0E7B">
        <w:t>日</w:t>
      </w:r>
    </w:p>
    <w:p w14:paraId="52CD661E" w14:textId="77777777" w:rsidR="001A0E7B" w:rsidRPr="001A0E7B" w:rsidRDefault="001A0E7B" w:rsidP="001A0E7B">
      <w:r w:rsidRPr="001A0E7B">
        <w:t>聲請人：黃笠</w:t>
      </w:r>
      <w:proofErr w:type="gramStart"/>
      <w:r w:rsidRPr="001A0E7B">
        <w:t>杰</w:t>
      </w:r>
      <w:proofErr w:type="gramEnd"/>
      <w:r w:rsidRPr="001A0E7B">
        <w:t>（簽名）</w:t>
      </w:r>
    </w:p>
    <w:p w14:paraId="42B3212D" w14:textId="77777777" w:rsidR="00A14641" w:rsidRPr="001A0E7B" w:rsidRDefault="00A14641"/>
    <w:sectPr w:rsidR="00A14641" w:rsidRPr="001A0E7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E7B"/>
    <w:rsid w:val="001A0E7B"/>
    <w:rsid w:val="00453525"/>
    <w:rsid w:val="00481C70"/>
    <w:rsid w:val="00A14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5BDD6"/>
  <w15:chartTrackingRefBased/>
  <w15:docId w15:val="{7E78480B-5858-48C0-AAF6-3069FEC6E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A0E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0E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0E7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0E7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0E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0E7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0E7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0E7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0E7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A0E7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A0E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A0E7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A0E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A0E7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A0E7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A0E7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A0E7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A0E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0E7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A0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0E7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A0E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A0E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A0E7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A0E7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A0E7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A0E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A0E7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A0E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韻 神</dc:creator>
  <cp:keywords/>
  <dc:description/>
  <cp:lastModifiedBy>韻 神</cp:lastModifiedBy>
  <cp:revision>1</cp:revision>
  <dcterms:created xsi:type="dcterms:W3CDTF">2026-05-04T23:35:00Z</dcterms:created>
  <dcterms:modified xsi:type="dcterms:W3CDTF">2026-05-04T23:36:00Z</dcterms:modified>
</cp:coreProperties>
</file>