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Calibri" w:eastAsia="宋体" w:cs="Times New Roman"/>
                <w:b/>
                <w:sz w:val="32"/>
                <w:szCs w:val="32"/>
                <w:lang w:bidi="ar"/>
              </w:rPr>
            </w:pPr>
            <w:r>
              <w:rPr>
                <w:rFonts w:hint="eastAsia" w:ascii="宋体" w:hAnsi="Calibri" w:eastAsia="宋体" w:cs="Times New Roman"/>
                <w:b/>
                <w:sz w:val="32"/>
                <w:szCs w:val="32"/>
                <w:lang w:bidi="ar"/>
              </w:rPr>
              <w:t>依法经营特定电信业务承诺书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u w:val="single"/>
                <w:lang w:bidi="ar"/>
              </w:rPr>
              <w:t>　　　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  <w:u w:val="single"/>
                <w:lang w:val="en-US" w:eastAsia="zh-CN" w:bidi="ar"/>
              </w:rPr>
              <w:t>山西省通信管理局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sz w:val="28"/>
                <w:szCs w:val="28"/>
                <w:u w:val="single"/>
                <w:lang w:bidi="ar"/>
              </w:rPr>
              <w:t>　　　　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  <w:lang w:bidi="ar"/>
              </w:rPr>
              <w:t>：</w:t>
            </w:r>
          </w:p>
          <w:p>
            <w:pPr>
              <w:widowControl/>
              <w:ind w:firstLine="565" w:firstLineChars="202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我公司郑重承诺：未隐瞒有关情况或者提供虚假材料申请许可，不以欺骗、贿赂等不正当手段取得电信业务经营许可。在取得电信业务经营许可证后，将按照许可证所载明的电信业务种类，在规定的业务覆盖范围内，按照经营许可证的规定经营电信业务。在电信业务经营活动中，遵守电信业务经营许可证的规定，接受、配合电信管理机构的监督管理。</w:t>
            </w:r>
          </w:p>
          <w:p>
            <w:pPr>
              <w:ind w:firstLine="568" w:firstLineChars="202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如有违反上述承诺，将自觉接受电信管理机构的从严查处。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（请你公司法定代表人在下方亲笔抄写上述文字）         </w:t>
            </w: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  <w:lang w:bidi="ar"/>
              </w:rPr>
            </w:pP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  <w:lang w:bidi="ar"/>
              </w:rPr>
            </w:pP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  <w:lang w:bidi="ar"/>
              </w:rPr>
            </w:pP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  <w:lang w:bidi="ar"/>
              </w:rPr>
            </w:pPr>
          </w:p>
          <w:p>
            <w:pPr>
              <w:ind w:firstLine="4709" w:firstLineChars="1682"/>
              <w:rPr>
                <w:rFonts w:ascii="宋体" w:hAnsi="宋体" w:eastAsia="宋体" w:cs="宋体"/>
                <w:sz w:val="28"/>
                <w:szCs w:val="28"/>
                <w:lang w:bidi="ar"/>
              </w:rPr>
            </w:pP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bidi="ar"/>
              </w:rPr>
              <w:t>法定代表人签字：</w:t>
            </w: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bidi="ar"/>
              </w:rPr>
              <w:t>公司盖章：</w:t>
            </w:r>
          </w:p>
          <w:p>
            <w:pPr>
              <w:ind w:firstLine="4676" w:firstLineChars="1670"/>
            </w:pPr>
            <w:r>
              <w:rPr>
                <w:rFonts w:hint="eastAsia" w:ascii="宋体" w:hAnsi="宋体" w:eastAsia="宋体" w:cs="宋体"/>
                <w:sz w:val="28"/>
                <w:szCs w:val="28"/>
                <w:lang w:bidi="ar"/>
              </w:rPr>
              <w:t>日期：</w:t>
            </w:r>
          </w:p>
        </w:tc>
      </w:tr>
    </w:tbl>
    <w:p>
      <w:r>
        <w:rPr>
          <w:rFonts w:hint="eastAsia"/>
        </w:rPr>
        <w:t>注：承诺书抬头应填写申请发证机关的准确名称。例如，向工业和信息化部申请跨地区增值电信业务经营许可，应填写“工业和信息化部”；向XXX省（自治区、直辖市）通信管理局申请增值电信业务经营许可，应具体填写相应省（自治区、直辖市）通信管理局。</w:t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89"/>
    <w:rsid w:val="000A6AA4"/>
    <w:rsid w:val="001B148B"/>
    <w:rsid w:val="004F1A31"/>
    <w:rsid w:val="006E04B2"/>
    <w:rsid w:val="007D0B89"/>
    <w:rsid w:val="00874A3A"/>
    <w:rsid w:val="0095315F"/>
    <w:rsid w:val="00975120"/>
    <w:rsid w:val="009879CD"/>
    <w:rsid w:val="009F6303"/>
    <w:rsid w:val="00A16598"/>
    <w:rsid w:val="00AC5CA7"/>
    <w:rsid w:val="00D32F82"/>
    <w:rsid w:val="298C1BD1"/>
    <w:rsid w:val="32F9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336</Characters>
  <Lines>2</Lines>
  <Paragraphs>1</Paragraphs>
  <TotalTime>2</TotalTime>
  <ScaleCrop>false</ScaleCrop>
  <LinksUpToDate>false</LinksUpToDate>
  <CharactersWithSpaces>393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2018-10-25T07:19:00Z</dcterms:created>
  <dc:creator>Administrator</dc:creator>
  <cp:lastModifiedBy> °昨日⌒        °今</cp:lastModifiedBy>
  <dcterms:modified xsi:type="dcterms:W3CDTF">2019-11-19T12:11:11Z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