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模块和文件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模块支持从逻辑上组织python代码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当代码量变得很大的时候，最好把代码分成一些由组织的代码段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代码段相互间有一定的联系，可能是一个包含数据成员和方法的类，也可以是一组相关但彼此独立的操作函数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这些代码段是共享的，所以python允许“调入”一个模块，允许使用其他模块的属性来利用之前的工作成果，实现代码重用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说模块是按照逻辑来组织python代码的方法，文件是物理层上组织模块的方法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一个文件被看作是一个独立的模块，一个模块也可以被看作是一个文件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模块的文件名就是模块的名字加上扩展名.py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名称空间就是一个从名称到对象的关系映射集合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给定一个模块后，只可能有一个模块被导入到python解释器中，所以在不同模块间不会出现名称交叉现象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每个模块都定义了它自己的唯一的名称空间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90495" cy="9378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模块的导入需要一个叫做“路径搜索”的过程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python在文件系统“预定义区域”中查找要调用的模块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搜索路径在sys.path中定义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2540" cy="605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可以在一行导入多个模块，但是可读性会下降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可以只导入模块的某些属性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导入模块时，可以为模块取别名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58365" cy="559435"/>
            <wp:effectExtent l="0" t="0" r="133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导入和加载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当导入模块时，模块的顶层代码会被执行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一个模块不管被导入（import）多少次，只会被加载（load）一次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34615" cy="1047115"/>
            <wp:effectExtent l="0" t="0" r="133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从zip文件中导入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在2.3版中，python加入了从ZIP归档文件导入模块的功能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如果搜索路径中存在一个包含python模块（.py、.pyc或.pyo文件）的.zip文件，导入时会把ZIP文档当作目录处理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42640" cy="6762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包是一个有层次的文件目录结构，为平坦的名称空间加入有层次的组织结构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允许程序员把有联系的模块组合到一起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包目录下</w:t>
      </w:r>
      <w:bookmarkStart w:id="0" w:name="_GoBack"/>
      <w:bookmarkEnd w:id="0"/>
      <w:r>
        <w:rPr>
          <w:rFonts w:hint="eastAsia"/>
          <w:lang w:val="en-US" w:eastAsia="zh-CN"/>
        </w:rPr>
        <w:t>必须有一个__init__.py文件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58010" cy="11620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02F26"/>
    <w:rsid w:val="6B24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2019-10-31T13:11:26Z</dcterms:created>
  <dc:creator>asd</dc:creator>
  <cp:lastModifiedBy> °昨日⌒        °今</cp:lastModifiedBy>
  <dcterms:modified xsi:type="dcterms:W3CDTF">2019-10-31T14:00:00Z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