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4"/>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4"/>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4"/>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4"/>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4"/>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4"/>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4"/>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4"/>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4"/>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4"/>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eastAsia"/>
          <w:lang w:val="en-US" w:eastAsia="zh-CN"/>
        </w:rPr>
      </w:pPr>
      <w:r>
        <w:rPr>
          <w:rFonts w:hint="eastAsia"/>
          <w:lang w:val="en-US" w:eastAsia="zh-CN"/>
        </w:rPr>
        <w:t>安装部署tomcat</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4"/>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4"/>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4"/>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4"/>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bookmarkStart w:id="0" w:name="_GoBack"/>
      <w:bookmarkEnd w:id="0"/>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5529CA"/>
    <w:multiLevelType w:val="singleLevel"/>
    <w:tmpl w:val="8F5529CA"/>
    <w:lvl w:ilvl="0" w:tentative="0">
      <w:start w:val="1"/>
      <w:numFmt w:val="decimal"/>
      <w:lvlText w:val="%1."/>
      <w:lvlJc w:val="left"/>
      <w:pPr>
        <w:tabs>
          <w:tab w:val="left" w:pos="312"/>
        </w:tabs>
      </w:pPr>
    </w:lvl>
  </w:abstractNum>
  <w:abstractNum w:abstractNumId="1">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2B370A"/>
    <w:multiLevelType w:val="singleLevel"/>
    <w:tmpl w:val="A22B370A"/>
    <w:lvl w:ilvl="0" w:tentative="0">
      <w:start w:val="1"/>
      <w:numFmt w:val="lowerLetter"/>
      <w:suff w:val="nothing"/>
      <w:lvlText w:val="[%1-"/>
      <w:lvlJc w:val="left"/>
    </w:lvl>
  </w:abstractNum>
  <w:abstractNum w:abstractNumId="4">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93E73BE"/>
    <w:multiLevelType w:val="singleLevel"/>
    <w:tmpl w:val="B93E73BE"/>
    <w:lvl w:ilvl="0" w:tentative="0">
      <w:start w:val="1"/>
      <w:numFmt w:val="decimal"/>
      <w:lvlText w:val="%1."/>
      <w:lvlJc w:val="left"/>
      <w:pPr>
        <w:tabs>
          <w:tab w:val="left" w:pos="312"/>
        </w:tabs>
      </w:pPr>
    </w:lvl>
  </w:abstractNum>
  <w:abstractNum w:abstractNumId="7">
    <w:nsid w:val="B9E68B33"/>
    <w:multiLevelType w:val="singleLevel"/>
    <w:tmpl w:val="B9E68B33"/>
    <w:lvl w:ilvl="0" w:tentative="0">
      <w:start w:val="1"/>
      <w:numFmt w:val="decimal"/>
      <w:lvlText w:val="%1."/>
      <w:lvlJc w:val="left"/>
      <w:pPr>
        <w:tabs>
          <w:tab w:val="left" w:pos="312"/>
        </w:tabs>
      </w:pPr>
    </w:lvl>
  </w:abstractNum>
  <w:abstractNum w:abstractNumId="8">
    <w:nsid w:val="BCB5F4FE"/>
    <w:multiLevelType w:val="singleLevel"/>
    <w:tmpl w:val="BCB5F4FE"/>
    <w:lvl w:ilvl="0" w:tentative="0">
      <w:start w:val="1"/>
      <w:numFmt w:val="decimal"/>
      <w:lvlText w:val="%1."/>
      <w:lvlJc w:val="left"/>
    </w:lvl>
  </w:abstractNum>
  <w:abstractNum w:abstractNumId="9">
    <w:nsid w:val="BDC76BBD"/>
    <w:multiLevelType w:val="singleLevel"/>
    <w:tmpl w:val="BDC76BBD"/>
    <w:lvl w:ilvl="0" w:tentative="0">
      <w:start w:val="1"/>
      <w:numFmt w:val="decimal"/>
      <w:lvlText w:val="%1."/>
      <w:lvlJc w:val="left"/>
      <w:pPr>
        <w:tabs>
          <w:tab w:val="left" w:pos="312"/>
        </w:tabs>
      </w:pPr>
    </w:lvl>
  </w:abstractNum>
  <w:abstractNum w:abstractNumId="10">
    <w:nsid w:val="BFE92A84"/>
    <w:multiLevelType w:val="singleLevel"/>
    <w:tmpl w:val="BFE92A84"/>
    <w:lvl w:ilvl="0" w:tentative="0">
      <w:start w:val="1"/>
      <w:numFmt w:val="decimal"/>
      <w:lvlText w:val="%1."/>
      <w:lvlJc w:val="left"/>
      <w:pPr>
        <w:tabs>
          <w:tab w:val="left" w:pos="312"/>
        </w:tabs>
      </w:pPr>
    </w:lvl>
  </w:abstractNum>
  <w:abstractNum w:abstractNumId="11">
    <w:nsid w:val="C61C761C"/>
    <w:multiLevelType w:val="singleLevel"/>
    <w:tmpl w:val="C61C761C"/>
    <w:lvl w:ilvl="0" w:tentative="0">
      <w:start w:val="1"/>
      <w:numFmt w:val="decimal"/>
      <w:lvlText w:val="%1."/>
      <w:lvlJc w:val="left"/>
      <w:pPr>
        <w:tabs>
          <w:tab w:val="left" w:pos="312"/>
        </w:tabs>
      </w:pPr>
    </w:lvl>
  </w:abstractNum>
  <w:abstractNum w:abstractNumId="12">
    <w:nsid w:val="D3E6FF06"/>
    <w:multiLevelType w:val="singleLevel"/>
    <w:tmpl w:val="D3E6FF06"/>
    <w:lvl w:ilvl="0" w:tentative="0">
      <w:start w:val="16"/>
      <w:numFmt w:val="upperLetter"/>
      <w:suff w:val="nothing"/>
      <w:lvlText w:val="%1、"/>
      <w:lvlJc w:val="left"/>
    </w:lvl>
  </w:abstractNum>
  <w:abstractNum w:abstractNumId="13">
    <w:nsid w:val="D7EE0D07"/>
    <w:multiLevelType w:val="singleLevel"/>
    <w:tmpl w:val="D7EE0D07"/>
    <w:lvl w:ilvl="0" w:tentative="0">
      <w:start w:val="1"/>
      <w:numFmt w:val="decimal"/>
      <w:lvlText w:val="%1."/>
      <w:lvlJc w:val="left"/>
      <w:pPr>
        <w:tabs>
          <w:tab w:val="left" w:pos="312"/>
        </w:tabs>
      </w:pPr>
    </w:lvl>
  </w:abstractNum>
  <w:abstractNum w:abstractNumId="14">
    <w:nsid w:val="E12FFAED"/>
    <w:multiLevelType w:val="singleLevel"/>
    <w:tmpl w:val="E12FFAED"/>
    <w:lvl w:ilvl="0" w:tentative="0">
      <w:start w:val="1"/>
      <w:numFmt w:val="decimal"/>
      <w:lvlText w:val="%1."/>
      <w:lvlJc w:val="left"/>
      <w:pPr>
        <w:tabs>
          <w:tab w:val="left" w:pos="312"/>
        </w:tabs>
      </w:pPr>
    </w:lvl>
  </w:abstractNum>
  <w:abstractNum w:abstractNumId="15">
    <w:nsid w:val="E42E42E8"/>
    <w:multiLevelType w:val="singleLevel"/>
    <w:tmpl w:val="E42E42E8"/>
    <w:lvl w:ilvl="0" w:tentative="0">
      <w:start w:val="1"/>
      <w:numFmt w:val="decimal"/>
      <w:lvlText w:val="%1."/>
      <w:lvlJc w:val="left"/>
      <w:pPr>
        <w:tabs>
          <w:tab w:val="left" w:pos="312"/>
        </w:tabs>
      </w:pPr>
    </w:lvl>
  </w:abstractNum>
  <w:abstractNum w:abstractNumId="16">
    <w:nsid w:val="EB104D27"/>
    <w:multiLevelType w:val="singleLevel"/>
    <w:tmpl w:val="EB104D27"/>
    <w:lvl w:ilvl="0" w:tentative="0">
      <w:start w:val="1"/>
      <w:numFmt w:val="decimal"/>
      <w:lvlText w:val="%1."/>
      <w:lvlJc w:val="left"/>
      <w:pPr>
        <w:tabs>
          <w:tab w:val="left" w:pos="312"/>
        </w:tabs>
      </w:pPr>
    </w:lvl>
  </w:abstractNum>
  <w:abstractNum w:abstractNumId="17">
    <w:nsid w:val="EB105599"/>
    <w:multiLevelType w:val="singleLevel"/>
    <w:tmpl w:val="EB105599"/>
    <w:lvl w:ilvl="0" w:tentative="0">
      <w:start w:val="1"/>
      <w:numFmt w:val="decimal"/>
      <w:lvlText w:val="%1."/>
      <w:lvlJc w:val="left"/>
      <w:pPr>
        <w:tabs>
          <w:tab w:val="left" w:pos="312"/>
        </w:tabs>
      </w:pPr>
    </w:lvl>
  </w:abstractNum>
  <w:abstractNum w:abstractNumId="18">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F3085173"/>
    <w:multiLevelType w:val="singleLevel"/>
    <w:tmpl w:val="F3085173"/>
    <w:lvl w:ilvl="0" w:tentative="0">
      <w:start w:val="1"/>
      <w:numFmt w:val="decimal"/>
      <w:lvlText w:val="%1."/>
      <w:lvlJc w:val="left"/>
      <w:pPr>
        <w:tabs>
          <w:tab w:val="left" w:pos="312"/>
        </w:tabs>
      </w:pPr>
    </w:lvl>
  </w:abstractNum>
  <w:abstractNum w:abstractNumId="20">
    <w:nsid w:val="00884BD1"/>
    <w:multiLevelType w:val="singleLevel"/>
    <w:tmpl w:val="00884BD1"/>
    <w:lvl w:ilvl="0" w:tentative="0">
      <w:start w:val="1"/>
      <w:numFmt w:val="decimal"/>
      <w:lvlText w:val="%1."/>
      <w:lvlJc w:val="left"/>
      <w:pPr>
        <w:tabs>
          <w:tab w:val="left" w:pos="312"/>
        </w:tabs>
      </w:pPr>
    </w:lvl>
  </w:abstractNum>
  <w:abstractNum w:abstractNumId="21">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0B05B6C4"/>
    <w:multiLevelType w:val="singleLevel"/>
    <w:tmpl w:val="0B05B6C4"/>
    <w:lvl w:ilvl="0" w:tentative="0">
      <w:start w:val="1"/>
      <w:numFmt w:val="decimal"/>
      <w:lvlText w:val="%1."/>
      <w:lvlJc w:val="left"/>
      <w:pPr>
        <w:tabs>
          <w:tab w:val="left" w:pos="312"/>
        </w:tabs>
      </w:pPr>
    </w:lvl>
  </w:abstractNum>
  <w:abstractNum w:abstractNumId="23">
    <w:nsid w:val="0DCA4E6A"/>
    <w:multiLevelType w:val="singleLevel"/>
    <w:tmpl w:val="0DCA4E6A"/>
    <w:lvl w:ilvl="0" w:tentative="0">
      <w:start w:val="1"/>
      <w:numFmt w:val="decimal"/>
      <w:lvlText w:val="%1."/>
      <w:lvlJc w:val="left"/>
      <w:pPr>
        <w:tabs>
          <w:tab w:val="left" w:pos="312"/>
        </w:tabs>
      </w:pPr>
    </w:lvl>
  </w:abstractNum>
  <w:abstractNum w:abstractNumId="24">
    <w:nsid w:val="17A3E475"/>
    <w:multiLevelType w:val="singleLevel"/>
    <w:tmpl w:val="17A3E475"/>
    <w:lvl w:ilvl="0" w:tentative="0">
      <w:start w:val="1"/>
      <w:numFmt w:val="decimal"/>
      <w:lvlText w:val="%1."/>
      <w:lvlJc w:val="left"/>
      <w:pPr>
        <w:tabs>
          <w:tab w:val="left" w:pos="312"/>
        </w:tabs>
      </w:pPr>
    </w:lvl>
  </w:abstractNum>
  <w:abstractNum w:abstractNumId="25">
    <w:nsid w:val="283FC7CB"/>
    <w:multiLevelType w:val="singleLevel"/>
    <w:tmpl w:val="283FC7CB"/>
    <w:lvl w:ilvl="0" w:tentative="0">
      <w:start w:val="1"/>
      <w:numFmt w:val="decimal"/>
      <w:lvlText w:val="%1."/>
      <w:lvlJc w:val="left"/>
      <w:pPr>
        <w:tabs>
          <w:tab w:val="left" w:pos="312"/>
        </w:tabs>
      </w:pPr>
    </w:lvl>
  </w:abstractNum>
  <w:abstractNum w:abstractNumId="26">
    <w:nsid w:val="29918572"/>
    <w:multiLevelType w:val="singleLevel"/>
    <w:tmpl w:val="29918572"/>
    <w:lvl w:ilvl="0" w:tentative="0">
      <w:start w:val="1"/>
      <w:numFmt w:val="decimal"/>
      <w:lvlText w:val="%1."/>
      <w:lvlJc w:val="left"/>
    </w:lvl>
  </w:abstractNum>
  <w:abstractNum w:abstractNumId="27">
    <w:nsid w:val="2C898B27"/>
    <w:multiLevelType w:val="singleLevel"/>
    <w:tmpl w:val="2C898B27"/>
    <w:lvl w:ilvl="0" w:tentative="0">
      <w:start w:val="1"/>
      <w:numFmt w:val="decimal"/>
      <w:lvlText w:val="%1."/>
      <w:lvlJc w:val="left"/>
    </w:lvl>
  </w:abstractNum>
  <w:abstractNum w:abstractNumId="28">
    <w:nsid w:val="2F750330"/>
    <w:multiLevelType w:val="singleLevel"/>
    <w:tmpl w:val="2F750330"/>
    <w:lvl w:ilvl="0" w:tentative="0">
      <w:start w:val="1"/>
      <w:numFmt w:val="decimal"/>
      <w:suff w:val="nothing"/>
      <w:lvlText w:val="（%1）"/>
      <w:lvlJc w:val="left"/>
    </w:lvl>
  </w:abstractNum>
  <w:abstractNum w:abstractNumId="29">
    <w:nsid w:val="33B632F4"/>
    <w:multiLevelType w:val="singleLevel"/>
    <w:tmpl w:val="33B632F4"/>
    <w:lvl w:ilvl="0" w:tentative="0">
      <w:start w:val="1"/>
      <w:numFmt w:val="decimal"/>
      <w:lvlText w:val="%1."/>
      <w:lvlJc w:val="left"/>
      <w:pPr>
        <w:tabs>
          <w:tab w:val="left" w:pos="312"/>
        </w:tabs>
      </w:pPr>
    </w:lvl>
  </w:abstractNum>
  <w:abstractNum w:abstractNumId="30">
    <w:nsid w:val="4925F114"/>
    <w:multiLevelType w:val="singleLevel"/>
    <w:tmpl w:val="4925F114"/>
    <w:lvl w:ilvl="0" w:tentative="0">
      <w:start w:val="1"/>
      <w:numFmt w:val="decimal"/>
      <w:lvlText w:val="%1."/>
      <w:lvlJc w:val="left"/>
      <w:pPr>
        <w:tabs>
          <w:tab w:val="left" w:pos="312"/>
        </w:tabs>
      </w:pPr>
    </w:lvl>
  </w:abstractNum>
  <w:abstractNum w:abstractNumId="31">
    <w:nsid w:val="5DA7657B"/>
    <w:multiLevelType w:val="singleLevel"/>
    <w:tmpl w:val="5DA7657B"/>
    <w:lvl w:ilvl="0" w:tentative="0">
      <w:start w:val="1"/>
      <w:numFmt w:val="lowerRoman"/>
      <w:suff w:val="nothing"/>
      <w:lvlText w:val="%1，"/>
      <w:lvlJc w:val="left"/>
    </w:lvl>
  </w:abstractNum>
  <w:abstractNum w:abstractNumId="32">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3">
    <w:nsid w:val="61B7225B"/>
    <w:multiLevelType w:val="singleLevel"/>
    <w:tmpl w:val="61B7225B"/>
    <w:lvl w:ilvl="0" w:tentative="0">
      <w:start w:val="1"/>
      <w:numFmt w:val="decimal"/>
      <w:lvlText w:val="%1."/>
      <w:lvlJc w:val="left"/>
    </w:lvl>
  </w:abstractNum>
  <w:abstractNum w:abstractNumId="34">
    <w:nsid w:val="64B161FA"/>
    <w:multiLevelType w:val="singleLevel"/>
    <w:tmpl w:val="64B161FA"/>
    <w:lvl w:ilvl="0" w:tentative="0">
      <w:start w:val="1"/>
      <w:numFmt w:val="decimal"/>
      <w:suff w:val="nothing"/>
      <w:lvlText w:val="（%1）"/>
      <w:lvlJc w:val="left"/>
    </w:lvl>
  </w:abstractNum>
  <w:abstractNum w:abstractNumId="35">
    <w:nsid w:val="69178283"/>
    <w:multiLevelType w:val="singleLevel"/>
    <w:tmpl w:val="69178283"/>
    <w:lvl w:ilvl="0" w:tentative="0">
      <w:start w:val="1"/>
      <w:numFmt w:val="decimal"/>
      <w:lvlText w:val="%1."/>
      <w:lvlJc w:val="left"/>
      <w:pPr>
        <w:tabs>
          <w:tab w:val="left" w:pos="312"/>
        </w:tabs>
      </w:pPr>
    </w:lvl>
  </w:abstractNum>
  <w:abstractNum w:abstractNumId="36">
    <w:nsid w:val="71792689"/>
    <w:multiLevelType w:val="singleLevel"/>
    <w:tmpl w:val="71792689"/>
    <w:lvl w:ilvl="0" w:tentative="0">
      <w:start w:val="1"/>
      <w:numFmt w:val="upperLetter"/>
      <w:suff w:val="nothing"/>
      <w:lvlText w:val="%1，"/>
      <w:lvlJc w:val="left"/>
    </w:lvl>
  </w:abstractNum>
  <w:abstractNum w:abstractNumId="37">
    <w:nsid w:val="71CBD457"/>
    <w:multiLevelType w:val="singleLevel"/>
    <w:tmpl w:val="71CBD457"/>
    <w:lvl w:ilvl="0" w:tentative="0">
      <w:start w:val="1"/>
      <w:numFmt w:val="decimal"/>
      <w:lvlText w:val="%1."/>
      <w:lvlJc w:val="left"/>
      <w:pPr>
        <w:tabs>
          <w:tab w:val="left" w:pos="312"/>
        </w:tabs>
      </w:pPr>
    </w:lvl>
  </w:abstractNum>
  <w:abstractNum w:abstractNumId="38">
    <w:nsid w:val="77BBD033"/>
    <w:multiLevelType w:val="singleLevel"/>
    <w:tmpl w:val="77BBD033"/>
    <w:lvl w:ilvl="0" w:tentative="0">
      <w:start w:val="1"/>
      <w:numFmt w:val="decimal"/>
      <w:suff w:val="nothing"/>
      <w:lvlText w:val="（%1）"/>
      <w:lvlJc w:val="left"/>
    </w:lvl>
  </w:abstractNum>
  <w:abstractNum w:abstractNumId="39">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2"/>
  </w:num>
  <w:num w:numId="2">
    <w:abstractNumId w:val="3"/>
  </w:num>
  <w:num w:numId="3">
    <w:abstractNumId w:val="4"/>
  </w:num>
  <w:num w:numId="4">
    <w:abstractNumId w:val="21"/>
  </w:num>
  <w:num w:numId="5">
    <w:abstractNumId w:val="39"/>
  </w:num>
  <w:num w:numId="6">
    <w:abstractNumId w:val="37"/>
  </w:num>
  <w:num w:numId="7">
    <w:abstractNumId w:val="14"/>
  </w:num>
  <w:num w:numId="8">
    <w:abstractNumId w:val="29"/>
  </w:num>
  <w:num w:numId="9">
    <w:abstractNumId w:val="16"/>
  </w:num>
  <w:num w:numId="10">
    <w:abstractNumId w:val="10"/>
  </w:num>
  <w:num w:numId="11">
    <w:abstractNumId w:val="2"/>
  </w:num>
  <w:num w:numId="12">
    <w:abstractNumId w:val="9"/>
  </w:num>
  <w:num w:numId="13">
    <w:abstractNumId w:val="20"/>
  </w:num>
  <w:num w:numId="14">
    <w:abstractNumId w:val="5"/>
  </w:num>
  <w:num w:numId="15">
    <w:abstractNumId w:val="25"/>
  </w:num>
  <w:num w:numId="16">
    <w:abstractNumId w:val="13"/>
  </w:num>
  <w:num w:numId="17">
    <w:abstractNumId w:val="17"/>
  </w:num>
  <w:num w:numId="18">
    <w:abstractNumId w:val="0"/>
  </w:num>
  <w:num w:numId="19">
    <w:abstractNumId w:val="6"/>
  </w:num>
  <w:num w:numId="20">
    <w:abstractNumId w:val="19"/>
  </w:num>
  <w:num w:numId="21">
    <w:abstractNumId w:val="7"/>
  </w:num>
  <w:num w:numId="22">
    <w:abstractNumId w:val="8"/>
  </w:num>
  <w:num w:numId="23">
    <w:abstractNumId w:val="27"/>
  </w:num>
  <w:num w:numId="24">
    <w:abstractNumId w:val="33"/>
  </w:num>
  <w:num w:numId="25">
    <w:abstractNumId w:val="30"/>
  </w:num>
  <w:num w:numId="26">
    <w:abstractNumId w:val="24"/>
  </w:num>
  <w:num w:numId="27">
    <w:abstractNumId w:val="26"/>
  </w:num>
  <w:num w:numId="28">
    <w:abstractNumId w:val="15"/>
  </w:num>
  <w:num w:numId="29">
    <w:abstractNumId w:val="12"/>
  </w:num>
  <w:num w:numId="30">
    <w:abstractNumId w:val="23"/>
  </w:num>
  <w:num w:numId="31">
    <w:abstractNumId w:val="22"/>
  </w:num>
  <w:num w:numId="32">
    <w:abstractNumId w:val="11"/>
  </w:num>
  <w:num w:numId="33">
    <w:abstractNumId w:val="35"/>
  </w:num>
  <w:num w:numId="34">
    <w:abstractNumId w:val="31"/>
  </w:num>
  <w:num w:numId="35">
    <w:abstractNumId w:val="36"/>
  </w:num>
  <w:num w:numId="36">
    <w:abstractNumId w:val="1"/>
  </w:num>
  <w:num w:numId="37">
    <w:abstractNumId w:val="38"/>
  </w:num>
  <w:num w:numId="38">
    <w:abstractNumId w:val="18"/>
  </w:num>
  <w:num w:numId="39">
    <w:abstractNumId w:val="28"/>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03B08"/>
    <w:rsid w:val="00697128"/>
    <w:rsid w:val="00DE58F4"/>
    <w:rsid w:val="00F9060C"/>
    <w:rsid w:val="012E0DE2"/>
    <w:rsid w:val="01300304"/>
    <w:rsid w:val="015C7305"/>
    <w:rsid w:val="02460959"/>
    <w:rsid w:val="02986BD1"/>
    <w:rsid w:val="03100FB0"/>
    <w:rsid w:val="032F5B57"/>
    <w:rsid w:val="03B16893"/>
    <w:rsid w:val="03CC1B25"/>
    <w:rsid w:val="03E46364"/>
    <w:rsid w:val="0463412C"/>
    <w:rsid w:val="049D2255"/>
    <w:rsid w:val="04A245D6"/>
    <w:rsid w:val="04A3364D"/>
    <w:rsid w:val="04F3025E"/>
    <w:rsid w:val="050115D7"/>
    <w:rsid w:val="05112DC2"/>
    <w:rsid w:val="05381EFE"/>
    <w:rsid w:val="05CE4615"/>
    <w:rsid w:val="05DD6969"/>
    <w:rsid w:val="06587EF7"/>
    <w:rsid w:val="076725ED"/>
    <w:rsid w:val="07984A5B"/>
    <w:rsid w:val="07AA126B"/>
    <w:rsid w:val="07AC1D26"/>
    <w:rsid w:val="083638DA"/>
    <w:rsid w:val="0856410F"/>
    <w:rsid w:val="08635A5F"/>
    <w:rsid w:val="08DA3E0B"/>
    <w:rsid w:val="08EE57E1"/>
    <w:rsid w:val="08FD1D7C"/>
    <w:rsid w:val="092E5CC6"/>
    <w:rsid w:val="0931438E"/>
    <w:rsid w:val="09A95F13"/>
    <w:rsid w:val="09AD03D3"/>
    <w:rsid w:val="09EC0111"/>
    <w:rsid w:val="0A09792F"/>
    <w:rsid w:val="0A33485A"/>
    <w:rsid w:val="0A8471D4"/>
    <w:rsid w:val="0A857637"/>
    <w:rsid w:val="0A903D8A"/>
    <w:rsid w:val="0A9C2B12"/>
    <w:rsid w:val="0AD8042B"/>
    <w:rsid w:val="0B10688B"/>
    <w:rsid w:val="0B7B750C"/>
    <w:rsid w:val="0C38129C"/>
    <w:rsid w:val="0C396DCC"/>
    <w:rsid w:val="0C860A18"/>
    <w:rsid w:val="0CCC1AE6"/>
    <w:rsid w:val="0D093451"/>
    <w:rsid w:val="0D22155F"/>
    <w:rsid w:val="0D544411"/>
    <w:rsid w:val="0E071BB6"/>
    <w:rsid w:val="0EB6506F"/>
    <w:rsid w:val="0ECA0975"/>
    <w:rsid w:val="0EEB2173"/>
    <w:rsid w:val="0F35401F"/>
    <w:rsid w:val="0F4448AF"/>
    <w:rsid w:val="0F7950D6"/>
    <w:rsid w:val="0F933E65"/>
    <w:rsid w:val="0FB13C7D"/>
    <w:rsid w:val="109E5A50"/>
    <w:rsid w:val="10A16139"/>
    <w:rsid w:val="10FA4B4C"/>
    <w:rsid w:val="11AA6126"/>
    <w:rsid w:val="11C5327B"/>
    <w:rsid w:val="11CE391D"/>
    <w:rsid w:val="120A64F1"/>
    <w:rsid w:val="12110609"/>
    <w:rsid w:val="126F2D5B"/>
    <w:rsid w:val="12955A13"/>
    <w:rsid w:val="133E5B3C"/>
    <w:rsid w:val="13423E9B"/>
    <w:rsid w:val="135907D0"/>
    <w:rsid w:val="1368529D"/>
    <w:rsid w:val="14414819"/>
    <w:rsid w:val="150435D3"/>
    <w:rsid w:val="150724CA"/>
    <w:rsid w:val="153D5B3D"/>
    <w:rsid w:val="154E0A74"/>
    <w:rsid w:val="15CF40B4"/>
    <w:rsid w:val="16460171"/>
    <w:rsid w:val="1679040F"/>
    <w:rsid w:val="16DB78F5"/>
    <w:rsid w:val="17C5569B"/>
    <w:rsid w:val="183460CF"/>
    <w:rsid w:val="184E3F9D"/>
    <w:rsid w:val="187626C5"/>
    <w:rsid w:val="188344BF"/>
    <w:rsid w:val="18C33D1A"/>
    <w:rsid w:val="18CA1B2B"/>
    <w:rsid w:val="19050429"/>
    <w:rsid w:val="19416642"/>
    <w:rsid w:val="19DF0BEA"/>
    <w:rsid w:val="19E8624B"/>
    <w:rsid w:val="19EB5E10"/>
    <w:rsid w:val="1A1E0D11"/>
    <w:rsid w:val="1A47439B"/>
    <w:rsid w:val="1AB43861"/>
    <w:rsid w:val="1B7F6AEB"/>
    <w:rsid w:val="1BA44CB6"/>
    <w:rsid w:val="1C477E68"/>
    <w:rsid w:val="1C540624"/>
    <w:rsid w:val="1C907211"/>
    <w:rsid w:val="1D0A7BFC"/>
    <w:rsid w:val="1D980061"/>
    <w:rsid w:val="1E156D19"/>
    <w:rsid w:val="1E633B09"/>
    <w:rsid w:val="1E922A89"/>
    <w:rsid w:val="1EC659F3"/>
    <w:rsid w:val="1EF76BF5"/>
    <w:rsid w:val="1F0E0140"/>
    <w:rsid w:val="1F540518"/>
    <w:rsid w:val="1FAB456C"/>
    <w:rsid w:val="1FBF3302"/>
    <w:rsid w:val="1FD6323E"/>
    <w:rsid w:val="21462BEF"/>
    <w:rsid w:val="215919ED"/>
    <w:rsid w:val="2175111A"/>
    <w:rsid w:val="21AA747B"/>
    <w:rsid w:val="21DF2EBD"/>
    <w:rsid w:val="222563D5"/>
    <w:rsid w:val="22985046"/>
    <w:rsid w:val="229A309C"/>
    <w:rsid w:val="22A23CAC"/>
    <w:rsid w:val="235F46CE"/>
    <w:rsid w:val="239F1682"/>
    <w:rsid w:val="23C1598F"/>
    <w:rsid w:val="23D53BA9"/>
    <w:rsid w:val="24E8632E"/>
    <w:rsid w:val="252052D0"/>
    <w:rsid w:val="25287AB8"/>
    <w:rsid w:val="253019DE"/>
    <w:rsid w:val="259B5587"/>
    <w:rsid w:val="25BA4FE3"/>
    <w:rsid w:val="25DF4F96"/>
    <w:rsid w:val="264A5EE8"/>
    <w:rsid w:val="265F746F"/>
    <w:rsid w:val="26A06C47"/>
    <w:rsid w:val="271D5C81"/>
    <w:rsid w:val="27475183"/>
    <w:rsid w:val="277D716D"/>
    <w:rsid w:val="27E37926"/>
    <w:rsid w:val="27EF5C9E"/>
    <w:rsid w:val="28062265"/>
    <w:rsid w:val="286C24A5"/>
    <w:rsid w:val="288D7366"/>
    <w:rsid w:val="28926B19"/>
    <w:rsid w:val="289D2B7F"/>
    <w:rsid w:val="29145BC3"/>
    <w:rsid w:val="293C4FB8"/>
    <w:rsid w:val="29615F9A"/>
    <w:rsid w:val="297E4E4F"/>
    <w:rsid w:val="29F74E85"/>
    <w:rsid w:val="2A107A09"/>
    <w:rsid w:val="2A2A3AAB"/>
    <w:rsid w:val="2A8B5396"/>
    <w:rsid w:val="2A996C70"/>
    <w:rsid w:val="2AB06C8E"/>
    <w:rsid w:val="2AC702C7"/>
    <w:rsid w:val="2B210183"/>
    <w:rsid w:val="2B326A50"/>
    <w:rsid w:val="2B901718"/>
    <w:rsid w:val="2BFF1965"/>
    <w:rsid w:val="2C050891"/>
    <w:rsid w:val="2C174D14"/>
    <w:rsid w:val="2C1E6441"/>
    <w:rsid w:val="2C4124D3"/>
    <w:rsid w:val="2CC01FBA"/>
    <w:rsid w:val="2CEF709D"/>
    <w:rsid w:val="2D32242E"/>
    <w:rsid w:val="2D327F3E"/>
    <w:rsid w:val="2D4965E0"/>
    <w:rsid w:val="2D553845"/>
    <w:rsid w:val="2D797DEA"/>
    <w:rsid w:val="2D7E4E7D"/>
    <w:rsid w:val="2D8A2F0F"/>
    <w:rsid w:val="2D987940"/>
    <w:rsid w:val="2DB269A2"/>
    <w:rsid w:val="2DB518F3"/>
    <w:rsid w:val="2EE92E30"/>
    <w:rsid w:val="2EF91B80"/>
    <w:rsid w:val="2F0C08C5"/>
    <w:rsid w:val="2F214BCB"/>
    <w:rsid w:val="2F2E4161"/>
    <w:rsid w:val="2FA53D0E"/>
    <w:rsid w:val="2FE03F9F"/>
    <w:rsid w:val="30274567"/>
    <w:rsid w:val="30974E73"/>
    <w:rsid w:val="30B04931"/>
    <w:rsid w:val="30E73A3F"/>
    <w:rsid w:val="31395246"/>
    <w:rsid w:val="31DD3472"/>
    <w:rsid w:val="31DE6ECD"/>
    <w:rsid w:val="326B4A7A"/>
    <w:rsid w:val="33123D5E"/>
    <w:rsid w:val="33592139"/>
    <w:rsid w:val="342D5054"/>
    <w:rsid w:val="34A10CEA"/>
    <w:rsid w:val="359E0DAE"/>
    <w:rsid w:val="360E0DC1"/>
    <w:rsid w:val="36D3434D"/>
    <w:rsid w:val="37A01CDC"/>
    <w:rsid w:val="37A06423"/>
    <w:rsid w:val="37A417C9"/>
    <w:rsid w:val="37DC280A"/>
    <w:rsid w:val="37F5255A"/>
    <w:rsid w:val="38211902"/>
    <w:rsid w:val="387A7EFE"/>
    <w:rsid w:val="38CB4400"/>
    <w:rsid w:val="38FA3476"/>
    <w:rsid w:val="391A2937"/>
    <w:rsid w:val="393A7799"/>
    <w:rsid w:val="397F6CE0"/>
    <w:rsid w:val="39E1712F"/>
    <w:rsid w:val="3A9F783C"/>
    <w:rsid w:val="3AC30C44"/>
    <w:rsid w:val="3ACE4618"/>
    <w:rsid w:val="3AE6438A"/>
    <w:rsid w:val="3B4B7CE1"/>
    <w:rsid w:val="3B6940AA"/>
    <w:rsid w:val="3C5C2BB5"/>
    <w:rsid w:val="3C744F61"/>
    <w:rsid w:val="3D6E0432"/>
    <w:rsid w:val="3D7A05F3"/>
    <w:rsid w:val="3E2159C5"/>
    <w:rsid w:val="3EA51158"/>
    <w:rsid w:val="3EB137C6"/>
    <w:rsid w:val="3EB90B47"/>
    <w:rsid w:val="3ED35B8C"/>
    <w:rsid w:val="3F2536E1"/>
    <w:rsid w:val="3FCC3629"/>
    <w:rsid w:val="40BD22A9"/>
    <w:rsid w:val="40E3790C"/>
    <w:rsid w:val="410E592E"/>
    <w:rsid w:val="424C4FA7"/>
    <w:rsid w:val="42503539"/>
    <w:rsid w:val="426B75C9"/>
    <w:rsid w:val="4305299C"/>
    <w:rsid w:val="437E1944"/>
    <w:rsid w:val="438712B3"/>
    <w:rsid w:val="43DA1AC0"/>
    <w:rsid w:val="44171967"/>
    <w:rsid w:val="44F93865"/>
    <w:rsid w:val="46690FE0"/>
    <w:rsid w:val="4673512A"/>
    <w:rsid w:val="46B46353"/>
    <w:rsid w:val="46ED0823"/>
    <w:rsid w:val="474867C4"/>
    <w:rsid w:val="478F1B67"/>
    <w:rsid w:val="47986B9D"/>
    <w:rsid w:val="47BD5DC7"/>
    <w:rsid w:val="47C232C0"/>
    <w:rsid w:val="47E159DD"/>
    <w:rsid w:val="48974F64"/>
    <w:rsid w:val="48B73797"/>
    <w:rsid w:val="4905255B"/>
    <w:rsid w:val="49281692"/>
    <w:rsid w:val="4A0F72B7"/>
    <w:rsid w:val="4A190F2B"/>
    <w:rsid w:val="4A1B7AB7"/>
    <w:rsid w:val="4AA97E2C"/>
    <w:rsid w:val="4ACA1940"/>
    <w:rsid w:val="4B336A5A"/>
    <w:rsid w:val="4B343D2A"/>
    <w:rsid w:val="4BA97F18"/>
    <w:rsid w:val="4BD34A18"/>
    <w:rsid w:val="4C363529"/>
    <w:rsid w:val="4C714838"/>
    <w:rsid w:val="4C87174C"/>
    <w:rsid w:val="4CA20099"/>
    <w:rsid w:val="4CEA2F3D"/>
    <w:rsid w:val="4D0B19EC"/>
    <w:rsid w:val="4D627652"/>
    <w:rsid w:val="4D6C1E42"/>
    <w:rsid w:val="4D996ABD"/>
    <w:rsid w:val="4DFC4A78"/>
    <w:rsid w:val="4E843D35"/>
    <w:rsid w:val="4EF12CEB"/>
    <w:rsid w:val="4EFD79F9"/>
    <w:rsid w:val="4FD92AA9"/>
    <w:rsid w:val="502A7314"/>
    <w:rsid w:val="504A1501"/>
    <w:rsid w:val="50AC0792"/>
    <w:rsid w:val="50EB03BD"/>
    <w:rsid w:val="510A2388"/>
    <w:rsid w:val="512E3F77"/>
    <w:rsid w:val="515522DC"/>
    <w:rsid w:val="520E49E7"/>
    <w:rsid w:val="52472376"/>
    <w:rsid w:val="52541103"/>
    <w:rsid w:val="526F16B6"/>
    <w:rsid w:val="52BF40A6"/>
    <w:rsid w:val="53C6223D"/>
    <w:rsid w:val="54351F2B"/>
    <w:rsid w:val="54603AA1"/>
    <w:rsid w:val="54730461"/>
    <w:rsid w:val="54836F14"/>
    <w:rsid w:val="54D31BAA"/>
    <w:rsid w:val="54E1083D"/>
    <w:rsid w:val="55342452"/>
    <w:rsid w:val="55D0782A"/>
    <w:rsid w:val="55D57BF3"/>
    <w:rsid w:val="5658617D"/>
    <w:rsid w:val="56EA1101"/>
    <w:rsid w:val="57510F42"/>
    <w:rsid w:val="57816BA2"/>
    <w:rsid w:val="588513F7"/>
    <w:rsid w:val="598962AD"/>
    <w:rsid w:val="598D6F8C"/>
    <w:rsid w:val="59995592"/>
    <w:rsid w:val="59CB1286"/>
    <w:rsid w:val="5A737F39"/>
    <w:rsid w:val="5AB2012E"/>
    <w:rsid w:val="5AC44B06"/>
    <w:rsid w:val="5ACA353C"/>
    <w:rsid w:val="5B256895"/>
    <w:rsid w:val="5B472026"/>
    <w:rsid w:val="5B981F92"/>
    <w:rsid w:val="5CC04642"/>
    <w:rsid w:val="5CF65224"/>
    <w:rsid w:val="5D7A42AA"/>
    <w:rsid w:val="5E4525B9"/>
    <w:rsid w:val="5E5235D4"/>
    <w:rsid w:val="5E754CB0"/>
    <w:rsid w:val="5EDE23C7"/>
    <w:rsid w:val="5F4D4183"/>
    <w:rsid w:val="5F4E6AF4"/>
    <w:rsid w:val="5F5374BD"/>
    <w:rsid w:val="5FBF6DF6"/>
    <w:rsid w:val="600D1607"/>
    <w:rsid w:val="601D75D0"/>
    <w:rsid w:val="60767162"/>
    <w:rsid w:val="60907AEF"/>
    <w:rsid w:val="60B60231"/>
    <w:rsid w:val="6173216A"/>
    <w:rsid w:val="61AC0DB6"/>
    <w:rsid w:val="61F66495"/>
    <w:rsid w:val="62963B80"/>
    <w:rsid w:val="62EF759F"/>
    <w:rsid w:val="630440C6"/>
    <w:rsid w:val="631056E7"/>
    <w:rsid w:val="635817F7"/>
    <w:rsid w:val="639F52C0"/>
    <w:rsid w:val="63D941BB"/>
    <w:rsid w:val="64937D43"/>
    <w:rsid w:val="649B6F6A"/>
    <w:rsid w:val="64E40756"/>
    <w:rsid w:val="65791D96"/>
    <w:rsid w:val="657D4FB2"/>
    <w:rsid w:val="658B681F"/>
    <w:rsid w:val="65BC0618"/>
    <w:rsid w:val="66790FB2"/>
    <w:rsid w:val="66963650"/>
    <w:rsid w:val="66AE1AF1"/>
    <w:rsid w:val="66B547ED"/>
    <w:rsid w:val="67165B66"/>
    <w:rsid w:val="681459B9"/>
    <w:rsid w:val="6877226C"/>
    <w:rsid w:val="69491F9F"/>
    <w:rsid w:val="694A65EC"/>
    <w:rsid w:val="697F321E"/>
    <w:rsid w:val="698E2F34"/>
    <w:rsid w:val="69D65053"/>
    <w:rsid w:val="69DF0F75"/>
    <w:rsid w:val="6A2126F0"/>
    <w:rsid w:val="6A3C7E8C"/>
    <w:rsid w:val="6AB43796"/>
    <w:rsid w:val="6B044A0F"/>
    <w:rsid w:val="6B3A5170"/>
    <w:rsid w:val="6B6A3A3C"/>
    <w:rsid w:val="6BB1182C"/>
    <w:rsid w:val="6C472275"/>
    <w:rsid w:val="6C8E2C76"/>
    <w:rsid w:val="6CF72527"/>
    <w:rsid w:val="6D8914AE"/>
    <w:rsid w:val="6DC123D0"/>
    <w:rsid w:val="6DC23EB3"/>
    <w:rsid w:val="6FA71C77"/>
    <w:rsid w:val="6FD81731"/>
    <w:rsid w:val="6FDC11AF"/>
    <w:rsid w:val="70982687"/>
    <w:rsid w:val="70D5589A"/>
    <w:rsid w:val="71B33C9B"/>
    <w:rsid w:val="739B04D6"/>
    <w:rsid w:val="74294761"/>
    <w:rsid w:val="742B3E44"/>
    <w:rsid w:val="74321DA3"/>
    <w:rsid w:val="74707466"/>
    <w:rsid w:val="74856B84"/>
    <w:rsid w:val="749179F2"/>
    <w:rsid w:val="74D562F1"/>
    <w:rsid w:val="74DA5BC4"/>
    <w:rsid w:val="74DA6433"/>
    <w:rsid w:val="74FD4EF3"/>
    <w:rsid w:val="75EC55F0"/>
    <w:rsid w:val="76611028"/>
    <w:rsid w:val="76E33B23"/>
    <w:rsid w:val="76E41E2A"/>
    <w:rsid w:val="7791748A"/>
    <w:rsid w:val="77DB12BC"/>
    <w:rsid w:val="77F61380"/>
    <w:rsid w:val="781F4FC0"/>
    <w:rsid w:val="7853532E"/>
    <w:rsid w:val="79466646"/>
    <w:rsid w:val="79467656"/>
    <w:rsid w:val="79BA0467"/>
    <w:rsid w:val="7A5B47FE"/>
    <w:rsid w:val="7BA4695D"/>
    <w:rsid w:val="7C5626DD"/>
    <w:rsid w:val="7CA47623"/>
    <w:rsid w:val="7CCB7294"/>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2019-06-17T11:49:20Z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