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mysql视图（虚拟的表，假表）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什么是视图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内容与真实的表相似，有字段有记录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视图并不在数据库中以存储的数据形式存在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行和列的数据来自定义视图时查询所引用的基表，并且在具体引用视图时动态生成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更新视图的数据，就是更新基表的数据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更新基表的数据，视图的数据也会跟着改变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用户不需关心视图中的数据如何查询获得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视图中的数据已经是过滤好的符合条件的结果集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用户只能看到视图中的数据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数据独立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一旦视图结构确定，可以屏蔽表结构对用户的影响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视图使用限制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不能在视图上创建索引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在视图的from字句中不能使用子查询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以下情形中的视图是不可更新的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包含以下关键字的sql语句：聚合函数（SUM、MIN、MAX、COUNT等）、DISTINCT、GROUP BY、HAVING、UNION或UNION 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常量视图、JOIN、FROM一个不能更新的视图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where字句的子查询引用了FROM字句中的表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视图基本使用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视图名称 as sql查询;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73120" cy="1459230"/>
            <wp:effectExtent l="0" t="0" r="177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视图名称(字段列表) as sql查询;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61410" cy="1492250"/>
            <wp:effectExtent l="0" t="0" r="1524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在视图中不定义字段名的话，默认使用基表的字段名，若定义字段名的话，视图中的字段必须和基表的字段个数相等。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查看当前库下所有表的状态（</w:t>
      </w:r>
      <w:r>
        <w:rPr>
          <w:rFonts w:hint="eastAsia"/>
          <w:color w:val="0000FF"/>
          <w:lang w:val="en-US" w:eastAsia="zh-CN"/>
        </w:rPr>
        <w:t>查看是否为视图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 status;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37280" cy="243332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 status where comment=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\G;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76345" cy="2310130"/>
            <wp:effectExtent l="0" t="0" r="146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查看创建视图具体命令（</w:t>
      </w:r>
      <w:r>
        <w:rPr>
          <w:rFonts w:hint="eastAsia"/>
          <w:color w:val="0000FF"/>
          <w:lang w:val="en-US" w:eastAsia="zh-CN"/>
        </w:rPr>
        <w:t>查看基于哪个基表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view 视图名;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81965"/>
            <wp:effectExtent l="0" t="0" r="44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view 视图名;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76755" cy="1282700"/>
            <wp:effectExtent l="0" t="0" r="444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查询记录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字段名列表 from 视图名 where条件;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86355" cy="952500"/>
            <wp:effectExtent l="0" t="0" r="444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视图名(字段名列表) values(字段值列表);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92630" cy="1214120"/>
            <wp:effectExtent l="0" t="0" r="762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视图名set 字段名=值 where 条件;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2300" cy="47625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视图名 where 条件;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62275" cy="76200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视图表修改记录，基表的记录也会更改，基表记录更改，视图表的记录也会更改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视图进阶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创建视图的完整格式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33065" cy="1682115"/>
            <wp:effectExtent l="0" t="0" r="635" b="1333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设置字段别名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视图中的字段名不可以重复 所以要定义别名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view 视图名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表别名.源字段名 as 字段别名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源表名 表别名 left join 源别名 表别名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on条件;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49830" cy="2014220"/>
            <wp:effectExtent l="0" t="0" r="7620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给表和字段起别名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2405" cy="255270"/>
            <wp:effectExtent l="0" t="0" r="4445" b="1143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只给字段起别名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24125" cy="1647825"/>
            <wp:effectExtent l="0" t="0" r="9525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关联视图查询建的视图 默认不允许修改视图字段的值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重要选项说明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replace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view 视图名 as select 查询;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创建时，若视图已经存在，会替换已有的视图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6675" cy="657225"/>
            <wp:effectExtent l="0" t="0" r="9525" b="952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algorithm（</w:t>
      </w:r>
      <w:r>
        <w:rPr>
          <w:rFonts w:hint="eastAsia"/>
          <w:color w:val="0000FF"/>
          <w:lang w:val="en-US" w:eastAsia="zh-CN"/>
        </w:rPr>
        <w:t>视图的执行方式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 = {undefined | merge | temptable}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merage,替换方式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视图名直接使用视图的公式替换掉，把视图公式合并到了select中。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23130" cy="338455"/>
            <wp:effectExtent l="0" t="0" r="1270" b="444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temptable,具体化方式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先得到视图的执行结果，该结果形成一个中间结果暂时存在内存中之后，外面的select语句就调用了这些中间结果</w:t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undefined，未定义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algorithm选项的值是undefined表示使用的是merage替换的方式。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definer={user|current_user}//指定视图的创建者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sql security（指定视图查询数据时的安全验证方式）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definer表示按定义者拥有的权限来执行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invoker表示用调用者的权限来执行。默认情况下，系统指定为definer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任意用户访问view时，能否成功取决于是否有调用该view的权限，以及definer是否拥有view中的select的权限，只需要修改创建同名用户或者修改definer即可。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[] check option（</w:t>
      </w:r>
      <w:r>
        <w:rPr>
          <w:rFonts w:hint="eastAsia"/>
          <w:color w:val="0000FF"/>
          <w:lang w:val="en-US" w:eastAsia="zh-CN"/>
        </w:rPr>
        <w:t>作用是定义对视图表里的数据做操作时的限制方式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local和cascaded关键字决定检查的范围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local仅检查当前视图的限制（</w:t>
      </w:r>
      <w:r>
        <w:rPr>
          <w:rFonts w:hint="eastAsia"/>
          <w:color w:val="0000FF"/>
          <w:lang w:val="en-US" w:eastAsia="zh-CN"/>
        </w:rPr>
        <w:t>满足视图本身的限制即可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cascaded同时要满足基表的限制（</w:t>
      </w:r>
      <w:r>
        <w:rPr>
          <w:rFonts w:hint="eastAsia"/>
          <w:color w:val="0000FF"/>
          <w:lang w:val="en-US" w:eastAsia="zh-CN"/>
        </w:rPr>
        <w:t>默认值，要同时满足基表的限制</w:t>
      </w:r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04AB"/>
    <w:rsid w:val="07552F48"/>
    <w:rsid w:val="0B024559"/>
    <w:rsid w:val="0C2A61BA"/>
    <w:rsid w:val="0D0A6F97"/>
    <w:rsid w:val="0E1B01F2"/>
    <w:rsid w:val="0F423AA0"/>
    <w:rsid w:val="180F1390"/>
    <w:rsid w:val="1DC92FB7"/>
    <w:rsid w:val="24495102"/>
    <w:rsid w:val="271073D8"/>
    <w:rsid w:val="31E32986"/>
    <w:rsid w:val="329E3F56"/>
    <w:rsid w:val="331A4D1F"/>
    <w:rsid w:val="40712916"/>
    <w:rsid w:val="461C7F0D"/>
    <w:rsid w:val="47167BEA"/>
    <w:rsid w:val="4C49137A"/>
    <w:rsid w:val="4C941617"/>
    <w:rsid w:val="50A95653"/>
    <w:rsid w:val="52FC3CE6"/>
    <w:rsid w:val="5647357B"/>
    <w:rsid w:val="5C7D672D"/>
    <w:rsid w:val="5E3D67CB"/>
    <w:rsid w:val="61FB00CB"/>
    <w:rsid w:val="65534E41"/>
    <w:rsid w:val="66277602"/>
    <w:rsid w:val="694C3C95"/>
    <w:rsid w:val="6AE1071D"/>
    <w:rsid w:val="6C23347E"/>
    <w:rsid w:val="6C8F1D72"/>
    <w:rsid w:val="6F022E49"/>
    <w:rsid w:val="723A7EAC"/>
    <w:rsid w:val="782914FD"/>
    <w:rsid w:val="7839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2019-05-22T08:37:19Z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