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创建redis集群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准备集群环境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六台redis服务器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78655" cy="1407160"/>
            <wp:effectExtent l="0" t="0" r="171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IP地址规划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redis服务器IP地址及端口规划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redisA 192.168.1.221 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redisB 192.168.1.238 6352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redisC 192.168.1.213 6353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redisD 192.168.1.83 6354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redisE 192.168.1.252 6355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redisF 192.168.1.72 6356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集群工作原理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63365" cy="2375535"/>
            <wp:effectExtent l="0" t="0" r="133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创建redis集群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为6台主机安装并运行redis服务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gcc-g++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/etc/redis/redis.conf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  IP地址 //只写物理接口IP地址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 //守护进程运行方式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xxxx //端口号不要使用默认的6379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cluster-enabled yes //启用集群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cluster-config-file  nodes-xxxx.conf//指定集群信息文件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cluster-node-timeout 5000 //请求超时5秒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/etc/init.d/redis_6379 status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redis-server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7325" cy="396240"/>
            <wp:effectExtent l="0" t="0" r="9525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5275" cy="3238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192.168.4.51 -p 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9525" cy="492125"/>
            <wp:effectExtent l="0" t="0" r="9525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在选中的一台redis服务器上，执行创建集群脚本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部署ruby脚本运行环境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ruby rubygems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--nodeps ruby-devel-2.0.0.648-30.el7.x86_64.rpm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 install redis-3.2.1.gem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redis-3.2.0/src/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host:port host:port ......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--replicas 1,自动为每一个master节点分配以个slave节点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38325" cy="423545"/>
            <wp:effectExtent l="0" t="0" r="9525" b="1460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45510" cy="720725"/>
            <wp:effectExtent l="0" t="0" r="2540" b="317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76650" cy="276225"/>
            <wp:effectExtent l="0" t="0" r="0" b="952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ruby脚本运行环境包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58360" cy="229235"/>
            <wp:effectExtent l="0" t="0" r="8890" b="1841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48025" cy="200025"/>
            <wp:effectExtent l="0" t="0" r="952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38805" cy="1605915"/>
            <wp:effectExtent l="0" t="0" r="4445" b="133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29610" cy="2348865"/>
            <wp:effectExtent l="0" t="0" r="88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68980" cy="699135"/>
            <wp:effectExtent l="0" t="0" r="7620" b="57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67225" cy="34290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48025" cy="63817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存储：key/CRC16 值%16384查看余数在哪个hash槽的范围内，就存到哪个节点，hash槽范围0-16383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任意一台主机访问本机的redis服务即可查看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info//查看集群信息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nodes//查看集群节点信息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965835"/>
            <wp:effectExtent l="0" t="0" r="3810" b="571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1144905"/>
            <wp:effectExtent l="0" t="0" r="3810" b="1714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28900" cy="2138045"/>
            <wp:effectExtent l="0" t="0" r="0" b="1460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在客户端访问任意一台master主机存数据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values//存数据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42360" cy="539115"/>
            <wp:effectExtent l="0" t="0" r="15240" b="1333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在客户端访问任意一台master主机取数据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key//取数据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77515" cy="808990"/>
            <wp:effectExtent l="0" t="0" r="13335" b="1016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93745" cy="1506855"/>
            <wp:effectExtent l="0" t="0" r="1905" b="1714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drawing>
          <wp:inline distT="0" distB="0" distL="114300" distR="114300">
            <wp:extent cx="3124200" cy="723900"/>
            <wp:effectExtent l="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从库不允许查看键值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查看命令帮助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 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端口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集群模式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redis-trib-rb脚本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选项 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添加master主机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检测集群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reshard 重新分片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--slave 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del-node 删除主机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master选举测试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停止master主机的redis服务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master宕机后对应的slave自动被选举为master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原master启动后 会自动配置为当前master的slave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33115" cy="2680335"/>
            <wp:effectExtent l="0" t="0" r="635" b="571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12135" cy="736600"/>
            <wp:effectExtent l="0" t="0" r="12065" b="635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13100" cy="2128520"/>
            <wp:effectExtent l="0" t="0" r="6350" b="508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启动52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571750" cy="371475"/>
            <wp:effectExtent l="0" t="0" r="0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60090" cy="2534920"/>
            <wp:effectExtent l="0" t="0" r="16510" b="1778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查看集群主机的信息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master_ip -p master_port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98570" cy="467995"/>
            <wp:effectExtent l="0" t="0" r="11430" b="825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redis-trib.rb check IP地址:端口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部署一台新的redis服务器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添加master主机步骤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添加时指定主机角色，默认新主机被选为master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add-node 新主机IP:端口 192.168.4.51:6351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99890" cy="2566035"/>
            <wp:effectExtent l="0" t="0" r="10160" b="571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检测集群主机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./redis-tgrib.rb check 192.168.4.51:6351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主机角色为master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无槽位数量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02685" cy="2787015"/>
            <wp:effectExtent l="0" t="0" r="12065" b="1333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reshard 192.168.4.51:6351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指定移除hash槽个数、指定接收hash槽主机ID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指定移除hash槽主机ID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01440" cy="3909695"/>
            <wp:effectExtent l="0" t="0" r="3810" b="14605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743450" cy="266700"/>
            <wp:effectExtent l="0" t="0" r="0" b="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843020" cy="3490595"/>
            <wp:effectExtent l="0" t="0" r="5080" b="14605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添加slave主机（</w:t>
      </w:r>
      <w:r>
        <w:rPr>
          <w:rFonts w:hint="eastAsia"/>
          <w:color w:val="0000FF"/>
          <w:lang w:val="en-US" w:eastAsia="zh-CN"/>
        </w:rPr>
        <w:t>哪个从主机少往哪个添加，如果一样，随机分配，可以指定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部署一台新redis服务器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add-node --slave [--master-id  id值]  ip地址:端口 192.168.4.51:6351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如果不指定主节点的id的话，会把新节点随机添加为从节点最少的主的从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94200" cy="4127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指定移出hash槽个数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指定接收hash槽主机ID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指定移出hash槽主机ID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21760" cy="1573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192.168.4.51:6351 master主机id值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865880" cy="1242060"/>
            <wp:effectExtent l="0" t="0" r="127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移除slave主机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从节点主机没有槽位范围，直接移除即可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192.168.4.51:6351 主机id值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26865" cy="988695"/>
            <wp:effectExtent l="0" t="0" r="698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redis-trib.rb脚本选项总结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tbl>
      <w:tblPr>
        <w:tblStyle w:val="3"/>
        <w:tblW w:w="6300" w:type="dxa"/>
        <w:tblInd w:w="22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reshard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重新分片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del-node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add-node --slave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添加slave主机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add-node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添加master主机</w:t>
            </w:r>
          </w:p>
        </w:tc>
      </w:tr>
    </w:tbl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07A8"/>
    <w:rsid w:val="05962C6C"/>
    <w:rsid w:val="05C27EFB"/>
    <w:rsid w:val="080156C5"/>
    <w:rsid w:val="0E6822BD"/>
    <w:rsid w:val="0E7C2218"/>
    <w:rsid w:val="161718AC"/>
    <w:rsid w:val="20A92987"/>
    <w:rsid w:val="21B110D5"/>
    <w:rsid w:val="231022C0"/>
    <w:rsid w:val="239A4E13"/>
    <w:rsid w:val="284D6373"/>
    <w:rsid w:val="29283826"/>
    <w:rsid w:val="296456C7"/>
    <w:rsid w:val="2B2709A5"/>
    <w:rsid w:val="2D157A2C"/>
    <w:rsid w:val="2ED3412F"/>
    <w:rsid w:val="32DB4BFD"/>
    <w:rsid w:val="331731C0"/>
    <w:rsid w:val="34B10CDC"/>
    <w:rsid w:val="34C37FA7"/>
    <w:rsid w:val="34F73115"/>
    <w:rsid w:val="385A2E61"/>
    <w:rsid w:val="390738BF"/>
    <w:rsid w:val="39854E37"/>
    <w:rsid w:val="3C4242D7"/>
    <w:rsid w:val="3DD84E5C"/>
    <w:rsid w:val="3F89414E"/>
    <w:rsid w:val="40D90EFB"/>
    <w:rsid w:val="40F477A9"/>
    <w:rsid w:val="418C7864"/>
    <w:rsid w:val="435668E8"/>
    <w:rsid w:val="4471465A"/>
    <w:rsid w:val="47617449"/>
    <w:rsid w:val="47F74EA2"/>
    <w:rsid w:val="4A22416A"/>
    <w:rsid w:val="4B822573"/>
    <w:rsid w:val="50092CD2"/>
    <w:rsid w:val="50E74909"/>
    <w:rsid w:val="55897E71"/>
    <w:rsid w:val="566E20D8"/>
    <w:rsid w:val="5AA24DCE"/>
    <w:rsid w:val="63742CB7"/>
    <w:rsid w:val="65510B08"/>
    <w:rsid w:val="656F5D47"/>
    <w:rsid w:val="66B90D10"/>
    <w:rsid w:val="6A885A81"/>
    <w:rsid w:val="700B140D"/>
    <w:rsid w:val="70C6735B"/>
    <w:rsid w:val="74524143"/>
    <w:rsid w:val="755D1E1A"/>
    <w:rsid w:val="7A17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2019-05-30T13:50:58Z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