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FAE4E" w14:textId="77777777" w:rsidR="00BD497A" w:rsidRPr="00BD497A" w:rsidRDefault="00BD497A" w:rsidP="00BD497A">
      <w:pPr>
        <w:spacing w:after="0" w:line="240" w:lineRule="auto"/>
        <w:rPr>
          <w:rFonts w:ascii="Times New Roman" w:eastAsia="Times New Roman" w:hAnsi="Times New Roman" w:cs="Times New Roman"/>
          <w:kern w:val="0"/>
          <w14:ligatures w14:val="none"/>
        </w:rPr>
      </w:pPr>
      <w:r w:rsidRPr="00BD497A">
        <w:rPr>
          <w:rFonts w:ascii="Arial" w:eastAsia="Times New Roman" w:hAnsi="Arial" w:cs="Arial"/>
          <w:color w:val="222222"/>
          <w:kern w:val="0"/>
          <w:shd w:val="clear" w:color="auto" w:fill="FFFFFF"/>
          <w14:ligatures w14:val="none"/>
        </w:rPr>
        <w:t xml:space="preserve">Okay, generating a test newsletter based on the specified sources and format. --- **The AI Pulse** June 20, 2024 **Top Story: Major Strides in AI Agent Reliability and Practical Deployment** --- **Details of the Newsletter** Welcome to The AI Pulse, your regular digest of the most important developments in Artificial Intelligence, Large Language Models, and the burgeoning world of AI Agents, curated from the leading voices and resources in the field. This week, the spotlight is firmly on the practical application and reliability of AI agents. Recent reports and research highlight significant progress in making autonomous agents more robust, capable of handling complex, multi-step tasks with fewer failures, pushing them closer to real-world utility. Here's a look at the key updates: **AI Agents &amp; </w:t>
      </w:r>
      <w:proofErr w:type="gramStart"/>
      <w:r w:rsidRPr="00BD497A">
        <w:rPr>
          <w:rFonts w:ascii="Arial" w:eastAsia="Times New Roman" w:hAnsi="Arial" w:cs="Arial"/>
          <w:color w:val="222222"/>
          <w:kern w:val="0"/>
          <w:shd w:val="clear" w:color="auto" w:fill="FFFFFF"/>
          <w14:ligatures w14:val="none"/>
        </w:rPr>
        <w:t>Automation:*</w:t>
      </w:r>
      <w:proofErr w:type="gramEnd"/>
      <w:r w:rsidRPr="00BD497A">
        <w:rPr>
          <w:rFonts w:ascii="Arial" w:eastAsia="Times New Roman" w:hAnsi="Arial" w:cs="Arial"/>
          <w:color w:val="222222"/>
          <w:kern w:val="0"/>
          <w:shd w:val="clear" w:color="auto" w:fill="FFFFFF"/>
          <w14:ligatures w14:val="none"/>
        </w:rPr>
        <w:t xml:space="preserve">* * **Improved Agent </w:t>
      </w:r>
      <w:proofErr w:type="gramStart"/>
      <w:r w:rsidRPr="00BD497A">
        <w:rPr>
          <w:rFonts w:ascii="Arial" w:eastAsia="Times New Roman" w:hAnsi="Arial" w:cs="Arial"/>
          <w:color w:val="222222"/>
          <w:kern w:val="0"/>
          <w:shd w:val="clear" w:color="auto" w:fill="FFFFFF"/>
          <w14:ligatures w14:val="none"/>
        </w:rPr>
        <w:t>Architectures:*</w:t>
      </w:r>
      <w:proofErr w:type="gramEnd"/>
      <w:r w:rsidRPr="00BD497A">
        <w:rPr>
          <w:rFonts w:ascii="Arial" w:eastAsia="Times New Roman" w:hAnsi="Arial" w:cs="Arial"/>
          <w:color w:val="222222"/>
          <w:kern w:val="0"/>
          <w:shd w:val="clear" w:color="auto" w:fill="FFFFFF"/>
          <w14:ligatures w14:val="none"/>
        </w:rPr>
        <w:t xml:space="preserve">* New research from labs like Google DeepMind and Anthropic is exploring novel architectures aimed at improving agent reasoning, planning, and memory retention over long execution paths. This includes techniques inspired by "Chain of Thought" prompting but scaled for more complex autonomous workflows. (Sources: DeepMind Blog, Anthropic Blog, Papers with Code, Chain of Thought Newsletter) * **Open-Source Agents Gaining </w:t>
      </w:r>
      <w:proofErr w:type="gramStart"/>
      <w:r w:rsidRPr="00BD497A">
        <w:rPr>
          <w:rFonts w:ascii="Arial" w:eastAsia="Times New Roman" w:hAnsi="Arial" w:cs="Arial"/>
          <w:color w:val="222222"/>
          <w:kern w:val="0"/>
          <w:shd w:val="clear" w:color="auto" w:fill="FFFFFF"/>
          <w14:ligatures w14:val="none"/>
        </w:rPr>
        <w:t>Traction:*</w:t>
      </w:r>
      <w:proofErr w:type="gramEnd"/>
      <w:r w:rsidRPr="00BD497A">
        <w:rPr>
          <w:rFonts w:ascii="Arial" w:eastAsia="Times New Roman" w:hAnsi="Arial" w:cs="Arial"/>
          <w:color w:val="222222"/>
          <w:kern w:val="0"/>
          <w:shd w:val="clear" w:color="auto" w:fill="FFFFFF"/>
          <w14:ligatures w14:val="none"/>
        </w:rPr>
        <w:t xml:space="preserve">* Several open-source agent frameworks and tools are seeing rapid development and adoption. Community-driven projects are focusing on creating modular components for tasks like tool use, web browsing, and code execution, making it easier for developers to build custom agents. Resources like </w:t>
      </w:r>
      <w:proofErr w:type="spellStart"/>
      <w:r w:rsidRPr="00BD497A">
        <w:rPr>
          <w:rFonts w:ascii="Arial" w:eastAsia="Times New Roman" w:hAnsi="Arial" w:cs="Arial"/>
          <w:color w:val="222222"/>
          <w:kern w:val="0"/>
          <w:shd w:val="clear" w:color="auto" w:fill="FFFFFF"/>
          <w14:ligatures w14:val="none"/>
        </w:rPr>
        <w:t>AgentHub.dev</w:t>
      </w:r>
      <w:proofErr w:type="spellEnd"/>
      <w:r w:rsidRPr="00BD497A">
        <w:rPr>
          <w:rFonts w:ascii="Arial" w:eastAsia="Times New Roman" w:hAnsi="Arial" w:cs="Arial"/>
          <w:color w:val="222222"/>
          <w:kern w:val="0"/>
          <w:shd w:val="clear" w:color="auto" w:fill="FFFFFF"/>
          <w14:ligatures w14:val="none"/>
        </w:rPr>
        <w:t xml:space="preserve"> are tracking the rise of these tools. (Sources: Hugging Face Blog, Latent Space, </w:t>
      </w:r>
      <w:proofErr w:type="spellStart"/>
      <w:r w:rsidRPr="00BD497A">
        <w:rPr>
          <w:rFonts w:ascii="Arial" w:eastAsia="Times New Roman" w:hAnsi="Arial" w:cs="Arial"/>
          <w:color w:val="222222"/>
          <w:kern w:val="0"/>
          <w:shd w:val="clear" w:color="auto" w:fill="FFFFFF"/>
          <w14:ligatures w14:val="none"/>
        </w:rPr>
        <w:t>AgentHub.dev</w:t>
      </w:r>
      <w:proofErr w:type="spellEnd"/>
      <w:r w:rsidRPr="00BD497A">
        <w:rPr>
          <w:rFonts w:ascii="Arial" w:eastAsia="Times New Roman" w:hAnsi="Arial" w:cs="Arial"/>
          <w:color w:val="222222"/>
          <w:kern w:val="0"/>
          <w:shd w:val="clear" w:color="auto" w:fill="FFFFFF"/>
          <w14:ligatures w14:val="none"/>
        </w:rPr>
        <w:t xml:space="preserve">) * **Challenges in </w:t>
      </w:r>
      <w:proofErr w:type="gramStart"/>
      <w:r w:rsidRPr="00BD497A">
        <w:rPr>
          <w:rFonts w:ascii="Arial" w:eastAsia="Times New Roman" w:hAnsi="Arial" w:cs="Arial"/>
          <w:color w:val="222222"/>
          <w:kern w:val="0"/>
          <w:shd w:val="clear" w:color="auto" w:fill="FFFFFF"/>
          <w14:ligatures w14:val="none"/>
        </w:rPr>
        <w:t>Reliability:*</w:t>
      </w:r>
      <w:proofErr w:type="gramEnd"/>
      <w:r w:rsidRPr="00BD497A">
        <w:rPr>
          <w:rFonts w:ascii="Arial" w:eastAsia="Times New Roman" w:hAnsi="Arial" w:cs="Arial"/>
          <w:color w:val="222222"/>
          <w:kern w:val="0"/>
          <w:shd w:val="clear" w:color="auto" w:fill="FFFFFF"/>
          <w14:ligatures w14:val="none"/>
        </w:rPr>
        <w:t>* While progress is being made, discussions on platforms like AI Snake Oil and in newsletters continue to emphasize the current limitations of agents, particularly around consistency, handling ambiguity, and potential for "agent failure" when encountering unexpected scenarios. The focus remains on building more robust evaluation metrics and safety guardrails. (Sources: AI Snake Oil, Import AI) **Large Language Models (LLMs</w:t>
      </w:r>
      <w:proofErr w:type="gramStart"/>
      <w:r w:rsidRPr="00BD497A">
        <w:rPr>
          <w:rFonts w:ascii="Arial" w:eastAsia="Times New Roman" w:hAnsi="Arial" w:cs="Arial"/>
          <w:color w:val="222222"/>
          <w:kern w:val="0"/>
          <w:shd w:val="clear" w:color="auto" w:fill="FFFFFF"/>
          <w14:ligatures w14:val="none"/>
        </w:rPr>
        <w:t>):*</w:t>
      </w:r>
      <w:proofErr w:type="gramEnd"/>
      <w:r w:rsidRPr="00BD497A">
        <w:rPr>
          <w:rFonts w:ascii="Arial" w:eastAsia="Times New Roman" w:hAnsi="Arial" w:cs="Arial"/>
          <w:color w:val="222222"/>
          <w:kern w:val="0"/>
          <w:shd w:val="clear" w:color="auto" w:fill="FFFFFF"/>
          <w14:ligatures w14:val="none"/>
        </w:rPr>
        <w:t xml:space="preserve">* * **Model Efficiency &amp; </w:t>
      </w:r>
      <w:proofErr w:type="gramStart"/>
      <w:r w:rsidRPr="00BD497A">
        <w:rPr>
          <w:rFonts w:ascii="Arial" w:eastAsia="Times New Roman" w:hAnsi="Arial" w:cs="Arial"/>
          <w:color w:val="222222"/>
          <w:kern w:val="0"/>
          <w:shd w:val="clear" w:color="auto" w:fill="FFFFFF"/>
          <w14:ligatures w14:val="none"/>
        </w:rPr>
        <w:t>Optimization:*</w:t>
      </w:r>
      <w:proofErr w:type="gramEnd"/>
      <w:r w:rsidRPr="00BD497A">
        <w:rPr>
          <w:rFonts w:ascii="Arial" w:eastAsia="Times New Roman" w:hAnsi="Arial" w:cs="Arial"/>
          <w:color w:val="222222"/>
          <w:kern w:val="0"/>
          <w:shd w:val="clear" w:color="auto" w:fill="FFFFFF"/>
          <w14:ligatures w14:val="none"/>
        </w:rPr>
        <w:t xml:space="preserve">* The focus is shifting towards making models smaller, faster, and more efficient for deployment on various hardware. Techniques like quantization, distillation, and new fine-tuning methods are being widely discussed and implemented in open-source models. (Source: Hugging Face Blog, Latent Space) * **Multimodal </w:t>
      </w:r>
      <w:proofErr w:type="gramStart"/>
      <w:r w:rsidRPr="00BD497A">
        <w:rPr>
          <w:rFonts w:ascii="Arial" w:eastAsia="Times New Roman" w:hAnsi="Arial" w:cs="Arial"/>
          <w:color w:val="222222"/>
          <w:kern w:val="0"/>
          <w:shd w:val="clear" w:color="auto" w:fill="FFFFFF"/>
          <w14:ligatures w14:val="none"/>
        </w:rPr>
        <w:t>Progress:*</w:t>
      </w:r>
      <w:proofErr w:type="gramEnd"/>
      <w:r w:rsidRPr="00BD497A">
        <w:rPr>
          <w:rFonts w:ascii="Arial" w:eastAsia="Times New Roman" w:hAnsi="Arial" w:cs="Arial"/>
          <w:color w:val="222222"/>
          <w:kern w:val="0"/>
          <w:shd w:val="clear" w:color="auto" w:fill="FFFFFF"/>
          <w14:ligatures w14:val="none"/>
        </w:rPr>
        <w:t xml:space="preserve">* Following recent major announcements, updates continue to emerge regarding improvements in multimodal models, enhancing their ability to understand and generate content across text, images, and potentially audio/video. (Sources: OpenAI Blog, Google DeepMind Blog, Anthropic Blog) * **New Open Models </w:t>
      </w:r>
      <w:proofErr w:type="gramStart"/>
      <w:r w:rsidRPr="00BD497A">
        <w:rPr>
          <w:rFonts w:ascii="Arial" w:eastAsia="Times New Roman" w:hAnsi="Arial" w:cs="Arial"/>
          <w:color w:val="222222"/>
          <w:kern w:val="0"/>
          <w:shd w:val="clear" w:color="auto" w:fill="FFFFFF"/>
          <w14:ligatures w14:val="none"/>
        </w:rPr>
        <w:t>Released:*</w:t>
      </w:r>
      <w:proofErr w:type="gramEnd"/>
      <w:r w:rsidRPr="00BD497A">
        <w:rPr>
          <w:rFonts w:ascii="Arial" w:eastAsia="Times New Roman" w:hAnsi="Arial" w:cs="Arial"/>
          <w:color w:val="222222"/>
          <w:kern w:val="0"/>
          <w:shd w:val="clear" w:color="auto" w:fill="FFFFFF"/>
          <w14:ligatures w14:val="none"/>
        </w:rPr>
        <w:t xml:space="preserve">* Several new open-source LLMs, varying in size and specialization, have been released, further democratizing access to advanced language capabilities. (Source: Hugging Face Blog, Ben's Bites, The Rundown AI) **Industry &amp; Research </w:t>
      </w:r>
      <w:proofErr w:type="gramStart"/>
      <w:r w:rsidRPr="00BD497A">
        <w:rPr>
          <w:rFonts w:ascii="Arial" w:eastAsia="Times New Roman" w:hAnsi="Arial" w:cs="Arial"/>
          <w:color w:val="222222"/>
          <w:kern w:val="0"/>
          <w:shd w:val="clear" w:color="auto" w:fill="FFFFFF"/>
          <w14:ligatures w14:val="none"/>
        </w:rPr>
        <w:t>Updates:*</w:t>
      </w:r>
      <w:proofErr w:type="gramEnd"/>
      <w:r w:rsidRPr="00BD497A">
        <w:rPr>
          <w:rFonts w:ascii="Arial" w:eastAsia="Times New Roman" w:hAnsi="Arial" w:cs="Arial"/>
          <w:color w:val="222222"/>
          <w:kern w:val="0"/>
          <w:shd w:val="clear" w:color="auto" w:fill="FFFFFF"/>
          <w14:ligatures w14:val="none"/>
        </w:rPr>
        <w:t xml:space="preserve">* * **Increased Investment in Agent </w:t>
      </w:r>
      <w:proofErr w:type="gramStart"/>
      <w:r w:rsidRPr="00BD497A">
        <w:rPr>
          <w:rFonts w:ascii="Arial" w:eastAsia="Times New Roman" w:hAnsi="Arial" w:cs="Arial"/>
          <w:color w:val="222222"/>
          <w:kern w:val="0"/>
          <w:shd w:val="clear" w:color="auto" w:fill="FFFFFF"/>
          <w14:ligatures w14:val="none"/>
        </w:rPr>
        <w:t>Startups:*</w:t>
      </w:r>
      <w:proofErr w:type="gramEnd"/>
      <w:r w:rsidRPr="00BD497A">
        <w:rPr>
          <w:rFonts w:ascii="Arial" w:eastAsia="Times New Roman" w:hAnsi="Arial" w:cs="Arial"/>
          <w:color w:val="222222"/>
          <w:kern w:val="0"/>
          <w:shd w:val="clear" w:color="auto" w:fill="FFFFFF"/>
          <w14:ligatures w14:val="none"/>
        </w:rPr>
        <w:t xml:space="preserve">* The startup ecosystem is seeing significant investment and activity in companies building agentic applications for specific verticals like customer service, software development, and research assistance. (Sources: Ben's Bites, The Rundown AI, Eye on AI Interviews) * **Debate on AGI and </w:t>
      </w:r>
      <w:proofErr w:type="gramStart"/>
      <w:r w:rsidRPr="00BD497A">
        <w:rPr>
          <w:rFonts w:ascii="Arial" w:eastAsia="Times New Roman" w:hAnsi="Arial" w:cs="Arial"/>
          <w:color w:val="222222"/>
          <w:kern w:val="0"/>
          <w:shd w:val="clear" w:color="auto" w:fill="FFFFFF"/>
          <w14:ligatures w14:val="none"/>
        </w:rPr>
        <w:t>Safety:*</w:t>
      </w:r>
      <w:proofErr w:type="gramEnd"/>
      <w:r w:rsidRPr="00BD497A">
        <w:rPr>
          <w:rFonts w:ascii="Arial" w:eastAsia="Times New Roman" w:hAnsi="Arial" w:cs="Arial"/>
          <w:color w:val="222222"/>
          <w:kern w:val="0"/>
          <w:shd w:val="clear" w:color="auto" w:fill="FFFFFF"/>
          <w14:ligatures w14:val="none"/>
        </w:rPr>
        <w:t xml:space="preserve">* Discussions around the pace of AI progress, potential paths to AGI, and the critical importance of safety, alignment, and governance remain prominent among thought leaders and researchers. (Sources: Import AI, OpenAI Blog, Anthropic Blog, AI Snake Oil) * **Practical Use Cases &amp; </w:t>
      </w:r>
      <w:proofErr w:type="gramStart"/>
      <w:r w:rsidRPr="00BD497A">
        <w:rPr>
          <w:rFonts w:ascii="Arial" w:eastAsia="Times New Roman" w:hAnsi="Arial" w:cs="Arial"/>
          <w:color w:val="222222"/>
          <w:kern w:val="0"/>
          <w:shd w:val="clear" w:color="auto" w:fill="FFFFFF"/>
          <w14:ligatures w14:val="none"/>
        </w:rPr>
        <w:t>Tools:*</w:t>
      </w:r>
      <w:proofErr w:type="gramEnd"/>
      <w:r w:rsidRPr="00BD497A">
        <w:rPr>
          <w:rFonts w:ascii="Arial" w:eastAsia="Times New Roman" w:hAnsi="Arial" w:cs="Arial"/>
          <w:color w:val="222222"/>
          <w:kern w:val="0"/>
          <w:shd w:val="clear" w:color="auto" w:fill="FFFFFF"/>
          <w14:ligatures w14:val="none"/>
        </w:rPr>
        <w:t xml:space="preserve">* Newsletters continue to highlight new tools and practical ways businesses and individuals are leveraging LLMs and early-stage agents for productivity gains. (Sources: The Rundown AI, Ben's </w:t>
      </w:r>
      <w:r w:rsidRPr="00BD497A">
        <w:rPr>
          <w:rFonts w:ascii="Arial" w:eastAsia="Times New Roman" w:hAnsi="Arial" w:cs="Arial"/>
          <w:color w:val="222222"/>
          <w:kern w:val="0"/>
          <w:shd w:val="clear" w:color="auto" w:fill="FFFFFF"/>
          <w14:ligatures w14:val="none"/>
        </w:rPr>
        <w:lastRenderedPageBreak/>
        <w:t>Bites) --- This concludes our test newsletter. We aim to bring you the most relevant and impactful news from the world of AI, LLMs, and Agents, cutting through the noise to provide you with actionable insights and keep you informed on the frontier of this rapidly evolving field. --- *Note: This is a simulated newsletter based on the types of news typically found in the provided sources, reflecting general recent trends in the field up to my knowledge cut-</w:t>
      </w:r>
      <w:proofErr w:type="gramStart"/>
      <w:r w:rsidRPr="00BD497A">
        <w:rPr>
          <w:rFonts w:ascii="Arial" w:eastAsia="Times New Roman" w:hAnsi="Arial" w:cs="Arial"/>
          <w:color w:val="222222"/>
          <w:kern w:val="0"/>
          <w:shd w:val="clear" w:color="auto" w:fill="FFFFFF"/>
          <w14:ligatures w14:val="none"/>
        </w:rPr>
        <w:t>off.*</w:t>
      </w:r>
      <w:proofErr w:type="gramEnd"/>
      <w:r w:rsidRPr="00BD497A">
        <w:rPr>
          <w:rFonts w:ascii="Arial" w:eastAsia="Times New Roman" w:hAnsi="Arial" w:cs="Arial"/>
          <w:color w:val="222222"/>
          <w:kern w:val="0"/>
          <w:shd w:val="clear" w:color="auto" w:fill="FFFFFF"/>
          <w14:ligatures w14:val="none"/>
        </w:rPr>
        <w:t xml:space="preserve"> *(This specific node execution does not actually send an </w:t>
      </w:r>
      <w:proofErr w:type="gramStart"/>
      <w:r w:rsidRPr="00BD497A">
        <w:rPr>
          <w:rFonts w:ascii="Arial" w:eastAsia="Times New Roman" w:hAnsi="Arial" w:cs="Arial"/>
          <w:color w:val="222222"/>
          <w:kern w:val="0"/>
          <w:shd w:val="clear" w:color="auto" w:fill="FFFFFF"/>
          <w14:ligatures w14:val="none"/>
        </w:rPr>
        <w:t>email)*</w:t>
      </w:r>
      <w:proofErr w:type="gramEnd"/>
    </w:p>
    <w:p w14:paraId="1E1B0B04" w14:textId="77777777" w:rsidR="00BD497A" w:rsidRDefault="00BD497A"/>
    <w:sectPr w:rsidR="00BD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7A"/>
    <w:rsid w:val="008F143D"/>
    <w:rsid w:val="00BD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205EF"/>
  <w15:chartTrackingRefBased/>
  <w15:docId w15:val="{64A85B32-CD23-654B-B94C-5EAC4D54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97A"/>
    <w:rPr>
      <w:rFonts w:eastAsiaTheme="majorEastAsia" w:cstheme="majorBidi"/>
      <w:color w:val="272727" w:themeColor="text1" w:themeTint="D8"/>
    </w:rPr>
  </w:style>
  <w:style w:type="paragraph" w:styleId="Title">
    <w:name w:val="Title"/>
    <w:basedOn w:val="Normal"/>
    <w:next w:val="Normal"/>
    <w:link w:val="TitleChar"/>
    <w:uiPriority w:val="10"/>
    <w:qFormat/>
    <w:rsid w:val="00BD4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97A"/>
    <w:pPr>
      <w:spacing w:before="160"/>
      <w:jc w:val="center"/>
    </w:pPr>
    <w:rPr>
      <w:i/>
      <w:iCs/>
      <w:color w:val="404040" w:themeColor="text1" w:themeTint="BF"/>
    </w:rPr>
  </w:style>
  <w:style w:type="character" w:customStyle="1" w:styleId="QuoteChar">
    <w:name w:val="Quote Char"/>
    <w:basedOn w:val="DefaultParagraphFont"/>
    <w:link w:val="Quote"/>
    <w:uiPriority w:val="29"/>
    <w:rsid w:val="00BD497A"/>
    <w:rPr>
      <w:i/>
      <w:iCs/>
      <w:color w:val="404040" w:themeColor="text1" w:themeTint="BF"/>
    </w:rPr>
  </w:style>
  <w:style w:type="paragraph" w:styleId="ListParagraph">
    <w:name w:val="List Paragraph"/>
    <w:basedOn w:val="Normal"/>
    <w:uiPriority w:val="34"/>
    <w:qFormat/>
    <w:rsid w:val="00BD497A"/>
    <w:pPr>
      <w:ind w:left="720"/>
      <w:contextualSpacing/>
    </w:pPr>
  </w:style>
  <w:style w:type="character" w:styleId="IntenseEmphasis">
    <w:name w:val="Intense Emphasis"/>
    <w:basedOn w:val="DefaultParagraphFont"/>
    <w:uiPriority w:val="21"/>
    <w:qFormat/>
    <w:rsid w:val="00BD497A"/>
    <w:rPr>
      <w:i/>
      <w:iCs/>
      <w:color w:val="0F4761" w:themeColor="accent1" w:themeShade="BF"/>
    </w:rPr>
  </w:style>
  <w:style w:type="paragraph" w:styleId="IntenseQuote">
    <w:name w:val="Intense Quote"/>
    <w:basedOn w:val="Normal"/>
    <w:next w:val="Normal"/>
    <w:link w:val="IntenseQuoteChar"/>
    <w:uiPriority w:val="30"/>
    <w:qFormat/>
    <w:rsid w:val="00BD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97A"/>
    <w:rPr>
      <w:i/>
      <w:iCs/>
      <w:color w:val="0F4761" w:themeColor="accent1" w:themeShade="BF"/>
    </w:rPr>
  </w:style>
  <w:style w:type="character" w:styleId="IntenseReference">
    <w:name w:val="Intense Reference"/>
    <w:basedOn w:val="DefaultParagraphFont"/>
    <w:uiPriority w:val="32"/>
    <w:qFormat/>
    <w:rsid w:val="00BD49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2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2025-05-05T08:02:00Z</dcterms:created>
  <dcterms:modified xsi:type="dcterms:W3CDTF">2025-05-05T08:03:00Z</dcterms:modified>
</cp:coreProperties>
</file>