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C3B67" w:rsidRDefault="00C077F1" w:rsidP="001312DB">
      <w:pPr>
        <w:keepNext/>
        <w:keepLines/>
        <w:spacing w:line="276" w:lineRule="auto"/>
        <w:jc w:val="center"/>
        <w:rPr>
          <w:rFonts w:ascii="Times New Roman" w:hAnsi="Times New Roman" w:cs="Times New Roman"/>
          <w:color w:val="auto"/>
        </w:rPr>
      </w:pPr>
      <w:r w:rsidRPr="001312DB">
        <w:rPr>
          <w:rFonts w:ascii="Times New Roman" w:hAnsi="Times New Roman" w:cs="Times New Roman"/>
          <w:color w:val="auto"/>
        </w:rPr>
        <w:t xml:space="preserve">НАВЧАЛЬНА ПРОГРАМА </w:t>
      </w:r>
    </w:p>
    <w:p w:rsidR="009C3B67" w:rsidRDefault="00C077F1" w:rsidP="001312DB">
      <w:pPr>
        <w:keepNext/>
        <w:keepLines/>
        <w:spacing w:line="276" w:lineRule="auto"/>
        <w:jc w:val="center"/>
        <w:rPr>
          <w:rFonts w:ascii="Times New Roman" w:hAnsi="Times New Roman" w:cs="Times New Roman"/>
          <w:color w:val="auto"/>
        </w:rPr>
      </w:pPr>
      <w:r w:rsidRPr="001312DB">
        <w:rPr>
          <w:rFonts w:ascii="Times New Roman" w:hAnsi="Times New Roman" w:cs="Times New Roman"/>
          <w:color w:val="auto"/>
        </w:rPr>
        <w:t>З МАТЕМАТИКИ</w:t>
      </w:r>
      <w:r w:rsidR="009C3B67">
        <w:rPr>
          <w:rFonts w:ascii="Times New Roman" w:hAnsi="Times New Roman" w:cs="Times New Roman"/>
          <w:color w:val="auto"/>
        </w:rPr>
        <w:t xml:space="preserve"> </w:t>
      </w:r>
    </w:p>
    <w:p w:rsidR="00C077F1" w:rsidRPr="001312DB" w:rsidRDefault="009C3B67" w:rsidP="001312DB">
      <w:pPr>
        <w:keepNext/>
        <w:keepLines/>
        <w:spacing w:line="276" w:lineRule="auto"/>
        <w:jc w:val="center"/>
        <w:rPr>
          <w:rFonts w:ascii="Times New Roman" w:hAnsi="Times New Roman" w:cs="Times New Roman"/>
          <w:color w:val="auto"/>
        </w:rPr>
      </w:pPr>
      <w:r>
        <w:rPr>
          <w:rFonts w:ascii="Times New Roman" w:hAnsi="Times New Roman" w:cs="Times New Roman"/>
          <w:color w:val="auto"/>
        </w:rPr>
        <w:t>(АЛГЕБРА І ПОЧАТКИ АНАЛІЗУ ТА ГЕОМЕТРІЯ)</w:t>
      </w:r>
      <w:r w:rsidRPr="001312DB">
        <w:rPr>
          <w:rFonts w:ascii="Times New Roman" w:hAnsi="Times New Roman" w:cs="Times New Roman"/>
          <w:color w:val="auto"/>
        </w:rPr>
        <w:br/>
      </w:r>
      <w:r w:rsidR="00C077F1" w:rsidRPr="001312DB">
        <w:rPr>
          <w:rFonts w:ascii="Times New Roman" w:hAnsi="Times New Roman" w:cs="Times New Roman"/>
          <w:color w:val="auto"/>
        </w:rPr>
        <w:t>для учнів 10-11 класів</w:t>
      </w:r>
      <w:r w:rsidR="001312DB">
        <w:rPr>
          <w:rFonts w:ascii="Times New Roman" w:hAnsi="Times New Roman" w:cs="Times New Roman"/>
          <w:color w:val="auto"/>
        </w:rPr>
        <w:t xml:space="preserve"> </w:t>
      </w:r>
      <w:r w:rsidR="00C077F1" w:rsidRPr="001312DB">
        <w:rPr>
          <w:rFonts w:ascii="Times New Roman" w:hAnsi="Times New Roman" w:cs="Times New Roman"/>
          <w:color w:val="auto"/>
        </w:rPr>
        <w:t>загальноосвітніх навчальних закладів</w:t>
      </w:r>
    </w:p>
    <w:p w:rsidR="00C077F1" w:rsidRPr="001312DB" w:rsidRDefault="00C077F1" w:rsidP="001312DB">
      <w:pPr>
        <w:keepNext/>
        <w:keepLines/>
        <w:spacing w:line="276" w:lineRule="auto"/>
        <w:jc w:val="center"/>
        <w:rPr>
          <w:rFonts w:ascii="Times New Roman" w:hAnsi="Times New Roman" w:cs="Times New Roman"/>
          <w:color w:val="auto"/>
        </w:rPr>
      </w:pPr>
      <w:bookmarkStart w:id="0" w:name="h.30j0zll" w:colFirst="0" w:colLast="0"/>
      <w:bookmarkEnd w:id="0"/>
      <w:r w:rsidRPr="001312DB">
        <w:rPr>
          <w:rFonts w:ascii="Times New Roman" w:hAnsi="Times New Roman" w:cs="Times New Roman"/>
          <w:color w:val="auto"/>
        </w:rPr>
        <w:t>Рівень стандарту</w:t>
      </w:r>
    </w:p>
    <w:p w:rsidR="00C077F1" w:rsidRPr="001312DB" w:rsidRDefault="00C077F1" w:rsidP="001312DB">
      <w:pPr>
        <w:spacing w:line="276" w:lineRule="auto"/>
        <w:jc w:val="center"/>
        <w:rPr>
          <w:rFonts w:ascii="Times New Roman" w:hAnsi="Times New Roman" w:cs="Times New Roman"/>
          <w:color w:val="auto"/>
        </w:rPr>
      </w:pPr>
    </w:p>
    <w:p w:rsidR="00C077F1" w:rsidRPr="001312DB" w:rsidRDefault="00C077F1" w:rsidP="001312DB">
      <w:pPr>
        <w:spacing w:line="276" w:lineRule="auto"/>
        <w:jc w:val="center"/>
        <w:rPr>
          <w:rFonts w:ascii="Times New Roman" w:hAnsi="Times New Roman" w:cs="Times New Roman"/>
          <w:color w:val="auto"/>
        </w:rPr>
      </w:pPr>
      <w:r w:rsidRPr="001312DB">
        <w:rPr>
          <w:rFonts w:ascii="Times New Roman" w:hAnsi="Times New Roman" w:cs="Times New Roman"/>
          <w:color w:val="auto"/>
        </w:rPr>
        <w:t>ПОЯСНЮВАЛЬНА ЗАПИСКА</w:t>
      </w:r>
    </w:p>
    <w:p w:rsidR="00C077F1" w:rsidRPr="001312DB" w:rsidRDefault="00C077F1" w:rsidP="001312DB">
      <w:pPr>
        <w:spacing w:line="276" w:lineRule="auto"/>
        <w:jc w:val="center"/>
        <w:rPr>
          <w:rFonts w:ascii="Times New Roman" w:hAnsi="Times New Roman" w:cs="Times New Roman"/>
          <w:color w:val="auto"/>
        </w:rPr>
      </w:pPr>
    </w:p>
    <w:p w:rsidR="00AB3F61" w:rsidRPr="001312DB" w:rsidRDefault="00AB3F61" w:rsidP="001312DB">
      <w:pPr>
        <w:spacing w:line="276" w:lineRule="auto"/>
        <w:ind w:left="-30" w:firstLine="851"/>
        <w:jc w:val="both"/>
        <w:rPr>
          <w:rFonts w:ascii="Times New Roman" w:eastAsia="Times New Roman" w:hAnsi="Times New Roman" w:cs="Times New Roman"/>
          <w:color w:val="auto"/>
        </w:rPr>
      </w:pPr>
      <w:r w:rsidRPr="001312DB">
        <w:rPr>
          <w:rFonts w:ascii="Times New Roman" w:eastAsia="Times New Roman" w:hAnsi="Times New Roman" w:cs="Times New Roman"/>
          <w:i/>
          <w:color w:val="auto"/>
        </w:rPr>
        <w:t>Мета базової загальної середньої освіти</w:t>
      </w:r>
      <w:r w:rsidRPr="001312DB">
        <w:rPr>
          <w:rFonts w:ascii="Times New Roman" w:eastAsia="Times New Roman" w:hAnsi="Times New Roman" w:cs="Times New Roman"/>
          <w:color w:val="auto"/>
        </w:rPr>
        <w:t>: розвиток особистості, яка поєднує в собі творчий потенціал до навчання, ініціативність до саморозвитку та самонавчання в сучасних умовах, здатності ідентифікувати себе як важливу і відповідальну складову українського суспільства, яка готова змінювати і відстоювати національні цінності українського народу. Важливим чинником розвитку такої особистості є формування в учнів умінь застосовувати набуті знання у реальних життєвих ситуаціях, під час розв'язання практичних завдань та здатності визначати і обґрунтовувати власну життєву позицію.</w:t>
      </w:r>
    </w:p>
    <w:p w:rsidR="00AB3F61" w:rsidRPr="001312DB" w:rsidRDefault="00AB3F61" w:rsidP="001312DB">
      <w:pPr>
        <w:spacing w:line="276" w:lineRule="auto"/>
        <w:ind w:left="-30" w:firstLine="851"/>
        <w:jc w:val="both"/>
        <w:rPr>
          <w:rFonts w:ascii="Times New Roman" w:eastAsia="Times New Roman" w:hAnsi="Times New Roman" w:cs="Times New Roman"/>
          <w:color w:val="auto"/>
        </w:rPr>
      </w:pPr>
      <w:r w:rsidRPr="001312DB">
        <w:rPr>
          <w:rFonts w:ascii="Times New Roman" w:eastAsia="Times New Roman" w:hAnsi="Times New Roman" w:cs="Times New Roman"/>
          <w:color w:val="auto"/>
        </w:rPr>
        <w:t xml:space="preserve">Провідним засобом реалізації вказаної мети є запровадження </w:t>
      </w:r>
      <w:proofErr w:type="spellStart"/>
      <w:r w:rsidRPr="001312DB">
        <w:rPr>
          <w:rFonts w:ascii="Times New Roman" w:eastAsia="Times New Roman" w:hAnsi="Times New Roman" w:cs="Times New Roman"/>
          <w:color w:val="auto"/>
        </w:rPr>
        <w:t>компетентнісного</w:t>
      </w:r>
      <w:proofErr w:type="spellEnd"/>
      <w:r w:rsidRPr="001312DB">
        <w:rPr>
          <w:rFonts w:ascii="Times New Roman" w:eastAsia="Times New Roman" w:hAnsi="Times New Roman" w:cs="Times New Roman"/>
          <w:color w:val="auto"/>
        </w:rPr>
        <w:t xml:space="preserve"> підходу у навчально-виховний процес загальноосвітньої школи шляхом формування предметних і ключових </w:t>
      </w:r>
      <w:proofErr w:type="spellStart"/>
      <w:r w:rsidRPr="001312DB">
        <w:rPr>
          <w:rFonts w:ascii="Times New Roman" w:eastAsia="Times New Roman" w:hAnsi="Times New Roman" w:cs="Times New Roman"/>
          <w:color w:val="auto"/>
        </w:rPr>
        <w:t>компетентностей</w:t>
      </w:r>
      <w:proofErr w:type="spellEnd"/>
      <w:r w:rsidRPr="001312DB">
        <w:rPr>
          <w:rFonts w:ascii="Times New Roman" w:eastAsia="Times New Roman" w:hAnsi="Times New Roman" w:cs="Times New Roman"/>
          <w:color w:val="auto"/>
        </w:rPr>
        <w:t xml:space="preserve">. </w:t>
      </w:r>
    </w:p>
    <w:p w:rsidR="00AB3F61" w:rsidRPr="001312DB" w:rsidRDefault="00AB3F61" w:rsidP="001312DB">
      <w:pPr>
        <w:spacing w:line="276" w:lineRule="auto"/>
        <w:ind w:left="-30" w:firstLine="851"/>
        <w:jc w:val="both"/>
        <w:rPr>
          <w:rFonts w:ascii="Times New Roman" w:eastAsia="Times New Roman" w:hAnsi="Times New Roman" w:cs="Times New Roman"/>
          <w:color w:val="auto"/>
        </w:rPr>
      </w:pPr>
      <w:r w:rsidRPr="001312DB">
        <w:rPr>
          <w:rFonts w:ascii="Times New Roman" w:eastAsia="Times New Roman" w:hAnsi="Times New Roman" w:cs="Times New Roman"/>
          <w:color w:val="auto"/>
        </w:rPr>
        <w:t xml:space="preserve">В основу побудови змісту та організації процесу навчання математики покладено </w:t>
      </w:r>
      <w:proofErr w:type="spellStart"/>
      <w:r w:rsidRPr="001312DB">
        <w:rPr>
          <w:rFonts w:ascii="Times New Roman" w:eastAsia="Times New Roman" w:hAnsi="Times New Roman" w:cs="Times New Roman"/>
          <w:i/>
          <w:color w:val="auto"/>
        </w:rPr>
        <w:t>компетентнісний</w:t>
      </w:r>
      <w:proofErr w:type="spellEnd"/>
      <w:r w:rsidRPr="001312DB">
        <w:rPr>
          <w:rFonts w:ascii="Times New Roman" w:eastAsia="Times New Roman" w:hAnsi="Times New Roman" w:cs="Times New Roman"/>
          <w:i/>
          <w:color w:val="auto"/>
        </w:rPr>
        <w:t xml:space="preserve"> підхід</w:t>
      </w:r>
      <w:r w:rsidRPr="001312DB">
        <w:rPr>
          <w:rFonts w:ascii="Times New Roman" w:eastAsia="Times New Roman" w:hAnsi="Times New Roman" w:cs="Times New Roman"/>
          <w:color w:val="auto"/>
        </w:rPr>
        <w:t xml:space="preserve">, відповідно до якого кінцевим результатом навчання предмета є </w:t>
      </w:r>
      <w:r w:rsidR="00A72978" w:rsidRPr="001312DB">
        <w:rPr>
          <w:rFonts w:ascii="Times New Roman" w:eastAsia="Times New Roman" w:hAnsi="Times New Roman" w:cs="Times New Roman"/>
          <w:color w:val="auto"/>
        </w:rPr>
        <w:t>сформовані певні компетентності</w:t>
      </w:r>
      <w:r w:rsidRPr="001312DB">
        <w:rPr>
          <w:rFonts w:ascii="Times New Roman" w:eastAsia="Times New Roman" w:hAnsi="Times New Roman" w:cs="Times New Roman"/>
          <w:color w:val="auto"/>
          <w:shd w:val="clear" w:color="auto" w:fill="FFFFFF"/>
        </w:rPr>
        <w:t xml:space="preserve">, які сприятимуть здатності </w:t>
      </w:r>
      <w:r w:rsidR="00A72978" w:rsidRPr="001312DB">
        <w:rPr>
          <w:rFonts w:ascii="Times New Roman" w:eastAsia="Times New Roman" w:hAnsi="Times New Roman" w:cs="Times New Roman"/>
          <w:color w:val="auto"/>
          <w:shd w:val="clear" w:color="auto" w:fill="FFFFFF"/>
        </w:rPr>
        <w:t xml:space="preserve">учня </w:t>
      </w:r>
      <w:r w:rsidR="008C3C34" w:rsidRPr="001312DB">
        <w:rPr>
          <w:rFonts w:ascii="Times New Roman" w:eastAsia="Times New Roman" w:hAnsi="Times New Roman" w:cs="Times New Roman"/>
          <w:iCs/>
          <w:color w:val="auto"/>
          <w:bdr w:val="none" w:sz="0" w:space="0" w:color="auto" w:frame="1"/>
          <w:lang w:eastAsia="ru-RU"/>
        </w:rPr>
        <w:t>застосову</w:t>
      </w:r>
      <w:r w:rsidRPr="001312DB">
        <w:rPr>
          <w:rFonts w:ascii="Times New Roman" w:eastAsia="Times New Roman" w:hAnsi="Times New Roman" w:cs="Times New Roman"/>
          <w:iCs/>
          <w:color w:val="auto"/>
          <w:bdr w:val="none" w:sz="0" w:space="0" w:color="auto" w:frame="1"/>
          <w:lang w:eastAsia="ru-RU"/>
        </w:rPr>
        <w:t>вати свої знання в реальних життєвих ситуаціях,</w:t>
      </w:r>
      <w:r w:rsidR="0063293F" w:rsidRPr="001312DB">
        <w:rPr>
          <w:rFonts w:ascii="Times New Roman" w:eastAsia="Times New Roman" w:hAnsi="Times New Roman" w:cs="Times New Roman"/>
          <w:iCs/>
          <w:color w:val="auto"/>
          <w:bdr w:val="none" w:sz="0" w:space="0" w:color="auto" w:frame="1"/>
          <w:lang w:eastAsia="ru-RU"/>
        </w:rPr>
        <w:t xml:space="preserve"> нести відповідальність за свої дії,</w:t>
      </w:r>
      <w:r w:rsidR="001301C9" w:rsidRPr="001312DB">
        <w:rPr>
          <w:rFonts w:ascii="Times New Roman" w:eastAsia="Times New Roman" w:hAnsi="Times New Roman" w:cs="Times New Roman"/>
          <w:iCs/>
          <w:color w:val="auto"/>
          <w:bdr w:val="none" w:sz="0" w:space="0" w:color="auto" w:frame="1"/>
          <w:lang w:eastAsia="ru-RU"/>
        </w:rPr>
        <w:t xml:space="preserve"> брати</w:t>
      </w:r>
      <w:r w:rsidRPr="001312DB">
        <w:rPr>
          <w:rFonts w:ascii="Times New Roman" w:eastAsia="Times New Roman" w:hAnsi="Times New Roman" w:cs="Times New Roman"/>
          <w:iCs/>
          <w:color w:val="auto"/>
          <w:bdr w:val="none" w:sz="0" w:space="0" w:color="auto" w:frame="1"/>
          <w:lang w:eastAsia="ru-RU"/>
        </w:rPr>
        <w:t xml:space="preserve"> повноцінн</w:t>
      </w:r>
      <w:r w:rsidR="001301C9" w:rsidRPr="001312DB">
        <w:rPr>
          <w:rFonts w:ascii="Times New Roman" w:eastAsia="Times New Roman" w:hAnsi="Times New Roman" w:cs="Times New Roman"/>
          <w:iCs/>
          <w:color w:val="auto"/>
          <w:bdr w:val="none" w:sz="0" w:space="0" w:color="auto" w:frame="1"/>
          <w:lang w:eastAsia="ru-RU"/>
        </w:rPr>
        <w:t>у участь в житті суспільства.</w:t>
      </w:r>
    </w:p>
    <w:p w:rsidR="00C077F1" w:rsidRPr="001312DB" w:rsidRDefault="00C077F1" w:rsidP="001312DB">
      <w:pPr>
        <w:spacing w:line="276" w:lineRule="auto"/>
        <w:ind w:firstLine="720"/>
        <w:jc w:val="both"/>
        <w:rPr>
          <w:rFonts w:ascii="Times New Roman" w:hAnsi="Times New Roman" w:cs="Times New Roman"/>
          <w:color w:val="auto"/>
        </w:rPr>
      </w:pPr>
      <w:r w:rsidRPr="001312DB">
        <w:rPr>
          <w:rFonts w:ascii="Times New Roman" w:hAnsi="Times New Roman" w:cs="Times New Roman"/>
          <w:color w:val="auto"/>
        </w:rPr>
        <w:t>Для успішної участі в сучасному суспільному житті особистість повинна володіти певними прийомами математичної діяльності та навичками їх застосувань до розв’язування практичних задач. Певної математичної підготовки і готовності її застосовувати вимагає і вивчення багатьох навчальних предметів загальноосвітньої школи. Значні вимоги до володіння математикою у розв’язуванні практичних задач ставлять сучасний ринок праці, отримання якісної професійної освіти, продовження освіти на наступних етапах. Тому одним із головних завдань цього курсу є забезпечення умов для досягнення кожним учнем практичної компетентності.</w:t>
      </w:r>
    </w:p>
    <w:p w:rsidR="00C077F1" w:rsidRPr="001312DB" w:rsidRDefault="00C077F1" w:rsidP="001312DB">
      <w:pPr>
        <w:spacing w:line="276" w:lineRule="auto"/>
        <w:ind w:firstLine="720"/>
        <w:jc w:val="both"/>
        <w:rPr>
          <w:rFonts w:ascii="Times New Roman" w:hAnsi="Times New Roman" w:cs="Times New Roman"/>
          <w:color w:val="auto"/>
        </w:rPr>
      </w:pPr>
      <w:r w:rsidRPr="001312DB">
        <w:rPr>
          <w:rFonts w:ascii="Times New Roman" w:hAnsi="Times New Roman" w:cs="Times New Roman"/>
          <w:b/>
          <w:i/>
          <w:color w:val="auto"/>
        </w:rPr>
        <w:t>Практична компетентність</w:t>
      </w:r>
      <w:r w:rsidRPr="001312DB">
        <w:rPr>
          <w:rFonts w:ascii="Times New Roman" w:hAnsi="Times New Roman" w:cs="Times New Roman"/>
          <w:color w:val="auto"/>
        </w:rPr>
        <w:t xml:space="preserve"> передбачає, що випускник загальноосвітнього навчального закладу:</w:t>
      </w:r>
    </w:p>
    <w:p w:rsidR="00C077F1" w:rsidRPr="001312DB" w:rsidRDefault="00C077F1" w:rsidP="001312DB">
      <w:pPr>
        <w:numPr>
          <w:ilvl w:val="0"/>
          <w:numId w:val="1"/>
        </w:numPr>
        <w:tabs>
          <w:tab w:val="left" w:pos="851"/>
        </w:tabs>
        <w:spacing w:line="276" w:lineRule="auto"/>
        <w:ind w:firstLine="720"/>
        <w:jc w:val="both"/>
        <w:rPr>
          <w:rFonts w:ascii="Times New Roman" w:hAnsi="Times New Roman" w:cs="Times New Roman"/>
          <w:color w:val="auto"/>
        </w:rPr>
      </w:pPr>
      <w:r w:rsidRPr="001312DB">
        <w:rPr>
          <w:rFonts w:ascii="Times New Roman" w:hAnsi="Times New Roman" w:cs="Times New Roman"/>
          <w:color w:val="auto"/>
        </w:rPr>
        <w:t>вміє будувати і досліджувати найпростіші математичні моделі реальних об’єктів, процесів і явищ, задач, пов’язаних із ними, за допомогою математичних об’єктів, відповідних математичних задач;</w:t>
      </w:r>
    </w:p>
    <w:p w:rsidR="00C077F1" w:rsidRPr="001312DB" w:rsidRDefault="00C077F1" w:rsidP="001312DB">
      <w:pPr>
        <w:numPr>
          <w:ilvl w:val="0"/>
          <w:numId w:val="1"/>
        </w:numPr>
        <w:tabs>
          <w:tab w:val="left" w:pos="851"/>
        </w:tabs>
        <w:spacing w:line="276" w:lineRule="auto"/>
        <w:ind w:firstLine="720"/>
        <w:jc w:val="both"/>
        <w:rPr>
          <w:rFonts w:ascii="Times New Roman" w:hAnsi="Times New Roman" w:cs="Times New Roman"/>
          <w:color w:val="auto"/>
        </w:rPr>
      </w:pPr>
      <w:r w:rsidRPr="001312DB">
        <w:rPr>
          <w:rFonts w:ascii="Times New Roman" w:hAnsi="Times New Roman" w:cs="Times New Roman"/>
          <w:color w:val="auto"/>
        </w:rPr>
        <w:t xml:space="preserve">вміє оволодівати необхідною оперативною інформацією для розуміння постановки математичної задачі, її характеру й особливостей; уточнювати вихідні дані, мету задачі, знаходити необхідну додаткову інформацію, засоби розв’язування задачі; </w:t>
      </w:r>
      <w:proofErr w:type="spellStart"/>
      <w:r w:rsidRPr="001312DB">
        <w:rPr>
          <w:rFonts w:ascii="Times New Roman" w:hAnsi="Times New Roman" w:cs="Times New Roman"/>
          <w:color w:val="auto"/>
        </w:rPr>
        <w:t>переформульовувати</w:t>
      </w:r>
      <w:proofErr w:type="spellEnd"/>
      <w:r w:rsidRPr="001312DB">
        <w:rPr>
          <w:rFonts w:ascii="Times New Roman" w:hAnsi="Times New Roman" w:cs="Times New Roman"/>
          <w:color w:val="auto"/>
        </w:rPr>
        <w:t xml:space="preserve"> задачу; розчленовувати задачі на складові, встановлювати зв’язки між ними, складати план розв’язання задачі; вибирати засоби розв’язання задачі, їх порівнювати і застосовувати оптимальні; перевіряти правильність розв’язання задачі; аналізувати та інтерпретувати отриманий результат, оцінювати його придатність із різних позицій; узагальнювати задачу, всебічно її розглядати; приймати рішення за результатами розв’язання задачі;</w:t>
      </w:r>
    </w:p>
    <w:p w:rsidR="00C077F1" w:rsidRPr="001312DB" w:rsidRDefault="00C077F1" w:rsidP="001312DB">
      <w:pPr>
        <w:numPr>
          <w:ilvl w:val="0"/>
          <w:numId w:val="1"/>
        </w:numPr>
        <w:tabs>
          <w:tab w:val="left" w:pos="851"/>
        </w:tabs>
        <w:spacing w:line="276" w:lineRule="auto"/>
        <w:ind w:firstLine="720"/>
        <w:jc w:val="both"/>
        <w:rPr>
          <w:rFonts w:ascii="Times New Roman" w:hAnsi="Times New Roman" w:cs="Times New Roman"/>
          <w:color w:val="auto"/>
        </w:rPr>
      </w:pPr>
      <w:r w:rsidRPr="001312DB">
        <w:rPr>
          <w:rFonts w:ascii="Times New Roman" w:hAnsi="Times New Roman" w:cs="Times New Roman"/>
          <w:color w:val="auto"/>
        </w:rPr>
        <w:t>володіє технікою обчислень, раціонально поєднуючи усні, письмові, інструментальні обчислення, зокрема наближені;</w:t>
      </w:r>
    </w:p>
    <w:p w:rsidR="00C077F1" w:rsidRPr="001312DB" w:rsidRDefault="00C077F1" w:rsidP="001312DB">
      <w:pPr>
        <w:numPr>
          <w:ilvl w:val="0"/>
          <w:numId w:val="1"/>
        </w:numPr>
        <w:tabs>
          <w:tab w:val="left" w:pos="851"/>
        </w:tabs>
        <w:spacing w:line="276" w:lineRule="auto"/>
        <w:ind w:firstLine="720"/>
        <w:jc w:val="both"/>
        <w:rPr>
          <w:rFonts w:ascii="Times New Roman" w:hAnsi="Times New Roman" w:cs="Times New Roman"/>
          <w:color w:val="auto"/>
        </w:rPr>
      </w:pPr>
      <w:r w:rsidRPr="001312DB">
        <w:rPr>
          <w:rFonts w:ascii="Times New Roman" w:hAnsi="Times New Roman" w:cs="Times New Roman"/>
          <w:color w:val="auto"/>
        </w:rPr>
        <w:t xml:space="preserve">вміє проектувати і здійснювати алгоритмічну та евристичну діяльність на </w:t>
      </w:r>
      <w:r w:rsidRPr="001312DB">
        <w:rPr>
          <w:rFonts w:ascii="Times New Roman" w:hAnsi="Times New Roman" w:cs="Times New Roman"/>
          <w:color w:val="auto"/>
        </w:rPr>
        <w:lastRenderedPageBreak/>
        <w:t>математичному матеріалі;</w:t>
      </w:r>
    </w:p>
    <w:p w:rsidR="00C077F1" w:rsidRPr="001312DB" w:rsidRDefault="00C077F1" w:rsidP="001312DB">
      <w:pPr>
        <w:numPr>
          <w:ilvl w:val="0"/>
          <w:numId w:val="1"/>
        </w:numPr>
        <w:tabs>
          <w:tab w:val="left" w:pos="851"/>
        </w:tabs>
        <w:spacing w:line="276" w:lineRule="auto"/>
        <w:ind w:firstLine="720"/>
        <w:jc w:val="both"/>
        <w:rPr>
          <w:rFonts w:ascii="Times New Roman" w:hAnsi="Times New Roman" w:cs="Times New Roman"/>
          <w:color w:val="auto"/>
        </w:rPr>
      </w:pPr>
      <w:r w:rsidRPr="001312DB">
        <w:rPr>
          <w:rFonts w:ascii="Times New Roman" w:hAnsi="Times New Roman" w:cs="Times New Roman"/>
          <w:color w:val="auto"/>
        </w:rPr>
        <w:t>вміє працювати з формулами (розуміти змістове значення кожного елемента формули, знаходити їх числові значення при заданих значеннях змінних, виражати одну змінну через інші</w:t>
      </w:r>
      <w:r w:rsidR="00A105BE" w:rsidRPr="001312DB">
        <w:rPr>
          <w:rFonts w:ascii="Times New Roman" w:hAnsi="Times New Roman" w:cs="Times New Roman"/>
          <w:color w:val="auto"/>
          <w:lang w:val="ru-RU"/>
        </w:rPr>
        <w:t>);</w:t>
      </w:r>
      <w:r w:rsidRPr="001312DB">
        <w:rPr>
          <w:rFonts w:ascii="Times New Roman" w:hAnsi="Times New Roman" w:cs="Times New Roman"/>
          <w:color w:val="auto"/>
        </w:rPr>
        <w:t xml:space="preserve"> </w:t>
      </w:r>
    </w:p>
    <w:p w:rsidR="00C077F1" w:rsidRPr="001312DB" w:rsidRDefault="00C077F1" w:rsidP="001312DB">
      <w:pPr>
        <w:numPr>
          <w:ilvl w:val="0"/>
          <w:numId w:val="1"/>
        </w:numPr>
        <w:tabs>
          <w:tab w:val="left" w:pos="851"/>
        </w:tabs>
        <w:spacing w:line="276" w:lineRule="auto"/>
        <w:ind w:firstLine="720"/>
        <w:jc w:val="both"/>
        <w:rPr>
          <w:rFonts w:ascii="Times New Roman" w:hAnsi="Times New Roman" w:cs="Times New Roman"/>
          <w:color w:val="auto"/>
        </w:rPr>
      </w:pPr>
      <w:r w:rsidRPr="001312DB">
        <w:rPr>
          <w:rFonts w:ascii="Times New Roman" w:hAnsi="Times New Roman" w:cs="Times New Roman"/>
          <w:color w:val="auto"/>
        </w:rPr>
        <w:t>вміє читати і будувати графіки функціональних залежностей, досліджувати їх властивості;</w:t>
      </w:r>
    </w:p>
    <w:p w:rsidR="00C077F1" w:rsidRPr="001312DB" w:rsidRDefault="00C077F1" w:rsidP="001312DB">
      <w:pPr>
        <w:numPr>
          <w:ilvl w:val="0"/>
          <w:numId w:val="1"/>
        </w:numPr>
        <w:tabs>
          <w:tab w:val="left" w:pos="851"/>
        </w:tabs>
        <w:spacing w:line="276" w:lineRule="auto"/>
        <w:ind w:firstLine="720"/>
        <w:jc w:val="both"/>
        <w:rPr>
          <w:rFonts w:ascii="Times New Roman" w:hAnsi="Times New Roman" w:cs="Times New Roman"/>
          <w:color w:val="auto"/>
        </w:rPr>
      </w:pPr>
      <w:r w:rsidRPr="001312DB">
        <w:rPr>
          <w:rFonts w:ascii="Times New Roman" w:hAnsi="Times New Roman" w:cs="Times New Roman"/>
          <w:color w:val="auto"/>
        </w:rPr>
        <w:t>вміє класифікувати і конструювати геометричні фігури на площині й у просторі, встановлювати їх властивості, зображати просторові фігури та їх елементи, виконувати побудови на зображеннях;</w:t>
      </w:r>
    </w:p>
    <w:p w:rsidR="00C077F1" w:rsidRPr="001312DB" w:rsidRDefault="00C077F1" w:rsidP="001312DB">
      <w:pPr>
        <w:numPr>
          <w:ilvl w:val="0"/>
          <w:numId w:val="1"/>
        </w:numPr>
        <w:tabs>
          <w:tab w:val="left" w:pos="851"/>
        </w:tabs>
        <w:spacing w:line="276" w:lineRule="auto"/>
        <w:ind w:firstLine="720"/>
        <w:jc w:val="both"/>
        <w:rPr>
          <w:rFonts w:ascii="Times New Roman" w:hAnsi="Times New Roman" w:cs="Times New Roman"/>
          <w:color w:val="auto"/>
        </w:rPr>
      </w:pPr>
      <w:r w:rsidRPr="001312DB">
        <w:rPr>
          <w:rFonts w:ascii="Times New Roman" w:hAnsi="Times New Roman" w:cs="Times New Roman"/>
          <w:color w:val="auto"/>
        </w:rPr>
        <w:t>вміє вимірювати геометричні величини на площині й у просторі, які характеризують розміщення геометричних фігур (відстані, кути), знаходити кількісні характеристики фігур (площі та об’єми);</w:t>
      </w:r>
    </w:p>
    <w:p w:rsidR="00C077F1" w:rsidRPr="001312DB" w:rsidRDefault="00C077F1" w:rsidP="001312DB">
      <w:pPr>
        <w:numPr>
          <w:ilvl w:val="0"/>
          <w:numId w:val="1"/>
        </w:numPr>
        <w:tabs>
          <w:tab w:val="left" w:pos="851"/>
        </w:tabs>
        <w:spacing w:line="276" w:lineRule="auto"/>
        <w:ind w:firstLine="720"/>
        <w:jc w:val="both"/>
        <w:rPr>
          <w:rFonts w:ascii="Times New Roman" w:hAnsi="Times New Roman" w:cs="Times New Roman"/>
          <w:color w:val="auto"/>
        </w:rPr>
      </w:pPr>
      <w:r w:rsidRPr="001312DB">
        <w:rPr>
          <w:rFonts w:ascii="Times New Roman" w:hAnsi="Times New Roman" w:cs="Times New Roman"/>
          <w:color w:val="auto"/>
        </w:rPr>
        <w:t>вміє оцінювати шанси настання тих чи інших подій.</w:t>
      </w:r>
    </w:p>
    <w:p w:rsidR="00C077F1" w:rsidRPr="001312DB" w:rsidRDefault="00C077F1" w:rsidP="001312DB">
      <w:pPr>
        <w:spacing w:line="276" w:lineRule="auto"/>
        <w:ind w:firstLine="720"/>
        <w:jc w:val="both"/>
        <w:rPr>
          <w:rFonts w:ascii="Times New Roman" w:hAnsi="Times New Roman" w:cs="Times New Roman"/>
          <w:color w:val="auto"/>
        </w:rPr>
      </w:pPr>
      <w:r w:rsidRPr="001312DB">
        <w:rPr>
          <w:rFonts w:ascii="Times New Roman" w:hAnsi="Times New Roman" w:cs="Times New Roman"/>
          <w:color w:val="auto"/>
        </w:rPr>
        <w:t>Практична компетентність є важливим показником якості математичної освіти, природничої підготовки молоді. Вона певного мірою свідчить про готовність молоді до повсякденного життя, до найважливіших видів суспільної діяльності, до оволодіння професійною освітою.</w:t>
      </w:r>
    </w:p>
    <w:p w:rsidR="00C077F1" w:rsidRPr="001312DB" w:rsidRDefault="00C077F1" w:rsidP="001312DB">
      <w:pPr>
        <w:spacing w:line="276" w:lineRule="auto"/>
        <w:ind w:firstLine="720"/>
        <w:jc w:val="both"/>
        <w:rPr>
          <w:rFonts w:ascii="Times New Roman" w:hAnsi="Times New Roman" w:cs="Times New Roman"/>
          <w:color w:val="auto"/>
        </w:rPr>
      </w:pPr>
      <w:r w:rsidRPr="001312DB">
        <w:rPr>
          <w:rFonts w:ascii="Times New Roman" w:hAnsi="Times New Roman" w:cs="Times New Roman"/>
          <w:color w:val="auto"/>
        </w:rPr>
        <w:t xml:space="preserve">Формування навичок застосування математики є однією із головних цілей </w:t>
      </w:r>
      <w:r w:rsidR="00543DFE" w:rsidRPr="001312DB">
        <w:rPr>
          <w:rFonts w:ascii="Times New Roman" w:hAnsi="Times New Roman" w:cs="Times New Roman"/>
          <w:color w:val="auto"/>
        </w:rPr>
        <w:t xml:space="preserve">навчання </w:t>
      </w:r>
      <w:r w:rsidRPr="001312DB">
        <w:rPr>
          <w:rFonts w:ascii="Times New Roman" w:hAnsi="Times New Roman" w:cs="Times New Roman"/>
          <w:color w:val="auto"/>
        </w:rPr>
        <w:t>математики. Радикальним засобом реалізації прикладної спрямованості шкільного курсу математики є широке систематичне застосування методу математичного моделювання протягом усього курсу. Це стосується введення понять, виявлення зв’язків між ними, характеру ілюстрацій, системи вправ і, нарешті, системи контролю. Інакше кажучи, математики треба так навчати, щоб учні вміли її застосовувати. Забезпечення прикладної спрямованості викладання математики сприяє формуванню стійких мотивів до навчання взагалі і до навчання математики зокрема.</w:t>
      </w:r>
    </w:p>
    <w:p w:rsidR="00C077F1" w:rsidRPr="001312DB" w:rsidRDefault="00C077F1" w:rsidP="001312DB">
      <w:pPr>
        <w:spacing w:line="276" w:lineRule="auto"/>
        <w:ind w:firstLine="720"/>
        <w:jc w:val="both"/>
        <w:rPr>
          <w:rFonts w:ascii="Times New Roman" w:hAnsi="Times New Roman" w:cs="Times New Roman"/>
          <w:color w:val="auto"/>
        </w:rPr>
      </w:pPr>
      <w:r w:rsidRPr="001312DB">
        <w:rPr>
          <w:rFonts w:ascii="Times New Roman" w:hAnsi="Times New Roman" w:cs="Times New Roman"/>
          <w:color w:val="auto"/>
        </w:rPr>
        <w:t xml:space="preserve">Реалізація </w:t>
      </w:r>
      <w:r w:rsidR="00F961F9" w:rsidRPr="001312DB">
        <w:rPr>
          <w:rFonts w:ascii="Times New Roman" w:hAnsi="Times New Roman" w:cs="Times New Roman"/>
          <w:color w:val="auto"/>
        </w:rPr>
        <w:t>практичної</w:t>
      </w:r>
      <w:r w:rsidRPr="001312DB">
        <w:rPr>
          <w:rFonts w:ascii="Times New Roman" w:hAnsi="Times New Roman" w:cs="Times New Roman"/>
          <w:color w:val="auto"/>
        </w:rPr>
        <w:t xml:space="preserve"> спрямованості в процесі навчання математики означає:</w:t>
      </w:r>
    </w:p>
    <w:p w:rsidR="00C077F1" w:rsidRPr="001312DB" w:rsidRDefault="00C077F1" w:rsidP="001312DB">
      <w:pPr>
        <w:numPr>
          <w:ilvl w:val="0"/>
          <w:numId w:val="2"/>
        </w:numPr>
        <w:tabs>
          <w:tab w:val="left" w:pos="710"/>
        </w:tabs>
        <w:spacing w:line="276" w:lineRule="auto"/>
        <w:ind w:firstLine="720"/>
        <w:jc w:val="both"/>
        <w:rPr>
          <w:rFonts w:ascii="Times New Roman" w:hAnsi="Times New Roman" w:cs="Times New Roman"/>
          <w:color w:val="auto"/>
        </w:rPr>
      </w:pPr>
      <w:r w:rsidRPr="001312DB">
        <w:rPr>
          <w:rFonts w:ascii="Times New Roman" w:hAnsi="Times New Roman" w:cs="Times New Roman"/>
          <w:color w:val="auto"/>
        </w:rPr>
        <w:t>створення запасу математичних моделей, які описують реальні явища і процеси, мають загальнокультурну значущість, а також вивчаються у суміжних предметах;</w:t>
      </w:r>
    </w:p>
    <w:p w:rsidR="00C077F1" w:rsidRPr="001312DB" w:rsidRDefault="00C077F1" w:rsidP="001312DB">
      <w:pPr>
        <w:numPr>
          <w:ilvl w:val="0"/>
          <w:numId w:val="2"/>
        </w:numPr>
        <w:tabs>
          <w:tab w:val="left" w:pos="724"/>
        </w:tabs>
        <w:spacing w:line="276" w:lineRule="auto"/>
        <w:ind w:firstLine="720"/>
        <w:jc w:val="both"/>
        <w:rPr>
          <w:rFonts w:ascii="Times New Roman" w:hAnsi="Times New Roman" w:cs="Times New Roman"/>
          <w:color w:val="auto"/>
        </w:rPr>
      </w:pPr>
      <w:r w:rsidRPr="001312DB">
        <w:rPr>
          <w:rFonts w:ascii="Times New Roman" w:hAnsi="Times New Roman" w:cs="Times New Roman"/>
          <w:color w:val="auto"/>
        </w:rPr>
        <w:t>формування в учнів знань та вмінь, які необхідні для дослідження цих математичних моделей;</w:t>
      </w:r>
    </w:p>
    <w:p w:rsidR="00C077F1" w:rsidRPr="001312DB" w:rsidRDefault="00C077F1" w:rsidP="001312DB">
      <w:pPr>
        <w:numPr>
          <w:ilvl w:val="0"/>
          <w:numId w:val="2"/>
        </w:numPr>
        <w:tabs>
          <w:tab w:val="left" w:pos="724"/>
        </w:tabs>
        <w:spacing w:line="276" w:lineRule="auto"/>
        <w:ind w:firstLine="720"/>
        <w:jc w:val="both"/>
        <w:rPr>
          <w:rFonts w:ascii="Times New Roman" w:hAnsi="Times New Roman" w:cs="Times New Roman"/>
          <w:color w:val="auto"/>
        </w:rPr>
      </w:pPr>
      <w:r w:rsidRPr="001312DB">
        <w:rPr>
          <w:rFonts w:ascii="Times New Roman" w:hAnsi="Times New Roman" w:cs="Times New Roman"/>
          <w:color w:val="auto"/>
        </w:rPr>
        <w:t>навчання учнів побудові і дослідженню найпростіших математичних моделей реальних явищ і процесів.</w:t>
      </w:r>
    </w:p>
    <w:p w:rsidR="00C077F1" w:rsidRPr="001312DB" w:rsidRDefault="00101BB1" w:rsidP="001312DB">
      <w:pPr>
        <w:spacing w:line="276" w:lineRule="auto"/>
        <w:ind w:firstLine="720"/>
        <w:jc w:val="both"/>
        <w:rPr>
          <w:rFonts w:ascii="Times New Roman" w:hAnsi="Times New Roman" w:cs="Times New Roman"/>
          <w:color w:val="auto"/>
        </w:rPr>
      </w:pPr>
      <w:r w:rsidRPr="001312DB">
        <w:rPr>
          <w:rFonts w:ascii="Times New Roman" w:hAnsi="Times New Roman" w:cs="Times New Roman"/>
          <w:color w:val="auto"/>
        </w:rPr>
        <w:t>Практична</w:t>
      </w:r>
      <w:r w:rsidR="00C077F1" w:rsidRPr="001312DB">
        <w:rPr>
          <w:rFonts w:ascii="Times New Roman" w:hAnsi="Times New Roman" w:cs="Times New Roman"/>
          <w:color w:val="auto"/>
        </w:rPr>
        <w:t xml:space="preserve"> спрямованість математичної освіти суттєво підвищується завдяки впровадженню </w:t>
      </w:r>
      <w:r w:rsidR="00834972" w:rsidRPr="001312DB">
        <w:rPr>
          <w:rFonts w:ascii="Times New Roman" w:hAnsi="Times New Roman" w:cs="Times New Roman"/>
          <w:color w:val="auto"/>
        </w:rPr>
        <w:t xml:space="preserve">інформаційно-комунікаційних засобів </w:t>
      </w:r>
      <w:r w:rsidR="00C077F1" w:rsidRPr="001312DB">
        <w:rPr>
          <w:rFonts w:ascii="Times New Roman" w:hAnsi="Times New Roman" w:cs="Times New Roman"/>
          <w:color w:val="auto"/>
        </w:rPr>
        <w:t>у навчання математики.</w:t>
      </w:r>
    </w:p>
    <w:p w:rsidR="00C077F1" w:rsidRPr="001312DB" w:rsidRDefault="00C077F1" w:rsidP="001312DB">
      <w:pPr>
        <w:spacing w:line="276" w:lineRule="auto"/>
        <w:ind w:firstLine="720"/>
        <w:jc w:val="both"/>
        <w:rPr>
          <w:rFonts w:ascii="Times New Roman" w:hAnsi="Times New Roman" w:cs="Times New Roman"/>
          <w:color w:val="auto"/>
        </w:rPr>
      </w:pPr>
      <w:r w:rsidRPr="001312DB">
        <w:rPr>
          <w:rFonts w:ascii="Times New Roman" w:hAnsi="Times New Roman" w:cs="Times New Roman"/>
          <w:color w:val="auto"/>
        </w:rPr>
        <w:t xml:space="preserve">Одним із найважливіших засобів забезпечення </w:t>
      </w:r>
      <w:r w:rsidR="00101BB1" w:rsidRPr="001312DB">
        <w:rPr>
          <w:rFonts w:ascii="Times New Roman" w:hAnsi="Times New Roman" w:cs="Times New Roman"/>
          <w:color w:val="auto"/>
        </w:rPr>
        <w:t xml:space="preserve">практичної </w:t>
      </w:r>
      <w:r w:rsidRPr="001312DB">
        <w:rPr>
          <w:rFonts w:ascii="Times New Roman" w:hAnsi="Times New Roman" w:cs="Times New Roman"/>
          <w:color w:val="auto"/>
        </w:rPr>
        <w:t xml:space="preserve">спрямованості навчання математики є встановлення міжпредметних зв’язків математики з іншими предметами, у першу чергу з природничими. Особливої уваги заслуговує встановлення, зв’язків між математикою та інформатикою — двома освітніми галузями, які є визначальними у підготовці особистості до життя у постіндустріальному, інформаційному суспільстві. Широке застосування </w:t>
      </w:r>
      <w:r w:rsidR="00834972" w:rsidRPr="001312DB">
        <w:rPr>
          <w:rFonts w:ascii="Times New Roman" w:hAnsi="Times New Roman" w:cs="Times New Roman"/>
          <w:color w:val="auto"/>
        </w:rPr>
        <w:t xml:space="preserve">інформаційно-комунікаційних засобів </w:t>
      </w:r>
      <w:r w:rsidRPr="001312DB">
        <w:rPr>
          <w:rFonts w:ascii="Times New Roman" w:hAnsi="Times New Roman" w:cs="Times New Roman"/>
          <w:color w:val="auto"/>
        </w:rPr>
        <w:t>у навчанні математики доцільне для проведення математичних експериментів, практичних занять, інформаційного забезпечення, візуального інтерпретування математичної діяльності, проведення досліджень.</w:t>
      </w:r>
    </w:p>
    <w:p w:rsidR="00135E75" w:rsidRPr="001312DB" w:rsidRDefault="00135E75" w:rsidP="001312DB">
      <w:pPr>
        <w:spacing w:line="276" w:lineRule="auto"/>
        <w:ind w:firstLine="851"/>
        <w:jc w:val="both"/>
        <w:rPr>
          <w:rFonts w:ascii="Times New Roman" w:eastAsia="Times New Roman" w:hAnsi="Times New Roman" w:cs="Times New Roman"/>
          <w:color w:val="auto"/>
        </w:rPr>
      </w:pPr>
      <w:r w:rsidRPr="001312DB">
        <w:rPr>
          <w:rFonts w:ascii="Times New Roman" w:eastAsia="Times New Roman" w:hAnsi="Times New Roman" w:cs="Times New Roman"/>
          <w:color w:val="auto"/>
        </w:rPr>
        <w:t xml:space="preserve">Крім того, навчання математики має зробити певний внесок у формування ключових </w:t>
      </w:r>
      <w:proofErr w:type="spellStart"/>
      <w:r w:rsidRPr="001312DB">
        <w:rPr>
          <w:rFonts w:ascii="Times New Roman" w:eastAsia="Times New Roman" w:hAnsi="Times New Roman" w:cs="Times New Roman"/>
          <w:color w:val="auto"/>
        </w:rPr>
        <w:t>компетентностей</w:t>
      </w:r>
      <w:proofErr w:type="spellEnd"/>
      <w:r w:rsidRPr="001312DB">
        <w:rPr>
          <w:rFonts w:ascii="Times New Roman" w:eastAsia="Times New Roman" w:hAnsi="Times New Roman" w:cs="Times New Roman"/>
          <w:color w:val="auto"/>
        </w:rPr>
        <w:t>.</w:t>
      </w:r>
    </w:p>
    <w:tbl>
      <w:tblPr>
        <w:tblW w:w="100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75"/>
        <w:gridCol w:w="2835"/>
        <w:gridCol w:w="6555"/>
      </w:tblGrid>
      <w:tr w:rsidR="001312DB" w:rsidRPr="001312DB" w:rsidTr="009C3B67">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5E75" w:rsidRPr="001312DB" w:rsidRDefault="00135E75" w:rsidP="001312DB">
            <w:pPr>
              <w:spacing w:line="276" w:lineRule="auto"/>
              <w:jc w:val="both"/>
              <w:rPr>
                <w:rFonts w:ascii="Times New Roman" w:eastAsia="Times New Roman" w:hAnsi="Times New Roman" w:cs="Times New Roman"/>
                <w:color w:val="auto"/>
              </w:rPr>
            </w:pPr>
            <w:r w:rsidRPr="001312DB">
              <w:rPr>
                <w:rFonts w:ascii="Times New Roman" w:eastAsia="Times New Roman" w:hAnsi="Times New Roman" w:cs="Times New Roman"/>
                <w:color w:val="auto"/>
              </w:rPr>
              <w:t xml:space="preserve"> </w:t>
            </w:r>
          </w:p>
        </w:tc>
        <w:tc>
          <w:tcPr>
            <w:tcW w:w="28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35E75" w:rsidRPr="001312DB" w:rsidRDefault="00135E75" w:rsidP="001312DB">
            <w:pPr>
              <w:spacing w:line="276" w:lineRule="auto"/>
              <w:jc w:val="both"/>
              <w:rPr>
                <w:rFonts w:ascii="Times New Roman" w:eastAsia="Times New Roman" w:hAnsi="Times New Roman" w:cs="Times New Roman"/>
                <w:color w:val="auto"/>
              </w:rPr>
            </w:pPr>
            <w:r w:rsidRPr="001312DB">
              <w:rPr>
                <w:rFonts w:ascii="Times New Roman" w:eastAsia="Times New Roman" w:hAnsi="Times New Roman" w:cs="Times New Roman"/>
                <w:color w:val="auto"/>
              </w:rPr>
              <w:t>Ключові компетентності</w:t>
            </w:r>
          </w:p>
        </w:tc>
        <w:tc>
          <w:tcPr>
            <w:tcW w:w="655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35E75" w:rsidRPr="001312DB" w:rsidRDefault="00135E75" w:rsidP="001312DB">
            <w:pPr>
              <w:spacing w:line="276" w:lineRule="auto"/>
              <w:jc w:val="both"/>
              <w:rPr>
                <w:rFonts w:ascii="Times New Roman" w:eastAsia="Times New Roman" w:hAnsi="Times New Roman" w:cs="Times New Roman"/>
                <w:color w:val="auto"/>
              </w:rPr>
            </w:pPr>
            <w:r w:rsidRPr="001312DB">
              <w:rPr>
                <w:rFonts w:ascii="Times New Roman" w:eastAsia="Times New Roman" w:hAnsi="Times New Roman" w:cs="Times New Roman"/>
                <w:color w:val="auto"/>
              </w:rPr>
              <w:t>Компоненти</w:t>
            </w:r>
          </w:p>
        </w:tc>
      </w:tr>
      <w:tr w:rsidR="001312DB" w:rsidRPr="001312DB" w:rsidTr="009C3B67">
        <w:tc>
          <w:tcPr>
            <w:tcW w:w="6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5E75" w:rsidRPr="001312DB" w:rsidRDefault="00135E75" w:rsidP="001312DB">
            <w:pPr>
              <w:spacing w:line="276" w:lineRule="auto"/>
              <w:jc w:val="both"/>
              <w:rPr>
                <w:rFonts w:ascii="Times New Roman" w:eastAsia="Times New Roman" w:hAnsi="Times New Roman" w:cs="Times New Roman"/>
                <w:color w:val="auto"/>
              </w:rPr>
            </w:pPr>
            <w:r w:rsidRPr="001312DB">
              <w:rPr>
                <w:rFonts w:ascii="Times New Roman" w:eastAsia="Times New Roman" w:hAnsi="Times New Roman" w:cs="Times New Roman"/>
                <w:color w:val="auto"/>
              </w:rPr>
              <w:lastRenderedPageBreak/>
              <w:t>1</w:t>
            </w:r>
          </w:p>
        </w:tc>
        <w:tc>
          <w:tcPr>
            <w:tcW w:w="2835" w:type="dxa"/>
            <w:tcBorders>
              <w:bottom w:val="single" w:sz="8" w:space="0" w:color="000000"/>
              <w:right w:val="single" w:sz="8" w:space="0" w:color="000000"/>
            </w:tcBorders>
            <w:tcMar>
              <w:top w:w="100" w:type="dxa"/>
              <w:left w:w="100" w:type="dxa"/>
              <w:bottom w:w="100" w:type="dxa"/>
              <w:right w:w="100" w:type="dxa"/>
            </w:tcMar>
          </w:tcPr>
          <w:p w:rsidR="00135E75" w:rsidRPr="001312DB" w:rsidRDefault="00135E75" w:rsidP="001312DB">
            <w:pPr>
              <w:spacing w:line="276" w:lineRule="auto"/>
              <w:jc w:val="both"/>
              <w:rPr>
                <w:rFonts w:ascii="Times New Roman" w:eastAsia="Times New Roman" w:hAnsi="Times New Roman" w:cs="Times New Roman"/>
                <w:color w:val="auto"/>
              </w:rPr>
            </w:pPr>
            <w:r w:rsidRPr="001312DB">
              <w:rPr>
                <w:rFonts w:ascii="Times New Roman" w:eastAsia="Times New Roman" w:hAnsi="Times New Roman" w:cs="Times New Roman"/>
                <w:color w:val="auto"/>
              </w:rPr>
              <w:t>Спілкування державною (і рідною у разі відмінності) мовами</w:t>
            </w:r>
          </w:p>
        </w:tc>
        <w:tc>
          <w:tcPr>
            <w:tcW w:w="6555" w:type="dxa"/>
            <w:tcBorders>
              <w:bottom w:val="single" w:sz="8" w:space="0" w:color="000000"/>
              <w:right w:val="single" w:sz="8" w:space="0" w:color="000000"/>
            </w:tcBorders>
            <w:tcMar>
              <w:top w:w="100" w:type="dxa"/>
              <w:left w:w="100" w:type="dxa"/>
              <w:bottom w:w="100" w:type="dxa"/>
              <w:right w:w="100" w:type="dxa"/>
            </w:tcMar>
          </w:tcPr>
          <w:p w:rsidR="00135E75" w:rsidRPr="001312DB" w:rsidRDefault="00135E75" w:rsidP="001312DB">
            <w:pPr>
              <w:spacing w:line="276" w:lineRule="auto"/>
              <w:jc w:val="both"/>
              <w:rPr>
                <w:rFonts w:ascii="Times New Roman" w:eastAsia="Times New Roman" w:hAnsi="Times New Roman" w:cs="Times New Roman"/>
                <w:color w:val="auto"/>
              </w:rPr>
            </w:pPr>
            <w:r w:rsidRPr="001312DB">
              <w:rPr>
                <w:rFonts w:ascii="Times New Roman" w:eastAsia="Times New Roman" w:hAnsi="Times New Roman" w:cs="Times New Roman"/>
                <w:b/>
                <w:i/>
                <w:color w:val="auto"/>
              </w:rPr>
              <w:t>Уміння:</w:t>
            </w:r>
            <w:r w:rsidRPr="001312DB">
              <w:rPr>
                <w:rFonts w:ascii="Times New Roman" w:eastAsia="Times New Roman" w:hAnsi="Times New Roman" w:cs="Times New Roman"/>
                <w:color w:val="auto"/>
              </w:rPr>
              <w:t xml:space="preserve"> ставити запитання і розпізнавати проблему; міркувати, робити висновки на основі інформації, поданої в різних формах (у таблицях, діаграмах, на графіках); розуміти, пояснювати і перетворювати тексти математичних задач (усно і письмово), грамотно висловлюватися рідною мовою; доречно та коректно вживати в мовленні математичну термінологію, чітко, лаконічно та зрозуміло формулювати думку, аргументувати, доводити правильність тверджень; поповнювати свій словниковий запас.</w:t>
            </w:r>
          </w:p>
          <w:p w:rsidR="00135E75" w:rsidRPr="001312DB" w:rsidRDefault="00135E75" w:rsidP="001312DB">
            <w:pPr>
              <w:spacing w:line="276" w:lineRule="auto"/>
              <w:jc w:val="both"/>
              <w:rPr>
                <w:rFonts w:ascii="Times New Roman" w:eastAsia="Times New Roman" w:hAnsi="Times New Roman" w:cs="Times New Roman"/>
                <w:color w:val="auto"/>
              </w:rPr>
            </w:pPr>
            <w:r w:rsidRPr="001312DB">
              <w:rPr>
                <w:rFonts w:ascii="Times New Roman" w:eastAsia="Times New Roman" w:hAnsi="Times New Roman" w:cs="Times New Roman"/>
                <w:b/>
                <w:i/>
                <w:color w:val="auto"/>
              </w:rPr>
              <w:t>Ставлення:</w:t>
            </w:r>
            <w:r w:rsidRPr="001312DB">
              <w:rPr>
                <w:rFonts w:ascii="Times New Roman" w:eastAsia="Times New Roman" w:hAnsi="Times New Roman" w:cs="Times New Roman"/>
                <w:color w:val="auto"/>
              </w:rPr>
              <w:t xml:space="preserve"> розуміння важливості чітких та лаконічних формулювань.</w:t>
            </w:r>
          </w:p>
          <w:p w:rsidR="00135E75" w:rsidRPr="001312DB" w:rsidRDefault="00135E75" w:rsidP="001312DB">
            <w:pPr>
              <w:spacing w:line="276" w:lineRule="auto"/>
              <w:jc w:val="both"/>
              <w:rPr>
                <w:rFonts w:ascii="Times New Roman" w:eastAsia="Times New Roman" w:hAnsi="Times New Roman" w:cs="Times New Roman"/>
                <w:color w:val="auto"/>
              </w:rPr>
            </w:pPr>
            <w:r w:rsidRPr="001312DB">
              <w:rPr>
                <w:rFonts w:ascii="Times New Roman" w:eastAsia="Times New Roman" w:hAnsi="Times New Roman" w:cs="Times New Roman"/>
                <w:b/>
                <w:i/>
                <w:color w:val="auto"/>
              </w:rPr>
              <w:t>Навчальні ресурси:</w:t>
            </w:r>
            <w:r w:rsidRPr="001312DB">
              <w:rPr>
                <w:rFonts w:ascii="Times New Roman" w:eastAsia="Times New Roman" w:hAnsi="Times New Roman" w:cs="Times New Roman"/>
                <w:color w:val="auto"/>
              </w:rPr>
              <w:t xml:space="preserve">  означення понять, формулювання</w:t>
            </w:r>
            <w:r w:rsidR="0018475D" w:rsidRPr="001312DB">
              <w:rPr>
                <w:rFonts w:ascii="Times New Roman" w:eastAsia="Times New Roman" w:hAnsi="Times New Roman" w:cs="Times New Roman"/>
                <w:color w:val="auto"/>
              </w:rPr>
              <w:t xml:space="preserve"> властивостей, доведення теорем, </w:t>
            </w:r>
            <w:proofErr w:type="spellStart"/>
            <w:r w:rsidR="0018475D" w:rsidRPr="001312DB">
              <w:rPr>
                <w:rFonts w:ascii="Times New Roman" w:eastAsia="Times New Roman" w:hAnsi="Times New Roman" w:cs="Times New Roman"/>
                <w:color w:val="auto"/>
              </w:rPr>
              <w:t>розв</w:t>
            </w:r>
            <w:proofErr w:type="spellEnd"/>
            <w:r w:rsidR="0001266E" w:rsidRPr="001312DB">
              <w:rPr>
                <w:rFonts w:ascii="Times New Roman" w:eastAsia="Times New Roman" w:hAnsi="Times New Roman" w:cs="Times New Roman"/>
                <w:color w:val="auto"/>
                <w:lang w:val="ru-RU"/>
              </w:rPr>
              <w:t>’</w:t>
            </w:r>
            <w:proofErr w:type="spellStart"/>
            <w:r w:rsidR="0018475D" w:rsidRPr="001312DB">
              <w:rPr>
                <w:rFonts w:ascii="Times New Roman" w:eastAsia="Times New Roman" w:hAnsi="Times New Roman" w:cs="Times New Roman"/>
                <w:color w:val="auto"/>
              </w:rPr>
              <w:t>язування</w:t>
            </w:r>
            <w:proofErr w:type="spellEnd"/>
            <w:r w:rsidR="0018475D" w:rsidRPr="001312DB">
              <w:rPr>
                <w:rFonts w:ascii="Times New Roman" w:eastAsia="Times New Roman" w:hAnsi="Times New Roman" w:cs="Times New Roman"/>
                <w:color w:val="auto"/>
              </w:rPr>
              <w:t xml:space="preserve"> </w:t>
            </w:r>
            <w:r w:rsidR="0001266E" w:rsidRPr="001312DB">
              <w:rPr>
                <w:rFonts w:ascii="Times New Roman" w:eastAsia="Times New Roman" w:hAnsi="Times New Roman" w:cs="Times New Roman"/>
                <w:color w:val="auto"/>
              </w:rPr>
              <w:t>задач.</w:t>
            </w:r>
          </w:p>
          <w:p w:rsidR="00677F9B" w:rsidRPr="001312DB" w:rsidRDefault="00677F9B" w:rsidP="001312DB">
            <w:pPr>
              <w:spacing w:line="276" w:lineRule="auto"/>
              <w:jc w:val="both"/>
              <w:rPr>
                <w:rFonts w:ascii="Times New Roman" w:eastAsia="Times New Roman" w:hAnsi="Times New Roman" w:cs="Times New Roman"/>
                <w:color w:val="auto"/>
              </w:rPr>
            </w:pPr>
          </w:p>
        </w:tc>
      </w:tr>
      <w:tr w:rsidR="001312DB" w:rsidRPr="001312DB" w:rsidTr="009C3B67">
        <w:tc>
          <w:tcPr>
            <w:tcW w:w="6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5E75" w:rsidRPr="001312DB" w:rsidRDefault="00135E75" w:rsidP="001312DB">
            <w:pPr>
              <w:spacing w:line="276" w:lineRule="auto"/>
              <w:jc w:val="both"/>
              <w:rPr>
                <w:rFonts w:ascii="Times New Roman" w:eastAsia="Times New Roman" w:hAnsi="Times New Roman" w:cs="Times New Roman"/>
                <w:color w:val="auto"/>
              </w:rPr>
            </w:pPr>
            <w:r w:rsidRPr="001312DB">
              <w:rPr>
                <w:rFonts w:ascii="Times New Roman" w:eastAsia="Times New Roman" w:hAnsi="Times New Roman" w:cs="Times New Roman"/>
                <w:color w:val="auto"/>
              </w:rPr>
              <w:t>2</w:t>
            </w:r>
          </w:p>
        </w:tc>
        <w:tc>
          <w:tcPr>
            <w:tcW w:w="2835" w:type="dxa"/>
            <w:tcBorders>
              <w:bottom w:val="single" w:sz="8" w:space="0" w:color="000000"/>
              <w:right w:val="single" w:sz="8" w:space="0" w:color="000000"/>
            </w:tcBorders>
            <w:tcMar>
              <w:top w:w="100" w:type="dxa"/>
              <w:left w:w="100" w:type="dxa"/>
              <w:bottom w:w="100" w:type="dxa"/>
              <w:right w:w="100" w:type="dxa"/>
            </w:tcMar>
          </w:tcPr>
          <w:p w:rsidR="00135E75" w:rsidRPr="001312DB" w:rsidRDefault="00135E75" w:rsidP="001312DB">
            <w:pPr>
              <w:spacing w:line="276" w:lineRule="auto"/>
              <w:jc w:val="both"/>
              <w:rPr>
                <w:rFonts w:ascii="Times New Roman" w:eastAsia="Times New Roman" w:hAnsi="Times New Roman" w:cs="Times New Roman"/>
                <w:color w:val="auto"/>
              </w:rPr>
            </w:pPr>
            <w:r w:rsidRPr="001312DB">
              <w:rPr>
                <w:rFonts w:ascii="Times New Roman" w:eastAsia="Times New Roman" w:hAnsi="Times New Roman" w:cs="Times New Roman"/>
                <w:color w:val="auto"/>
              </w:rPr>
              <w:t>Спілкування іноземними мовами.</w:t>
            </w:r>
          </w:p>
        </w:tc>
        <w:tc>
          <w:tcPr>
            <w:tcW w:w="6555" w:type="dxa"/>
            <w:tcBorders>
              <w:bottom w:val="single" w:sz="8" w:space="0" w:color="000000"/>
              <w:right w:val="single" w:sz="8" w:space="0" w:color="000000"/>
            </w:tcBorders>
            <w:tcMar>
              <w:top w:w="100" w:type="dxa"/>
              <w:left w:w="100" w:type="dxa"/>
              <w:bottom w:w="100" w:type="dxa"/>
              <w:right w:w="100" w:type="dxa"/>
            </w:tcMar>
          </w:tcPr>
          <w:p w:rsidR="00135E75" w:rsidRPr="001312DB" w:rsidRDefault="00135E75" w:rsidP="001312DB">
            <w:pPr>
              <w:spacing w:line="276" w:lineRule="auto"/>
              <w:jc w:val="both"/>
              <w:rPr>
                <w:rFonts w:ascii="Times New Roman" w:eastAsia="Times New Roman" w:hAnsi="Times New Roman" w:cs="Times New Roman"/>
                <w:color w:val="auto"/>
              </w:rPr>
            </w:pPr>
            <w:r w:rsidRPr="001312DB">
              <w:rPr>
                <w:rFonts w:ascii="Times New Roman" w:eastAsia="Times New Roman" w:hAnsi="Times New Roman" w:cs="Times New Roman"/>
                <w:b/>
                <w:i/>
                <w:color w:val="auto"/>
              </w:rPr>
              <w:t>Уміння:</w:t>
            </w:r>
            <w:r w:rsidRPr="001312DB">
              <w:rPr>
                <w:rFonts w:ascii="Times New Roman" w:eastAsia="Times New Roman" w:hAnsi="Times New Roman" w:cs="Times New Roman"/>
                <w:color w:val="auto"/>
              </w:rPr>
              <w:t xml:space="preserve"> спілкуватися іноземною мовою з використанням числівників, математичних понять і найуживаніших термінів; ставити запитання, формулювати проблему; зіставляти математичний термін чи буквене позначення з його походженням з іноземної мови, правильно використовувати математичні терміни в повсякденному житті.</w:t>
            </w:r>
          </w:p>
          <w:p w:rsidR="00135E75" w:rsidRPr="001312DB" w:rsidRDefault="00135E75" w:rsidP="001312DB">
            <w:pPr>
              <w:spacing w:line="276" w:lineRule="auto"/>
              <w:jc w:val="both"/>
              <w:rPr>
                <w:rFonts w:ascii="Times New Roman" w:eastAsia="Times New Roman" w:hAnsi="Times New Roman" w:cs="Times New Roman"/>
                <w:color w:val="auto"/>
              </w:rPr>
            </w:pPr>
            <w:r w:rsidRPr="001312DB">
              <w:rPr>
                <w:rFonts w:ascii="Times New Roman" w:eastAsia="Times New Roman" w:hAnsi="Times New Roman" w:cs="Times New Roman"/>
                <w:b/>
                <w:i/>
                <w:color w:val="auto"/>
              </w:rPr>
              <w:t>Ставлення:</w:t>
            </w:r>
            <w:r w:rsidRPr="001312DB">
              <w:rPr>
                <w:rFonts w:ascii="Times New Roman" w:eastAsia="Times New Roman" w:hAnsi="Times New Roman" w:cs="Times New Roman"/>
                <w:color w:val="auto"/>
              </w:rPr>
              <w:t xml:space="preserve"> усвідомлення важливості вивчення іноземних мов для розуміння математичних термінів та позначень, пошуку інформації в іншомовних джерелах.</w:t>
            </w:r>
          </w:p>
          <w:p w:rsidR="00135E75" w:rsidRPr="001312DB" w:rsidRDefault="00135E75" w:rsidP="001312DB">
            <w:pPr>
              <w:spacing w:line="276" w:lineRule="auto"/>
              <w:jc w:val="both"/>
              <w:rPr>
                <w:rFonts w:ascii="Times New Roman" w:eastAsia="Times New Roman" w:hAnsi="Times New Roman" w:cs="Times New Roman"/>
                <w:color w:val="auto"/>
              </w:rPr>
            </w:pPr>
            <w:r w:rsidRPr="001312DB">
              <w:rPr>
                <w:rFonts w:ascii="Times New Roman" w:eastAsia="Times New Roman" w:hAnsi="Times New Roman" w:cs="Times New Roman"/>
                <w:b/>
                <w:i/>
                <w:color w:val="auto"/>
              </w:rPr>
              <w:t>Навчальні ресурси:</w:t>
            </w:r>
            <w:r w:rsidRPr="001312DB">
              <w:rPr>
                <w:rFonts w:ascii="Times New Roman" w:eastAsia="Times New Roman" w:hAnsi="Times New Roman" w:cs="Times New Roman"/>
                <w:color w:val="auto"/>
              </w:rPr>
              <w:t xml:space="preserve"> тексти іноземною мовою з використанням статистичних даних, математичних термінів.</w:t>
            </w:r>
          </w:p>
        </w:tc>
      </w:tr>
      <w:tr w:rsidR="001312DB" w:rsidRPr="001312DB" w:rsidTr="009C3B67">
        <w:trPr>
          <w:trHeight w:val="3035"/>
        </w:trPr>
        <w:tc>
          <w:tcPr>
            <w:tcW w:w="6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5E75" w:rsidRPr="001312DB" w:rsidRDefault="00135E75" w:rsidP="001312DB">
            <w:pPr>
              <w:spacing w:line="276" w:lineRule="auto"/>
              <w:jc w:val="both"/>
              <w:rPr>
                <w:rFonts w:ascii="Times New Roman" w:eastAsia="Times New Roman" w:hAnsi="Times New Roman" w:cs="Times New Roman"/>
                <w:color w:val="auto"/>
              </w:rPr>
            </w:pPr>
            <w:r w:rsidRPr="001312DB">
              <w:rPr>
                <w:rFonts w:ascii="Times New Roman" w:eastAsia="Times New Roman" w:hAnsi="Times New Roman" w:cs="Times New Roman"/>
                <w:color w:val="auto"/>
              </w:rPr>
              <w:t>3</w:t>
            </w:r>
          </w:p>
        </w:tc>
        <w:tc>
          <w:tcPr>
            <w:tcW w:w="2835" w:type="dxa"/>
            <w:tcBorders>
              <w:bottom w:val="single" w:sz="8" w:space="0" w:color="000000"/>
              <w:right w:val="single" w:sz="8" w:space="0" w:color="000000"/>
            </w:tcBorders>
            <w:tcMar>
              <w:top w:w="100" w:type="dxa"/>
              <w:left w:w="100" w:type="dxa"/>
              <w:bottom w:w="100" w:type="dxa"/>
              <w:right w:w="100" w:type="dxa"/>
            </w:tcMar>
          </w:tcPr>
          <w:p w:rsidR="00135E75" w:rsidRPr="001312DB" w:rsidRDefault="00135E75" w:rsidP="001312DB">
            <w:pPr>
              <w:spacing w:line="276" w:lineRule="auto"/>
              <w:jc w:val="both"/>
              <w:rPr>
                <w:rFonts w:ascii="Times New Roman" w:eastAsia="Times New Roman" w:hAnsi="Times New Roman" w:cs="Times New Roman"/>
                <w:color w:val="auto"/>
              </w:rPr>
            </w:pPr>
            <w:r w:rsidRPr="001312DB">
              <w:rPr>
                <w:rFonts w:ascii="Times New Roman" w:eastAsia="Times New Roman" w:hAnsi="Times New Roman" w:cs="Times New Roman"/>
                <w:color w:val="auto"/>
              </w:rPr>
              <w:t>Математична компетентність.</w:t>
            </w:r>
          </w:p>
        </w:tc>
        <w:tc>
          <w:tcPr>
            <w:tcW w:w="6555" w:type="dxa"/>
            <w:tcBorders>
              <w:bottom w:val="single" w:sz="8" w:space="0" w:color="000000"/>
              <w:right w:val="single" w:sz="8" w:space="0" w:color="000000"/>
            </w:tcBorders>
            <w:tcMar>
              <w:top w:w="100" w:type="dxa"/>
              <w:left w:w="100" w:type="dxa"/>
              <w:bottom w:w="100" w:type="dxa"/>
              <w:right w:w="100" w:type="dxa"/>
            </w:tcMar>
          </w:tcPr>
          <w:p w:rsidR="00135E75" w:rsidRPr="001312DB" w:rsidRDefault="00135E75" w:rsidP="001312DB">
            <w:pPr>
              <w:spacing w:line="276" w:lineRule="auto"/>
              <w:jc w:val="both"/>
              <w:rPr>
                <w:rFonts w:ascii="Times New Roman" w:eastAsia="Times New Roman" w:hAnsi="Times New Roman" w:cs="Times New Roman"/>
                <w:color w:val="auto"/>
              </w:rPr>
            </w:pPr>
            <w:r w:rsidRPr="001312DB">
              <w:rPr>
                <w:rFonts w:ascii="Times New Roman" w:eastAsia="Times New Roman" w:hAnsi="Times New Roman" w:cs="Times New Roman"/>
                <w:b/>
                <w:i/>
                <w:color w:val="auto"/>
              </w:rPr>
              <w:t>Уміння:</w:t>
            </w:r>
            <w:r w:rsidRPr="001312DB">
              <w:rPr>
                <w:rFonts w:ascii="Times New Roman" w:eastAsia="Times New Roman" w:hAnsi="Times New Roman" w:cs="Times New Roman"/>
                <w:color w:val="auto"/>
              </w:rPr>
              <w:t xml:space="preserve"> оперувати числовою інформацією, геометричними об’єктами на площині та в просторі; встановлювати відношення між реальними об’єктами навколишньої дійсності (природними, культурними, технічними тощо); розв’язувати задачі, зокрема практичного змісту; будувати і досліджувати найпростіші математичні моделі реальних об'єктів, процесів і явищ, інтерпретувати та оцінювати результати; прогнозувати в контексті навчальних та практичних задач; використовувати математичні методи у життєвих ситуаціях.</w:t>
            </w:r>
          </w:p>
          <w:p w:rsidR="00135E75" w:rsidRPr="001312DB" w:rsidRDefault="00135E75" w:rsidP="001312DB">
            <w:pPr>
              <w:spacing w:line="276" w:lineRule="auto"/>
              <w:jc w:val="both"/>
              <w:rPr>
                <w:rFonts w:ascii="Times New Roman" w:eastAsia="Times New Roman" w:hAnsi="Times New Roman" w:cs="Times New Roman"/>
                <w:color w:val="auto"/>
              </w:rPr>
            </w:pPr>
            <w:r w:rsidRPr="001312DB">
              <w:rPr>
                <w:rFonts w:ascii="Times New Roman" w:eastAsia="Times New Roman" w:hAnsi="Times New Roman" w:cs="Times New Roman"/>
                <w:b/>
                <w:i/>
                <w:color w:val="auto"/>
              </w:rPr>
              <w:t>Ставлення:</w:t>
            </w:r>
            <w:r w:rsidRPr="001312DB">
              <w:rPr>
                <w:rFonts w:ascii="Times New Roman" w:eastAsia="Times New Roman" w:hAnsi="Times New Roman" w:cs="Times New Roman"/>
                <w:color w:val="auto"/>
              </w:rPr>
              <w:t xml:space="preserve"> усвідомлення значення математики для повноцінного життя в сучасному суспільстві, розвитку технологічного, економічного і оборонного потенціалу держави, успішного вивчення інших дисциплін.</w:t>
            </w:r>
          </w:p>
          <w:p w:rsidR="00135E75" w:rsidRPr="001312DB" w:rsidRDefault="00135E75" w:rsidP="001312DB">
            <w:pPr>
              <w:spacing w:line="276" w:lineRule="auto"/>
              <w:jc w:val="both"/>
              <w:rPr>
                <w:rFonts w:ascii="Times New Roman" w:eastAsia="Times New Roman" w:hAnsi="Times New Roman" w:cs="Times New Roman"/>
                <w:color w:val="auto"/>
              </w:rPr>
            </w:pPr>
            <w:r w:rsidRPr="001312DB">
              <w:rPr>
                <w:rFonts w:ascii="Times New Roman" w:eastAsia="Times New Roman" w:hAnsi="Times New Roman" w:cs="Times New Roman"/>
                <w:b/>
                <w:i/>
                <w:color w:val="auto"/>
              </w:rPr>
              <w:t>Навчальні ресурси:</w:t>
            </w:r>
            <w:r w:rsidRPr="001312DB">
              <w:rPr>
                <w:rFonts w:ascii="Times New Roman" w:eastAsia="Times New Roman" w:hAnsi="Times New Roman" w:cs="Times New Roman"/>
                <w:color w:val="auto"/>
              </w:rPr>
              <w:t xml:space="preserve"> розв'язування математичних задач, зокрема таких, що моделюють реальні життєві ситуації.</w:t>
            </w:r>
          </w:p>
        </w:tc>
      </w:tr>
      <w:tr w:rsidR="001312DB" w:rsidRPr="001312DB" w:rsidTr="009C3B67">
        <w:tc>
          <w:tcPr>
            <w:tcW w:w="6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5E75" w:rsidRPr="001312DB" w:rsidRDefault="00135E75" w:rsidP="001312DB">
            <w:pPr>
              <w:spacing w:line="276" w:lineRule="auto"/>
              <w:jc w:val="both"/>
              <w:rPr>
                <w:rFonts w:ascii="Times New Roman" w:eastAsia="Times New Roman" w:hAnsi="Times New Roman" w:cs="Times New Roman"/>
                <w:color w:val="auto"/>
              </w:rPr>
            </w:pPr>
            <w:r w:rsidRPr="001312DB">
              <w:rPr>
                <w:rFonts w:ascii="Times New Roman" w:eastAsia="Times New Roman" w:hAnsi="Times New Roman" w:cs="Times New Roman"/>
                <w:color w:val="auto"/>
              </w:rPr>
              <w:t>4</w:t>
            </w:r>
          </w:p>
        </w:tc>
        <w:tc>
          <w:tcPr>
            <w:tcW w:w="2835" w:type="dxa"/>
            <w:tcBorders>
              <w:bottom w:val="single" w:sz="8" w:space="0" w:color="000000"/>
              <w:right w:val="single" w:sz="8" w:space="0" w:color="000000"/>
            </w:tcBorders>
            <w:tcMar>
              <w:top w:w="100" w:type="dxa"/>
              <w:left w:w="100" w:type="dxa"/>
              <w:bottom w:w="100" w:type="dxa"/>
              <w:right w:w="100" w:type="dxa"/>
            </w:tcMar>
          </w:tcPr>
          <w:p w:rsidR="00135E75" w:rsidRPr="001312DB" w:rsidRDefault="00135E75" w:rsidP="001312DB">
            <w:pPr>
              <w:spacing w:line="276" w:lineRule="auto"/>
              <w:jc w:val="both"/>
              <w:rPr>
                <w:rFonts w:ascii="Times New Roman" w:eastAsia="Times New Roman" w:hAnsi="Times New Roman" w:cs="Times New Roman"/>
                <w:color w:val="auto"/>
              </w:rPr>
            </w:pPr>
            <w:r w:rsidRPr="001312DB">
              <w:rPr>
                <w:rFonts w:ascii="Times New Roman" w:eastAsia="Times New Roman" w:hAnsi="Times New Roman" w:cs="Times New Roman"/>
                <w:color w:val="auto"/>
              </w:rPr>
              <w:t>Основні компетентності у природничих науках і технологіях.</w:t>
            </w:r>
          </w:p>
        </w:tc>
        <w:tc>
          <w:tcPr>
            <w:tcW w:w="6555" w:type="dxa"/>
            <w:tcBorders>
              <w:bottom w:val="single" w:sz="8" w:space="0" w:color="000000"/>
              <w:right w:val="single" w:sz="8" w:space="0" w:color="000000"/>
            </w:tcBorders>
            <w:tcMar>
              <w:top w:w="100" w:type="dxa"/>
              <w:left w:w="100" w:type="dxa"/>
              <w:bottom w:w="100" w:type="dxa"/>
              <w:right w:w="100" w:type="dxa"/>
            </w:tcMar>
          </w:tcPr>
          <w:p w:rsidR="00135E75" w:rsidRPr="001312DB" w:rsidRDefault="00135E75" w:rsidP="001312DB">
            <w:pPr>
              <w:spacing w:line="276" w:lineRule="auto"/>
              <w:jc w:val="both"/>
              <w:rPr>
                <w:rFonts w:ascii="Times New Roman" w:eastAsia="Times New Roman" w:hAnsi="Times New Roman" w:cs="Times New Roman"/>
                <w:color w:val="auto"/>
              </w:rPr>
            </w:pPr>
            <w:r w:rsidRPr="001312DB">
              <w:rPr>
                <w:rFonts w:ascii="Times New Roman" w:eastAsia="Times New Roman" w:hAnsi="Times New Roman" w:cs="Times New Roman"/>
                <w:b/>
                <w:i/>
                <w:color w:val="auto"/>
              </w:rPr>
              <w:t>Уміння:</w:t>
            </w:r>
            <w:r w:rsidRPr="001312DB">
              <w:rPr>
                <w:rFonts w:ascii="Times New Roman" w:eastAsia="Times New Roman" w:hAnsi="Times New Roman" w:cs="Times New Roman"/>
                <w:color w:val="auto"/>
              </w:rPr>
              <w:t xml:space="preserve"> розпізнавати проблеми, що виникають у довкіллі і які можна розв’язати засобами математики; будувати та досліджувати математичні моделі природних явищ і </w:t>
            </w:r>
            <w:r w:rsidRPr="001312DB">
              <w:rPr>
                <w:rFonts w:ascii="Times New Roman" w:eastAsia="Times New Roman" w:hAnsi="Times New Roman" w:cs="Times New Roman"/>
                <w:color w:val="auto"/>
              </w:rPr>
              <w:lastRenderedPageBreak/>
              <w:t>процесів.</w:t>
            </w:r>
          </w:p>
          <w:p w:rsidR="00135E75" w:rsidRPr="001312DB" w:rsidRDefault="00135E75" w:rsidP="001312DB">
            <w:pPr>
              <w:spacing w:line="276" w:lineRule="auto"/>
              <w:jc w:val="both"/>
              <w:rPr>
                <w:rFonts w:ascii="Times New Roman" w:eastAsia="Times New Roman" w:hAnsi="Times New Roman" w:cs="Times New Roman"/>
                <w:color w:val="auto"/>
              </w:rPr>
            </w:pPr>
            <w:r w:rsidRPr="001312DB">
              <w:rPr>
                <w:rFonts w:ascii="Times New Roman" w:eastAsia="Times New Roman" w:hAnsi="Times New Roman" w:cs="Times New Roman"/>
                <w:b/>
                <w:i/>
                <w:color w:val="auto"/>
              </w:rPr>
              <w:t>Ставлення:</w:t>
            </w:r>
            <w:r w:rsidRPr="001312DB">
              <w:rPr>
                <w:rFonts w:ascii="Times New Roman" w:eastAsia="Times New Roman" w:hAnsi="Times New Roman" w:cs="Times New Roman"/>
                <w:color w:val="auto"/>
              </w:rPr>
              <w:t xml:space="preserve"> усвідомлення важливості математики як універсальної мови науки, техніки та технологій.</w:t>
            </w:r>
          </w:p>
          <w:p w:rsidR="00135E75" w:rsidRPr="001312DB" w:rsidRDefault="00135E75" w:rsidP="001312DB">
            <w:pPr>
              <w:spacing w:line="276" w:lineRule="auto"/>
              <w:jc w:val="both"/>
              <w:rPr>
                <w:rFonts w:ascii="Times New Roman" w:eastAsia="Times New Roman" w:hAnsi="Times New Roman" w:cs="Times New Roman"/>
                <w:color w:val="auto"/>
              </w:rPr>
            </w:pPr>
            <w:r w:rsidRPr="001312DB">
              <w:rPr>
                <w:rFonts w:ascii="Times New Roman" w:eastAsia="Times New Roman" w:hAnsi="Times New Roman" w:cs="Times New Roman"/>
                <w:b/>
                <w:i/>
                <w:color w:val="auto"/>
              </w:rPr>
              <w:t>Навчальні ресурси:</w:t>
            </w:r>
            <w:r w:rsidRPr="001312DB">
              <w:rPr>
                <w:rFonts w:ascii="Times New Roman" w:eastAsia="Times New Roman" w:hAnsi="Times New Roman" w:cs="Times New Roman"/>
                <w:color w:val="auto"/>
              </w:rPr>
              <w:t xml:space="preserve"> складання графіків та діаграм, які ілюструють функціональні залежності результатів впливу людської діяльності на природу.</w:t>
            </w:r>
          </w:p>
        </w:tc>
      </w:tr>
      <w:tr w:rsidR="001312DB" w:rsidRPr="001312DB" w:rsidTr="009C3B67">
        <w:tc>
          <w:tcPr>
            <w:tcW w:w="6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5E75" w:rsidRPr="001312DB" w:rsidRDefault="00135E75" w:rsidP="001312DB">
            <w:pPr>
              <w:spacing w:line="276" w:lineRule="auto"/>
              <w:jc w:val="both"/>
              <w:rPr>
                <w:rFonts w:ascii="Times New Roman" w:eastAsia="Times New Roman" w:hAnsi="Times New Roman" w:cs="Times New Roman"/>
                <w:color w:val="auto"/>
              </w:rPr>
            </w:pPr>
            <w:r w:rsidRPr="001312DB">
              <w:rPr>
                <w:rFonts w:ascii="Times New Roman" w:eastAsia="Times New Roman" w:hAnsi="Times New Roman" w:cs="Times New Roman"/>
                <w:color w:val="auto"/>
              </w:rPr>
              <w:lastRenderedPageBreak/>
              <w:t>5</w:t>
            </w:r>
          </w:p>
        </w:tc>
        <w:tc>
          <w:tcPr>
            <w:tcW w:w="2835" w:type="dxa"/>
            <w:tcBorders>
              <w:bottom w:val="single" w:sz="8" w:space="0" w:color="000000"/>
              <w:right w:val="single" w:sz="8" w:space="0" w:color="000000"/>
            </w:tcBorders>
            <w:tcMar>
              <w:top w:w="100" w:type="dxa"/>
              <w:left w:w="100" w:type="dxa"/>
              <w:bottom w:w="100" w:type="dxa"/>
              <w:right w:w="100" w:type="dxa"/>
            </w:tcMar>
          </w:tcPr>
          <w:p w:rsidR="00135E75" w:rsidRPr="001312DB" w:rsidRDefault="00135E75" w:rsidP="001312DB">
            <w:pPr>
              <w:spacing w:line="276" w:lineRule="auto"/>
              <w:jc w:val="both"/>
              <w:rPr>
                <w:rFonts w:ascii="Times New Roman" w:eastAsia="Times New Roman" w:hAnsi="Times New Roman" w:cs="Times New Roman"/>
                <w:color w:val="auto"/>
              </w:rPr>
            </w:pPr>
            <w:r w:rsidRPr="001312DB">
              <w:rPr>
                <w:rFonts w:ascii="Times New Roman" w:eastAsia="Times New Roman" w:hAnsi="Times New Roman" w:cs="Times New Roman"/>
                <w:color w:val="auto"/>
              </w:rPr>
              <w:t>Інформаційно-цифрова компетентність</w:t>
            </w:r>
          </w:p>
        </w:tc>
        <w:tc>
          <w:tcPr>
            <w:tcW w:w="6555" w:type="dxa"/>
            <w:tcBorders>
              <w:bottom w:val="single" w:sz="8" w:space="0" w:color="000000"/>
              <w:right w:val="single" w:sz="8" w:space="0" w:color="000000"/>
            </w:tcBorders>
            <w:tcMar>
              <w:top w:w="100" w:type="dxa"/>
              <w:left w:w="100" w:type="dxa"/>
              <w:bottom w:w="100" w:type="dxa"/>
              <w:right w:w="100" w:type="dxa"/>
            </w:tcMar>
          </w:tcPr>
          <w:p w:rsidR="00135E75" w:rsidRPr="001312DB" w:rsidRDefault="00135E75" w:rsidP="001312DB">
            <w:pPr>
              <w:spacing w:line="276" w:lineRule="auto"/>
              <w:jc w:val="both"/>
              <w:rPr>
                <w:rFonts w:ascii="Times New Roman" w:eastAsia="Times New Roman" w:hAnsi="Times New Roman" w:cs="Times New Roman"/>
                <w:color w:val="auto"/>
              </w:rPr>
            </w:pPr>
            <w:r w:rsidRPr="001312DB">
              <w:rPr>
                <w:rFonts w:ascii="Times New Roman" w:eastAsia="Times New Roman" w:hAnsi="Times New Roman" w:cs="Times New Roman"/>
                <w:b/>
                <w:i/>
                <w:color w:val="auto"/>
              </w:rPr>
              <w:t>Уміння:</w:t>
            </w:r>
            <w:r w:rsidRPr="001312DB">
              <w:rPr>
                <w:rFonts w:ascii="Times New Roman" w:eastAsia="Times New Roman" w:hAnsi="Times New Roman" w:cs="Times New Roman"/>
                <w:color w:val="auto"/>
              </w:rPr>
              <w:t xml:space="preserve"> структурувати дані; діяти за алгоритмом та складати алгоритми; визначати достатність даних для розв’язання задачі; використовувати різні знакові системи; знаходити інформацію та оцінювати її достовірність; доводити істинність тверджень.</w:t>
            </w:r>
          </w:p>
          <w:p w:rsidR="00135E75" w:rsidRPr="001312DB" w:rsidRDefault="00135E75" w:rsidP="001312DB">
            <w:pPr>
              <w:spacing w:line="276" w:lineRule="auto"/>
              <w:jc w:val="both"/>
              <w:rPr>
                <w:rFonts w:ascii="Times New Roman" w:eastAsia="Times New Roman" w:hAnsi="Times New Roman" w:cs="Times New Roman"/>
                <w:color w:val="auto"/>
              </w:rPr>
            </w:pPr>
            <w:r w:rsidRPr="001312DB">
              <w:rPr>
                <w:rFonts w:ascii="Times New Roman" w:eastAsia="Times New Roman" w:hAnsi="Times New Roman" w:cs="Times New Roman"/>
                <w:b/>
                <w:i/>
                <w:color w:val="auto"/>
              </w:rPr>
              <w:t>Ставлення:</w:t>
            </w:r>
            <w:r w:rsidRPr="001312DB">
              <w:rPr>
                <w:rFonts w:ascii="Times New Roman" w:eastAsia="Times New Roman" w:hAnsi="Times New Roman" w:cs="Times New Roman"/>
                <w:color w:val="auto"/>
              </w:rPr>
              <w:t xml:space="preserve"> критичне осмислення інформації та джерел її отримання; усвідомлення важливості ІКТ для ефективного розв’язування математичних задач.</w:t>
            </w:r>
          </w:p>
          <w:p w:rsidR="00135E75" w:rsidRPr="001312DB" w:rsidRDefault="00135E75" w:rsidP="001312DB">
            <w:pPr>
              <w:spacing w:line="276" w:lineRule="auto"/>
              <w:jc w:val="both"/>
              <w:rPr>
                <w:rFonts w:ascii="Times New Roman" w:eastAsia="Times New Roman" w:hAnsi="Times New Roman" w:cs="Times New Roman"/>
                <w:color w:val="auto"/>
              </w:rPr>
            </w:pPr>
            <w:r w:rsidRPr="001312DB">
              <w:rPr>
                <w:rFonts w:ascii="Times New Roman" w:eastAsia="Times New Roman" w:hAnsi="Times New Roman" w:cs="Times New Roman"/>
                <w:b/>
                <w:i/>
                <w:color w:val="auto"/>
              </w:rPr>
              <w:t>Навчальні ресурси:</w:t>
            </w:r>
            <w:r w:rsidR="00AF0D2F" w:rsidRPr="001312DB">
              <w:rPr>
                <w:rFonts w:ascii="Times New Roman" w:eastAsia="Times New Roman" w:hAnsi="Times New Roman" w:cs="Times New Roman"/>
                <w:color w:val="auto"/>
              </w:rPr>
              <w:t xml:space="preserve"> візуалізація даних;</w:t>
            </w:r>
            <w:r w:rsidRPr="001312DB">
              <w:rPr>
                <w:rFonts w:ascii="Times New Roman" w:eastAsia="Times New Roman" w:hAnsi="Times New Roman" w:cs="Times New Roman"/>
                <w:color w:val="auto"/>
              </w:rPr>
              <w:t xml:space="preserve"> побудова графіків та діаграм</w:t>
            </w:r>
            <w:r w:rsidR="00677F9B" w:rsidRPr="001312DB">
              <w:rPr>
                <w:rFonts w:ascii="Times New Roman" w:eastAsia="Times New Roman" w:hAnsi="Times New Roman" w:cs="Times New Roman"/>
                <w:color w:val="auto"/>
              </w:rPr>
              <w:t>, зображень стереометричних фігур</w:t>
            </w:r>
            <w:r w:rsidRPr="001312DB">
              <w:rPr>
                <w:rFonts w:ascii="Times New Roman" w:eastAsia="Times New Roman" w:hAnsi="Times New Roman" w:cs="Times New Roman"/>
                <w:color w:val="auto"/>
              </w:rPr>
              <w:t xml:space="preserve"> за допомогою програмних засобів.</w:t>
            </w:r>
          </w:p>
        </w:tc>
      </w:tr>
      <w:tr w:rsidR="001312DB" w:rsidRPr="001312DB" w:rsidTr="009C3B67">
        <w:tc>
          <w:tcPr>
            <w:tcW w:w="6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5E75" w:rsidRPr="001312DB" w:rsidRDefault="00135E75" w:rsidP="001312DB">
            <w:pPr>
              <w:spacing w:line="276" w:lineRule="auto"/>
              <w:jc w:val="both"/>
              <w:rPr>
                <w:rFonts w:ascii="Times New Roman" w:eastAsia="Times New Roman" w:hAnsi="Times New Roman" w:cs="Times New Roman"/>
                <w:color w:val="auto"/>
              </w:rPr>
            </w:pPr>
            <w:r w:rsidRPr="001312DB">
              <w:rPr>
                <w:rFonts w:ascii="Times New Roman" w:eastAsia="Times New Roman" w:hAnsi="Times New Roman" w:cs="Times New Roman"/>
                <w:color w:val="auto"/>
              </w:rPr>
              <w:t>6</w:t>
            </w:r>
          </w:p>
        </w:tc>
        <w:tc>
          <w:tcPr>
            <w:tcW w:w="2835" w:type="dxa"/>
            <w:tcBorders>
              <w:bottom w:val="single" w:sz="8" w:space="0" w:color="000000"/>
              <w:right w:val="single" w:sz="8" w:space="0" w:color="000000"/>
            </w:tcBorders>
            <w:tcMar>
              <w:top w:w="100" w:type="dxa"/>
              <w:left w:w="100" w:type="dxa"/>
              <w:bottom w:w="100" w:type="dxa"/>
              <w:right w:w="100" w:type="dxa"/>
            </w:tcMar>
          </w:tcPr>
          <w:p w:rsidR="00135E75" w:rsidRPr="001312DB" w:rsidRDefault="00135E75" w:rsidP="001312DB">
            <w:pPr>
              <w:spacing w:line="276" w:lineRule="auto"/>
              <w:jc w:val="both"/>
              <w:rPr>
                <w:rFonts w:ascii="Times New Roman" w:eastAsia="Times New Roman" w:hAnsi="Times New Roman" w:cs="Times New Roman"/>
                <w:color w:val="auto"/>
              </w:rPr>
            </w:pPr>
            <w:r w:rsidRPr="001312DB">
              <w:rPr>
                <w:rFonts w:ascii="Times New Roman" w:eastAsia="Times New Roman" w:hAnsi="Times New Roman" w:cs="Times New Roman"/>
                <w:color w:val="auto"/>
              </w:rPr>
              <w:t>Уміння вчитися впродовж життя</w:t>
            </w:r>
          </w:p>
        </w:tc>
        <w:tc>
          <w:tcPr>
            <w:tcW w:w="6555" w:type="dxa"/>
            <w:tcBorders>
              <w:bottom w:val="single" w:sz="8" w:space="0" w:color="000000"/>
              <w:right w:val="single" w:sz="8" w:space="0" w:color="000000"/>
            </w:tcBorders>
            <w:tcMar>
              <w:top w:w="100" w:type="dxa"/>
              <w:left w:w="100" w:type="dxa"/>
              <w:bottom w:w="100" w:type="dxa"/>
              <w:right w:w="100" w:type="dxa"/>
            </w:tcMar>
          </w:tcPr>
          <w:p w:rsidR="00135E75" w:rsidRPr="001312DB" w:rsidRDefault="00135E75" w:rsidP="001312DB">
            <w:pPr>
              <w:spacing w:line="276" w:lineRule="auto"/>
              <w:jc w:val="both"/>
              <w:rPr>
                <w:rFonts w:ascii="Times New Roman" w:eastAsia="Times New Roman" w:hAnsi="Times New Roman" w:cs="Times New Roman"/>
                <w:color w:val="auto"/>
              </w:rPr>
            </w:pPr>
            <w:r w:rsidRPr="001312DB">
              <w:rPr>
                <w:rFonts w:ascii="Times New Roman" w:eastAsia="Times New Roman" w:hAnsi="Times New Roman" w:cs="Times New Roman"/>
                <w:b/>
                <w:i/>
                <w:color w:val="auto"/>
              </w:rPr>
              <w:t>Уміння:</w:t>
            </w:r>
            <w:r w:rsidRPr="001312DB">
              <w:rPr>
                <w:rFonts w:ascii="Times New Roman" w:eastAsia="Times New Roman" w:hAnsi="Times New Roman" w:cs="Times New Roman"/>
                <w:color w:val="auto"/>
              </w:rPr>
              <w:t xml:space="preserve"> визначати мету навчальної діяльності, відбирати й застосовувати потрібні знання та способи діяльності для досягнення цієї мети; організовувати та планувати свою навчальну діяльність; моделювати власну освітню траєкторію, аналізувати, контролювати, коригувати та оцінювати результати своєї навчальної діяльності; доводити правильність власного судження або визнавати помилковість.</w:t>
            </w:r>
          </w:p>
          <w:p w:rsidR="00135E75" w:rsidRPr="001312DB" w:rsidRDefault="00135E75" w:rsidP="001312DB">
            <w:pPr>
              <w:spacing w:line="276" w:lineRule="auto"/>
              <w:jc w:val="both"/>
              <w:rPr>
                <w:rFonts w:ascii="Times New Roman" w:eastAsia="Times New Roman" w:hAnsi="Times New Roman" w:cs="Times New Roman"/>
                <w:color w:val="auto"/>
              </w:rPr>
            </w:pPr>
            <w:r w:rsidRPr="001312DB">
              <w:rPr>
                <w:rFonts w:ascii="Times New Roman" w:eastAsia="Times New Roman" w:hAnsi="Times New Roman" w:cs="Times New Roman"/>
                <w:b/>
                <w:i/>
                <w:color w:val="auto"/>
              </w:rPr>
              <w:t>Ставлення:</w:t>
            </w:r>
            <w:r w:rsidRPr="001312DB">
              <w:rPr>
                <w:rFonts w:ascii="Times New Roman" w:eastAsia="Times New Roman" w:hAnsi="Times New Roman" w:cs="Times New Roman"/>
                <w:color w:val="auto"/>
              </w:rPr>
              <w:t xml:space="preserve"> усвідомлення власних освітніх потреб та цінності нових знань і вмінь; зацікавленість у пізнанні світу; розуміння важливості вчитися впродовж життя; прагнення до вдосконалення результатів своєї діяльності.</w:t>
            </w:r>
          </w:p>
          <w:p w:rsidR="00135E75" w:rsidRPr="001312DB" w:rsidRDefault="00135E75" w:rsidP="001312DB">
            <w:pPr>
              <w:spacing w:line="276" w:lineRule="auto"/>
              <w:jc w:val="both"/>
              <w:rPr>
                <w:rFonts w:ascii="Times New Roman" w:eastAsia="Times New Roman" w:hAnsi="Times New Roman" w:cs="Times New Roman"/>
                <w:color w:val="auto"/>
              </w:rPr>
            </w:pPr>
            <w:r w:rsidRPr="001312DB">
              <w:rPr>
                <w:rFonts w:ascii="Times New Roman" w:eastAsia="Times New Roman" w:hAnsi="Times New Roman" w:cs="Times New Roman"/>
                <w:b/>
                <w:i/>
                <w:color w:val="auto"/>
              </w:rPr>
              <w:t>Навчальні ресурси:</w:t>
            </w:r>
            <w:r w:rsidRPr="001312DB">
              <w:rPr>
                <w:rFonts w:ascii="Times New Roman" w:eastAsia="Times New Roman" w:hAnsi="Times New Roman" w:cs="Times New Roman"/>
                <w:color w:val="auto"/>
              </w:rPr>
              <w:t xml:space="preserve"> моделюван</w:t>
            </w:r>
            <w:r w:rsidR="004A150B" w:rsidRPr="001312DB">
              <w:rPr>
                <w:rFonts w:ascii="Times New Roman" w:eastAsia="Times New Roman" w:hAnsi="Times New Roman" w:cs="Times New Roman"/>
                <w:color w:val="auto"/>
              </w:rPr>
              <w:t>ня власної освітньої траєкторії; статистична інформація; історичні задачі;</w:t>
            </w:r>
            <w:r w:rsidR="00FB3586" w:rsidRPr="001312DB">
              <w:rPr>
                <w:rFonts w:ascii="Times New Roman" w:eastAsia="Times New Roman" w:hAnsi="Times New Roman" w:cs="Times New Roman"/>
                <w:color w:val="auto"/>
              </w:rPr>
              <w:t xml:space="preserve"> завдання ймовірнісного змісту.</w:t>
            </w:r>
          </w:p>
        </w:tc>
      </w:tr>
      <w:tr w:rsidR="001312DB" w:rsidRPr="001312DB" w:rsidTr="009C3B67">
        <w:tc>
          <w:tcPr>
            <w:tcW w:w="6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5E75" w:rsidRPr="001312DB" w:rsidRDefault="00135E75" w:rsidP="001312DB">
            <w:pPr>
              <w:spacing w:line="276" w:lineRule="auto"/>
              <w:jc w:val="both"/>
              <w:rPr>
                <w:rFonts w:ascii="Times New Roman" w:eastAsia="Times New Roman" w:hAnsi="Times New Roman" w:cs="Times New Roman"/>
                <w:color w:val="auto"/>
              </w:rPr>
            </w:pPr>
            <w:r w:rsidRPr="001312DB">
              <w:rPr>
                <w:rFonts w:ascii="Times New Roman" w:eastAsia="Times New Roman" w:hAnsi="Times New Roman" w:cs="Times New Roman"/>
                <w:color w:val="auto"/>
              </w:rPr>
              <w:t>7</w:t>
            </w:r>
          </w:p>
        </w:tc>
        <w:tc>
          <w:tcPr>
            <w:tcW w:w="2835" w:type="dxa"/>
            <w:tcBorders>
              <w:bottom w:val="single" w:sz="8" w:space="0" w:color="000000"/>
              <w:right w:val="single" w:sz="8" w:space="0" w:color="000000"/>
            </w:tcBorders>
            <w:tcMar>
              <w:top w:w="100" w:type="dxa"/>
              <w:left w:w="100" w:type="dxa"/>
              <w:bottom w:w="100" w:type="dxa"/>
              <w:right w:w="100" w:type="dxa"/>
            </w:tcMar>
          </w:tcPr>
          <w:p w:rsidR="00135E75" w:rsidRPr="001312DB" w:rsidRDefault="00135E75" w:rsidP="001312DB">
            <w:pPr>
              <w:spacing w:line="276" w:lineRule="auto"/>
              <w:jc w:val="both"/>
              <w:rPr>
                <w:rFonts w:ascii="Times New Roman" w:eastAsia="Times New Roman" w:hAnsi="Times New Roman" w:cs="Times New Roman"/>
                <w:color w:val="auto"/>
              </w:rPr>
            </w:pPr>
            <w:r w:rsidRPr="001312DB">
              <w:rPr>
                <w:rFonts w:ascii="Times New Roman" w:eastAsia="Times New Roman" w:hAnsi="Times New Roman" w:cs="Times New Roman"/>
                <w:color w:val="auto"/>
              </w:rPr>
              <w:t>Ініціативність і підприємливість</w:t>
            </w:r>
          </w:p>
        </w:tc>
        <w:tc>
          <w:tcPr>
            <w:tcW w:w="6555" w:type="dxa"/>
            <w:tcBorders>
              <w:bottom w:val="single" w:sz="8" w:space="0" w:color="000000"/>
              <w:right w:val="single" w:sz="8" w:space="0" w:color="000000"/>
            </w:tcBorders>
            <w:tcMar>
              <w:top w:w="100" w:type="dxa"/>
              <w:left w:w="100" w:type="dxa"/>
              <w:bottom w:w="100" w:type="dxa"/>
              <w:right w:w="100" w:type="dxa"/>
            </w:tcMar>
          </w:tcPr>
          <w:p w:rsidR="00135E75" w:rsidRPr="001312DB" w:rsidRDefault="00135E75" w:rsidP="001312DB">
            <w:pPr>
              <w:spacing w:line="276" w:lineRule="auto"/>
              <w:jc w:val="both"/>
              <w:rPr>
                <w:rFonts w:ascii="Times New Roman" w:eastAsia="Times New Roman" w:hAnsi="Times New Roman" w:cs="Times New Roman"/>
                <w:color w:val="auto"/>
              </w:rPr>
            </w:pPr>
            <w:r w:rsidRPr="001312DB">
              <w:rPr>
                <w:rFonts w:ascii="Times New Roman" w:eastAsia="Times New Roman" w:hAnsi="Times New Roman" w:cs="Times New Roman"/>
                <w:b/>
                <w:i/>
                <w:color w:val="auto"/>
              </w:rPr>
              <w:t>Уміння:</w:t>
            </w:r>
            <w:r w:rsidRPr="001312DB">
              <w:rPr>
                <w:rFonts w:ascii="Times New Roman" w:eastAsia="Times New Roman" w:hAnsi="Times New Roman" w:cs="Times New Roman"/>
                <w:color w:val="auto"/>
              </w:rPr>
              <w:t xml:space="preserve"> генерувати нові ідеї, вирішувати життєві проблеми, аналізувати, прог</w:t>
            </w:r>
            <w:r w:rsidR="008869CD">
              <w:rPr>
                <w:rFonts w:ascii="Times New Roman" w:eastAsia="Times New Roman" w:hAnsi="Times New Roman" w:cs="Times New Roman"/>
                <w:color w:val="auto"/>
              </w:rPr>
              <w:t>н</w:t>
            </w:r>
            <w:r w:rsidRPr="001312DB">
              <w:rPr>
                <w:rFonts w:ascii="Times New Roman" w:eastAsia="Times New Roman" w:hAnsi="Times New Roman" w:cs="Times New Roman"/>
                <w:color w:val="auto"/>
              </w:rPr>
              <w:t>озувати, ухвалювати оптимальні рішення; використовувати критерії раціональності, практичності, ефективності та точності, з метою вибору най</w:t>
            </w:r>
            <w:r w:rsidR="004A150B" w:rsidRPr="001312DB">
              <w:rPr>
                <w:rFonts w:ascii="Times New Roman" w:eastAsia="Times New Roman" w:hAnsi="Times New Roman" w:cs="Times New Roman"/>
                <w:color w:val="auto"/>
              </w:rPr>
              <w:t xml:space="preserve"> </w:t>
            </w:r>
            <w:r w:rsidRPr="001312DB">
              <w:rPr>
                <w:rFonts w:ascii="Times New Roman" w:eastAsia="Times New Roman" w:hAnsi="Times New Roman" w:cs="Times New Roman"/>
                <w:color w:val="auto"/>
              </w:rPr>
              <w:t>кращого рішення; аргументувати та захищати свою позицію, дискутувати; використовувати різні стратегії, шукаючи оптимальних способів розв’язання життєвого завдання.</w:t>
            </w:r>
          </w:p>
          <w:p w:rsidR="00135E75" w:rsidRPr="001312DB" w:rsidRDefault="00135E75" w:rsidP="001312DB">
            <w:pPr>
              <w:spacing w:line="276" w:lineRule="auto"/>
              <w:jc w:val="both"/>
              <w:rPr>
                <w:rFonts w:ascii="Times New Roman" w:eastAsia="Times New Roman" w:hAnsi="Times New Roman" w:cs="Times New Roman"/>
                <w:color w:val="auto"/>
              </w:rPr>
            </w:pPr>
            <w:r w:rsidRPr="001312DB">
              <w:rPr>
                <w:rFonts w:ascii="Times New Roman" w:eastAsia="Times New Roman" w:hAnsi="Times New Roman" w:cs="Times New Roman"/>
                <w:b/>
                <w:i/>
                <w:color w:val="auto"/>
              </w:rPr>
              <w:t>Ставлення:</w:t>
            </w:r>
            <w:r w:rsidRPr="001312DB">
              <w:rPr>
                <w:rFonts w:ascii="Times New Roman" w:eastAsia="Times New Roman" w:hAnsi="Times New Roman" w:cs="Times New Roman"/>
                <w:color w:val="auto"/>
              </w:rPr>
              <w:t xml:space="preserve"> ініціативність, відповідальність, упевненість у собі; переконаність, що успіх команди – це й особистий успіх; позитивне оцінювання та підтримка конструктивних ідей інших.</w:t>
            </w:r>
          </w:p>
          <w:p w:rsidR="00135E75" w:rsidRPr="001312DB" w:rsidRDefault="00135E75" w:rsidP="001312DB">
            <w:pPr>
              <w:spacing w:line="276" w:lineRule="auto"/>
              <w:jc w:val="both"/>
              <w:rPr>
                <w:rFonts w:ascii="Times New Roman" w:eastAsia="Times New Roman" w:hAnsi="Times New Roman" w:cs="Times New Roman"/>
                <w:color w:val="auto"/>
              </w:rPr>
            </w:pPr>
            <w:r w:rsidRPr="001312DB">
              <w:rPr>
                <w:rFonts w:ascii="Times New Roman" w:eastAsia="Times New Roman" w:hAnsi="Times New Roman" w:cs="Times New Roman"/>
                <w:b/>
                <w:i/>
                <w:color w:val="auto"/>
              </w:rPr>
              <w:t>Навчальні ресурси:</w:t>
            </w:r>
            <w:r w:rsidRPr="001312DB">
              <w:rPr>
                <w:rFonts w:ascii="Times New Roman" w:eastAsia="Times New Roman" w:hAnsi="Times New Roman" w:cs="Times New Roman"/>
                <w:color w:val="auto"/>
              </w:rPr>
              <w:t xml:space="preserve"> задачі підприємницького змісту </w:t>
            </w:r>
            <w:r w:rsidRPr="001312DB">
              <w:rPr>
                <w:rFonts w:ascii="Times New Roman" w:eastAsia="Times New Roman" w:hAnsi="Times New Roman" w:cs="Times New Roman"/>
                <w:color w:val="auto"/>
              </w:rPr>
              <w:lastRenderedPageBreak/>
              <w:t>(оптимізаційні задачі).</w:t>
            </w:r>
          </w:p>
        </w:tc>
      </w:tr>
      <w:tr w:rsidR="001312DB" w:rsidRPr="001312DB" w:rsidTr="009C3B67">
        <w:tc>
          <w:tcPr>
            <w:tcW w:w="6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5E75" w:rsidRPr="001312DB" w:rsidRDefault="00135E75" w:rsidP="001312DB">
            <w:pPr>
              <w:spacing w:line="276" w:lineRule="auto"/>
              <w:jc w:val="both"/>
              <w:rPr>
                <w:rFonts w:ascii="Times New Roman" w:eastAsia="Times New Roman" w:hAnsi="Times New Roman" w:cs="Times New Roman"/>
                <w:color w:val="auto"/>
              </w:rPr>
            </w:pPr>
            <w:r w:rsidRPr="001312DB">
              <w:rPr>
                <w:rFonts w:ascii="Times New Roman" w:eastAsia="Times New Roman" w:hAnsi="Times New Roman" w:cs="Times New Roman"/>
                <w:color w:val="auto"/>
              </w:rPr>
              <w:lastRenderedPageBreak/>
              <w:t>8</w:t>
            </w:r>
          </w:p>
        </w:tc>
        <w:tc>
          <w:tcPr>
            <w:tcW w:w="2835" w:type="dxa"/>
            <w:tcBorders>
              <w:bottom w:val="single" w:sz="8" w:space="0" w:color="000000"/>
              <w:right w:val="single" w:sz="8" w:space="0" w:color="000000"/>
            </w:tcBorders>
            <w:tcMar>
              <w:top w:w="100" w:type="dxa"/>
              <w:left w:w="100" w:type="dxa"/>
              <w:bottom w:w="100" w:type="dxa"/>
              <w:right w:w="100" w:type="dxa"/>
            </w:tcMar>
          </w:tcPr>
          <w:p w:rsidR="00135E75" w:rsidRPr="001312DB" w:rsidRDefault="00135E75" w:rsidP="001312DB">
            <w:pPr>
              <w:spacing w:line="276" w:lineRule="auto"/>
              <w:jc w:val="both"/>
              <w:rPr>
                <w:rFonts w:ascii="Times New Roman" w:eastAsia="Times New Roman" w:hAnsi="Times New Roman" w:cs="Times New Roman"/>
                <w:color w:val="auto"/>
              </w:rPr>
            </w:pPr>
            <w:r w:rsidRPr="001312DB">
              <w:rPr>
                <w:rFonts w:ascii="Times New Roman" w:eastAsia="Times New Roman" w:hAnsi="Times New Roman" w:cs="Times New Roman"/>
                <w:color w:val="auto"/>
              </w:rPr>
              <w:t>Соціальна та громадянська компетентності</w:t>
            </w:r>
          </w:p>
        </w:tc>
        <w:tc>
          <w:tcPr>
            <w:tcW w:w="6555" w:type="dxa"/>
            <w:tcBorders>
              <w:bottom w:val="single" w:sz="8" w:space="0" w:color="000000"/>
              <w:right w:val="single" w:sz="8" w:space="0" w:color="000000"/>
            </w:tcBorders>
            <w:tcMar>
              <w:top w:w="100" w:type="dxa"/>
              <w:left w:w="100" w:type="dxa"/>
              <w:bottom w:w="100" w:type="dxa"/>
              <w:right w:w="100" w:type="dxa"/>
            </w:tcMar>
          </w:tcPr>
          <w:p w:rsidR="00135E75" w:rsidRPr="001312DB" w:rsidRDefault="00135E75" w:rsidP="001312DB">
            <w:pPr>
              <w:spacing w:line="276" w:lineRule="auto"/>
              <w:jc w:val="both"/>
              <w:rPr>
                <w:rFonts w:ascii="Times New Roman" w:eastAsia="Times New Roman" w:hAnsi="Times New Roman" w:cs="Times New Roman"/>
                <w:color w:val="auto"/>
              </w:rPr>
            </w:pPr>
            <w:r w:rsidRPr="001312DB">
              <w:rPr>
                <w:rFonts w:ascii="Times New Roman" w:eastAsia="Times New Roman" w:hAnsi="Times New Roman" w:cs="Times New Roman"/>
                <w:b/>
                <w:i/>
                <w:color w:val="auto"/>
              </w:rPr>
              <w:t>Уміння:</w:t>
            </w:r>
            <w:r w:rsidRPr="001312DB">
              <w:rPr>
                <w:rFonts w:ascii="Times New Roman" w:eastAsia="Times New Roman" w:hAnsi="Times New Roman" w:cs="Times New Roman"/>
                <w:color w:val="auto"/>
              </w:rPr>
              <w:t xml:space="preserve"> висловлювати власну думку, слухати і чути інших, оцінювати аргументи та змінювати думку на основі доказів; аргументувати та відстоювати свою позицію; ухвалювати аргументовані рішення в життєвих ситуаціях; співпрацювати в команді, виділяти та виконувати власну роль в командній роботі; аналізувати власну економічну ситуацію, родинний бюджет, користуючись математичними методами; орієнтуватися в широкому колі послуг і товарів на основі чітких критеріїв, робити споживчий вибір, спираючись, зокрема, і на математичні дані.</w:t>
            </w:r>
          </w:p>
          <w:p w:rsidR="00135E75" w:rsidRPr="001312DB" w:rsidRDefault="00135E75" w:rsidP="001312DB">
            <w:pPr>
              <w:spacing w:line="276" w:lineRule="auto"/>
              <w:jc w:val="both"/>
              <w:rPr>
                <w:rFonts w:ascii="Times New Roman" w:eastAsia="Times New Roman" w:hAnsi="Times New Roman" w:cs="Times New Roman"/>
                <w:color w:val="auto"/>
              </w:rPr>
            </w:pPr>
            <w:r w:rsidRPr="001312DB">
              <w:rPr>
                <w:rFonts w:ascii="Times New Roman" w:eastAsia="Times New Roman" w:hAnsi="Times New Roman" w:cs="Times New Roman"/>
                <w:b/>
                <w:i/>
                <w:color w:val="auto"/>
              </w:rPr>
              <w:t>Ставлення:</w:t>
            </w:r>
            <w:r w:rsidRPr="001312DB">
              <w:rPr>
                <w:rFonts w:ascii="Times New Roman" w:eastAsia="Times New Roman" w:hAnsi="Times New Roman" w:cs="Times New Roman"/>
                <w:color w:val="auto"/>
              </w:rPr>
              <w:t xml:space="preserve"> ощадливість і поміркованість; рівне ставлення до інших незалежно від статків, соціального походження; відповідальність за спільну справу; налаштованість на логічне обґрунтування позиції без передчасного переходу до висновків; повага до прав людини, активна позиція щодо боротьби із дискримінацією.</w:t>
            </w:r>
          </w:p>
          <w:p w:rsidR="00135E75" w:rsidRPr="001312DB" w:rsidRDefault="00135E75" w:rsidP="001312DB">
            <w:pPr>
              <w:spacing w:line="276" w:lineRule="auto"/>
              <w:jc w:val="both"/>
              <w:rPr>
                <w:rFonts w:ascii="Times New Roman" w:eastAsia="Times New Roman" w:hAnsi="Times New Roman" w:cs="Times New Roman"/>
                <w:color w:val="auto"/>
              </w:rPr>
            </w:pPr>
            <w:r w:rsidRPr="001312DB">
              <w:rPr>
                <w:rFonts w:ascii="Times New Roman" w:eastAsia="Times New Roman" w:hAnsi="Times New Roman" w:cs="Times New Roman"/>
                <w:b/>
                <w:i/>
                <w:color w:val="auto"/>
              </w:rPr>
              <w:t>Навчальні ресурси:</w:t>
            </w:r>
            <w:r w:rsidRPr="001312DB">
              <w:rPr>
                <w:rFonts w:ascii="Times New Roman" w:eastAsia="Times New Roman" w:hAnsi="Times New Roman" w:cs="Times New Roman"/>
                <w:color w:val="auto"/>
              </w:rPr>
              <w:t xml:space="preserve"> задачі соціального змісту.</w:t>
            </w:r>
          </w:p>
        </w:tc>
      </w:tr>
      <w:tr w:rsidR="001312DB" w:rsidRPr="001312DB" w:rsidTr="009C3B67">
        <w:tc>
          <w:tcPr>
            <w:tcW w:w="6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5E75" w:rsidRPr="001312DB" w:rsidRDefault="00135E75" w:rsidP="001312DB">
            <w:pPr>
              <w:spacing w:line="276" w:lineRule="auto"/>
              <w:jc w:val="both"/>
              <w:rPr>
                <w:rFonts w:ascii="Times New Roman" w:eastAsia="Times New Roman" w:hAnsi="Times New Roman" w:cs="Times New Roman"/>
                <w:color w:val="auto"/>
              </w:rPr>
            </w:pPr>
            <w:r w:rsidRPr="001312DB">
              <w:rPr>
                <w:rFonts w:ascii="Times New Roman" w:eastAsia="Times New Roman" w:hAnsi="Times New Roman" w:cs="Times New Roman"/>
                <w:color w:val="auto"/>
              </w:rPr>
              <w:t>9</w:t>
            </w:r>
          </w:p>
        </w:tc>
        <w:tc>
          <w:tcPr>
            <w:tcW w:w="2835" w:type="dxa"/>
            <w:tcBorders>
              <w:bottom w:val="single" w:sz="8" w:space="0" w:color="000000"/>
              <w:right w:val="single" w:sz="8" w:space="0" w:color="000000"/>
            </w:tcBorders>
            <w:tcMar>
              <w:top w:w="100" w:type="dxa"/>
              <w:left w:w="100" w:type="dxa"/>
              <w:bottom w:w="100" w:type="dxa"/>
              <w:right w:w="100" w:type="dxa"/>
            </w:tcMar>
          </w:tcPr>
          <w:p w:rsidR="00135E75" w:rsidRPr="001312DB" w:rsidRDefault="00135E75" w:rsidP="001312DB">
            <w:pPr>
              <w:spacing w:line="276" w:lineRule="auto"/>
              <w:jc w:val="both"/>
              <w:rPr>
                <w:rFonts w:ascii="Times New Roman" w:eastAsia="Times New Roman" w:hAnsi="Times New Roman" w:cs="Times New Roman"/>
                <w:color w:val="auto"/>
              </w:rPr>
            </w:pPr>
            <w:r w:rsidRPr="001312DB">
              <w:rPr>
                <w:rFonts w:ascii="Times New Roman" w:eastAsia="Times New Roman" w:hAnsi="Times New Roman" w:cs="Times New Roman"/>
                <w:color w:val="auto"/>
              </w:rPr>
              <w:t>Обізнаність та самовираження у сфері культури</w:t>
            </w:r>
          </w:p>
        </w:tc>
        <w:tc>
          <w:tcPr>
            <w:tcW w:w="6555" w:type="dxa"/>
            <w:tcBorders>
              <w:bottom w:val="single" w:sz="8" w:space="0" w:color="000000"/>
              <w:right w:val="single" w:sz="8" w:space="0" w:color="000000"/>
            </w:tcBorders>
            <w:tcMar>
              <w:top w:w="100" w:type="dxa"/>
              <w:left w:w="100" w:type="dxa"/>
              <w:bottom w:w="100" w:type="dxa"/>
              <w:right w:w="100" w:type="dxa"/>
            </w:tcMar>
          </w:tcPr>
          <w:p w:rsidR="00135E75" w:rsidRPr="001312DB" w:rsidRDefault="00135E75" w:rsidP="001312DB">
            <w:pPr>
              <w:spacing w:line="276" w:lineRule="auto"/>
              <w:jc w:val="both"/>
              <w:rPr>
                <w:rFonts w:ascii="Times New Roman" w:eastAsia="Times New Roman" w:hAnsi="Times New Roman" w:cs="Times New Roman"/>
                <w:color w:val="auto"/>
              </w:rPr>
            </w:pPr>
            <w:r w:rsidRPr="001312DB">
              <w:rPr>
                <w:rFonts w:ascii="Times New Roman" w:eastAsia="Times New Roman" w:hAnsi="Times New Roman" w:cs="Times New Roman"/>
                <w:b/>
                <w:i/>
                <w:color w:val="auto"/>
              </w:rPr>
              <w:t>Уміння:</w:t>
            </w:r>
            <w:r w:rsidRPr="001312DB">
              <w:rPr>
                <w:rFonts w:ascii="Times New Roman" w:eastAsia="Times New Roman" w:hAnsi="Times New Roman" w:cs="Times New Roman"/>
                <w:color w:val="auto"/>
              </w:rPr>
              <w:t xml:space="preserve"> здійснювати необхідні розрахунки для встановлення пропорцій, відтворення перспективи, створення об’ємно-просторових композицій; унаочнювати математичні моделі, зображати фігури, графіки, рисунки, схеми, діаграми.</w:t>
            </w:r>
          </w:p>
          <w:p w:rsidR="00135E75" w:rsidRPr="001312DB" w:rsidRDefault="00135E75" w:rsidP="001312DB">
            <w:pPr>
              <w:spacing w:line="276" w:lineRule="auto"/>
              <w:jc w:val="both"/>
              <w:rPr>
                <w:rFonts w:ascii="Times New Roman" w:eastAsia="Times New Roman" w:hAnsi="Times New Roman" w:cs="Times New Roman"/>
                <w:color w:val="auto"/>
              </w:rPr>
            </w:pPr>
            <w:r w:rsidRPr="001312DB">
              <w:rPr>
                <w:rFonts w:ascii="Times New Roman" w:eastAsia="Times New Roman" w:hAnsi="Times New Roman" w:cs="Times New Roman"/>
                <w:b/>
                <w:i/>
                <w:color w:val="auto"/>
              </w:rPr>
              <w:t>Ставлення:</w:t>
            </w:r>
            <w:r w:rsidRPr="001312DB">
              <w:rPr>
                <w:rFonts w:ascii="Times New Roman" w:eastAsia="Times New Roman" w:hAnsi="Times New Roman" w:cs="Times New Roman"/>
                <w:color w:val="auto"/>
              </w:rPr>
              <w:t xml:space="preserve"> усвідомлення взаємозв’язку математики та культури на прикладах з архітектури, живопису, музики та ін.; розуміння важливості внеску математиків у загальносвітову культуру.</w:t>
            </w:r>
          </w:p>
          <w:p w:rsidR="00135E75" w:rsidRPr="001312DB" w:rsidRDefault="00135E75" w:rsidP="001312DB">
            <w:pPr>
              <w:spacing w:line="276" w:lineRule="auto"/>
              <w:jc w:val="both"/>
              <w:rPr>
                <w:rFonts w:ascii="Times New Roman" w:eastAsia="Times New Roman" w:hAnsi="Times New Roman" w:cs="Times New Roman"/>
                <w:color w:val="auto"/>
              </w:rPr>
            </w:pPr>
            <w:r w:rsidRPr="001312DB">
              <w:rPr>
                <w:rFonts w:ascii="Times New Roman" w:eastAsia="Times New Roman" w:hAnsi="Times New Roman" w:cs="Times New Roman"/>
                <w:b/>
                <w:i/>
                <w:color w:val="auto"/>
              </w:rPr>
              <w:t>Навчальні ресурси:</w:t>
            </w:r>
            <w:r w:rsidRPr="001312DB">
              <w:rPr>
                <w:rFonts w:ascii="Times New Roman" w:eastAsia="Times New Roman" w:hAnsi="Times New Roman" w:cs="Times New Roman"/>
                <w:color w:val="auto"/>
              </w:rPr>
              <w:t xml:space="preserve"> математичні моделі в різних видах мистецтва.</w:t>
            </w:r>
          </w:p>
        </w:tc>
      </w:tr>
      <w:tr w:rsidR="00135E75" w:rsidRPr="001312DB" w:rsidTr="009C3B67">
        <w:tc>
          <w:tcPr>
            <w:tcW w:w="6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5E75" w:rsidRPr="001312DB" w:rsidRDefault="00135E75" w:rsidP="001312DB">
            <w:pPr>
              <w:spacing w:line="276" w:lineRule="auto"/>
              <w:jc w:val="both"/>
              <w:rPr>
                <w:rFonts w:ascii="Times New Roman" w:eastAsia="Times New Roman" w:hAnsi="Times New Roman" w:cs="Times New Roman"/>
                <w:color w:val="auto"/>
              </w:rPr>
            </w:pPr>
            <w:r w:rsidRPr="001312DB">
              <w:rPr>
                <w:rFonts w:ascii="Times New Roman" w:eastAsia="Times New Roman" w:hAnsi="Times New Roman" w:cs="Times New Roman"/>
                <w:color w:val="auto"/>
              </w:rPr>
              <w:t>10</w:t>
            </w:r>
          </w:p>
        </w:tc>
        <w:tc>
          <w:tcPr>
            <w:tcW w:w="2835" w:type="dxa"/>
            <w:tcBorders>
              <w:bottom w:val="single" w:sz="8" w:space="0" w:color="000000"/>
              <w:right w:val="single" w:sz="8" w:space="0" w:color="000000"/>
            </w:tcBorders>
            <w:tcMar>
              <w:top w:w="100" w:type="dxa"/>
              <w:left w:w="100" w:type="dxa"/>
              <w:bottom w:w="100" w:type="dxa"/>
              <w:right w:w="100" w:type="dxa"/>
            </w:tcMar>
          </w:tcPr>
          <w:p w:rsidR="00135E75" w:rsidRPr="001312DB" w:rsidRDefault="00135E75" w:rsidP="001312DB">
            <w:pPr>
              <w:spacing w:line="276" w:lineRule="auto"/>
              <w:jc w:val="both"/>
              <w:rPr>
                <w:rFonts w:ascii="Times New Roman" w:eastAsia="Times New Roman" w:hAnsi="Times New Roman" w:cs="Times New Roman"/>
                <w:color w:val="auto"/>
              </w:rPr>
            </w:pPr>
            <w:r w:rsidRPr="001312DB">
              <w:rPr>
                <w:rFonts w:ascii="Times New Roman" w:eastAsia="Times New Roman" w:hAnsi="Times New Roman" w:cs="Times New Roman"/>
                <w:color w:val="auto"/>
              </w:rPr>
              <w:t>Екологічна грамотність і здорове життя.</w:t>
            </w:r>
          </w:p>
        </w:tc>
        <w:tc>
          <w:tcPr>
            <w:tcW w:w="6555" w:type="dxa"/>
            <w:tcBorders>
              <w:bottom w:val="single" w:sz="8" w:space="0" w:color="000000"/>
              <w:right w:val="single" w:sz="8" w:space="0" w:color="000000"/>
            </w:tcBorders>
            <w:tcMar>
              <w:top w:w="100" w:type="dxa"/>
              <w:left w:w="100" w:type="dxa"/>
              <w:bottom w:w="100" w:type="dxa"/>
              <w:right w:w="100" w:type="dxa"/>
            </w:tcMar>
          </w:tcPr>
          <w:p w:rsidR="00135E75" w:rsidRPr="001312DB" w:rsidRDefault="00135E75" w:rsidP="001312DB">
            <w:pPr>
              <w:spacing w:line="276" w:lineRule="auto"/>
              <w:jc w:val="both"/>
              <w:rPr>
                <w:rFonts w:ascii="Times New Roman" w:eastAsia="Times New Roman" w:hAnsi="Times New Roman" w:cs="Times New Roman"/>
                <w:color w:val="auto"/>
              </w:rPr>
            </w:pPr>
            <w:r w:rsidRPr="001312DB">
              <w:rPr>
                <w:rFonts w:ascii="Times New Roman" w:eastAsia="Times New Roman" w:hAnsi="Times New Roman" w:cs="Times New Roman"/>
                <w:b/>
                <w:i/>
                <w:color w:val="auto"/>
              </w:rPr>
              <w:t>Уміння:</w:t>
            </w:r>
            <w:r w:rsidRPr="001312DB">
              <w:rPr>
                <w:rFonts w:ascii="Times New Roman" w:eastAsia="Times New Roman" w:hAnsi="Times New Roman" w:cs="Times New Roman"/>
                <w:color w:val="auto"/>
              </w:rPr>
              <w:t xml:space="preserve"> аналізувати і критично оцінювати соціально-економічні події в державі на основі статистичних даних; враховувати правові, етичні, екологічні і соціальні наслідки рішень; розпізнавати, як інтерпретації результатів вирішення проблем можуть бути використані для маніпулювання.</w:t>
            </w:r>
          </w:p>
          <w:p w:rsidR="00135E75" w:rsidRPr="001312DB" w:rsidRDefault="00135E75" w:rsidP="001312DB">
            <w:pPr>
              <w:spacing w:line="276" w:lineRule="auto"/>
              <w:jc w:val="both"/>
              <w:rPr>
                <w:rFonts w:ascii="Times New Roman" w:eastAsia="Times New Roman" w:hAnsi="Times New Roman" w:cs="Times New Roman"/>
                <w:color w:val="auto"/>
              </w:rPr>
            </w:pPr>
            <w:r w:rsidRPr="001312DB">
              <w:rPr>
                <w:rFonts w:ascii="Times New Roman" w:eastAsia="Times New Roman" w:hAnsi="Times New Roman" w:cs="Times New Roman"/>
                <w:b/>
                <w:i/>
                <w:color w:val="auto"/>
              </w:rPr>
              <w:t>Ставлення:</w:t>
            </w:r>
            <w:r w:rsidRPr="001312DB">
              <w:rPr>
                <w:rFonts w:ascii="Times New Roman" w:eastAsia="Times New Roman" w:hAnsi="Times New Roman" w:cs="Times New Roman"/>
                <w:color w:val="auto"/>
              </w:rPr>
              <w:t xml:space="preserve"> </w:t>
            </w:r>
            <w:r w:rsidRPr="001312DB">
              <w:rPr>
                <w:rFonts w:ascii="Times New Roman" w:eastAsia="Times New Roman" w:hAnsi="Times New Roman" w:cs="Times New Roman"/>
                <w:color w:val="auto"/>
                <w:shd w:val="clear" w:color="auto" w:fill="FFFFFF"/>
              </w:rPr>
              <w:t>усвідомлення взаємозв’язку математики та екології на основі статистичних даних; ощадне та бережливе відношення до природн</w:t>
            </w:r>
            <w:r w:rsidR="008869CD">
              <w:rPr>
                <w:rFonts w:ascii="Times New Roman" w:eastAsia="Times New Roman" w:hAnsi="Times New Roman" w:cs="Times New Roman"/>
                <w:color w:val="auto"/>
                <w:shd w:val="clear" w:color="auto" w:fill="FFFFFF"/>
              </w:rPr>
              <w:t>и</w:t>
            </w:r>
            <w:r w:rsidRPr="001312DB">
              <w:rPr>
                <w:rFonts w:ascii="Times New Roman" w:eastAsia="Times New Roman" w:hAnsi="Times New Roman" w:cs="Times New Roman"/>
                <w:color w:val="auto"/>
                <w:shd w:val="clear" w:color="auto" w:fill="FFFFFF"/>
              </w:rPr>
              <w:t xml:space="preserve">х ресурсів, чистоти довкілля та дотримання санітарних норм побуту; розгляд порівняльної характеристики щодо вибору здорового способу життя; власна думка та позиція до зловживань алкоголю, нікотину тощо.  </w:t>
            </w:r>
          </w:p>
          <w:p w:rsidR="00135E75" w:rsidRPr="001312DB" w:rsidRDefault="00135E75" w:rsidP="001312DB">
            <w:pPr>
              <w:spacing w:line="276" w:lineRule="auto"/>
              <w:jc w:val="both"/>
              <w:rPr>
                <w:rFonts w:ascii="Times New Roman" w:eastAsia="Times New Roman" w:hAnsi="Times New Roman" w:cs="Times New Roman"/>
                <w:color w:val="auto"/>
              </w:rPr>
            </w:pPr>
            <w:r w:rsidRPr="001312DB">
              <w:rPr>
                <w:rFonts w:ascii="Times New Roman" w:eastAsia="Times New Roman" w:hAnsi="Times New Roman" w:cs="Times New Roman"/>
                <w:b/>
                <w:i/>
                <w:color w:val="auto"/>
              </w:rPr>
              <w:t>Навчальні ресурси:</w:t>
            </w:r>
            <w:r w:rsidRPr="001312DB">
              <w:rPr>
                <w:rFonts w:ascii="Times New Roman" w:eastAsia="Times New Roman" w:hAnsi="Times New Roman" w:cs="Times New Roman"/>
                <w:color w:val="auto"/>
              </w:rPr>
              <w:t xml:space="preserve"> навчальні проекти, задачі соціально-економічного, екологічного змісту; задачі, які сприяють усвідомленню цінності здорового способу життя.</w:t>
            </w:r>
          </w:p>
        </w:tc>
      </w:tr>
    </w:tbl>
    <w:p w:rsidR="00CB5C53" w:rsidRPr="005870E0" w:rsidRDefault="00CB5C53" w:rsidP="00CB5C53">
      <w:pPr>
        <w:spacing w:line="276" w:lineRule="auto"/>
        <w:ind w:firstLine="720"/>
        <w:jc w:val="both"/>
        <w:rPr>
          <w:rFonts w:ascii="Times New Roman" w:eastAsia="Times New Roman" w:hAnsi="Times New Roman" w:cs="Times New Roman"/>
          <w:color w:val="auto"/>
          <w:highlight w:val="white"/>
        </w:rPr>
      </w:pPr>
      <w:r w:rsidRPr="005870E0">
        <w:rPr>
          <w:rFonts w:ascii="Times New Roman" w:eastAsia="Times New Roman" w:hAnsi="Times New Roman" w:cs="Times New Roman"/>
          <w:b/>
          <w:color w:val="auto"/>
          <w:highlight w:val="white"/>
        </w:rPr>
        <w:t xml:space="preserve">Наскрізні лінії та їх реалізація. </w:t>
      </w:r>
      <w:r w:rsidRPr="005870E0">
        <w:rPr>
          <w:rFonts w:ascii="Times New Roman" w:eastAsia="Times New Roman" w:hAnsi="Times New Roman" w:cs="Times New Roman"/>
          <w:color w:val="auto"/>
        </w:rPr>
        <w:t xml:space="preserve">У </w:t>
      </w:r>
      <w:r w:rsidRPr="005870E0">
        <w:rPr>
          <w:rFonts w:ascii="Times New Roman" w:eastAsia="Times New Roman" w:hAnsi="Times New Roman" w:cs="Times New Roman"/>
          <w:color w:val="auto"/>
          <w:highlight w:val="white"/>
        </w:rPr>
        <w:t xml:space="preserve">навчальній програмі виокремлюються такі наскрізні </w:t>
      </w:r>
      <w:r w:rsidRPr="005870E0">
        <w:rPr>
          <w:rFonts w:ascii="Times New Roman" w:eastAsia="Times New Roman" w:hAnsi="Times New Roman" w:cs="Times New Roman"/>
          <w:b/>
          <w:color w:val="auto"/>
          <w:highlight w:val="white"/>
        </w:rPr>
        <w:lastRenderedPageBreak/>
        <w:t xml:space="preserve">чотири </w:t>
      </w:r>
      <w:r w:rsidRPr="005870E0">
        <w:rPr>
          <w:rFonts w:ascii="Times New Roman" w:eastAsia="Times New Roman" w:hAnsi="Times New Roman" w:cs="Times New Roman"/>
          <w:color w:val="auto"/>
          <w:highlight w:val="white"/>
        </w:rPr>
        <w:t xml:space="preserve">лінії ключових </w:t>
      </w:r>
      <w:proofErr w:type="spellStart"/>
      <w:r w:rsidRPr="005870E0">
        <w:rPr>
          <w:rFonts w:ascii="Times New Roman" w:eastAsia="Times New Roman" w:hAnsi="Times New Roman" w:cs="Times New Roman"/>
          <w:color w:val="auto"/>
          <w:highlight w:val="white"/>
        </w:rPr>
        <w:t>компетентностей</w:t>
      </w:r>
      <w:proofErr w:type="spellEnd"/>
      <w:r w:rsidRPr="005870E0">
        <w:rPr>
          <w:rFonts w:ascii="Times New Roman" w:eastAsia="Times New Roman" w:hAnsi="Times New Roman" w:cs="Times New Roman"/>
          <w:color w:val="auto"/>
          <w:highlight w:val="white"/>
        </w:rPr>
        <w:t xml:space="preserve">: </w:t>
      </w:r>
      <w:r w:rsidRPr="005870E0">
        <w:rPr>
          <w:rFonts w:ascii="Times New Roman" w:eastAsia="Times New Roman" w:hAnsi="Times New Roman" w:cs="Times New Roman"/>
          <w:b/>
          <w:color w:val="auto"/>
          <w:highlight w:val="white"/>
        </w:rPr>
        <w:t xml:space="preserve">"Екологічна безпека та сталий розвиток", "Громадянська відповідальність", "Здоров'я і безпека", </w:t>
      </w:r>
      <w:r w:rsidRPr="005870E0">
        <w:rPr>
          <w:rFonts w:ascii="Times New Roman" w:eastAsia="Times New Roman" w:hAnsi="Times New Roman" w:cs="Times New Roman"/>
          <w:color w:val="auto"/>
          <w:highlight w:val="white"/>
        </w:rPr>
        <w:t>"</w:t>
      </w:r>
      <w:r w:rsidRPr="005870E0">
        <w:rPr>
          <w:rFonts w:ascii="Times New Roman" w:eastAsia="Times New Roman" w:hAnsi="Times New Roman" w:cs="Times New Roman"/>
          <w:b/>
          <w:color w:val="auto"/>
          <w:highlight w:val="white"/>
        </w:rPr>
        <w:t>Підприємливість та фінансова грамотність"</w:t>
      </w:r>
      <w:r w:rsidRPr="005870E0">
        <w:rPr>
          <w:rFonts w:ascii="Times New Roman" w:eastAsia="Times New Roman" w:hAnsi="Times New Roman" w:cs="Times New Roman"/>
          <w:color w:val="auto"/>
          <w:highlight w:val="white"/>
        </w:rPr>
        <w:t>,</w:t>
      </w:r>
      <w:r w:rsidRPr="005870E0">
        <w:rPr>
          <w:rFonts w:ascii="Times New Roman" w:eastAsia="Times New Roman" w:hAnsi="Times New Roman" w:cs="Times New Roman"/>
          <w:b/>
          <w:color w:val="auto"/>
          <w:highlight w:val="white"/>
        </w:rPr>
        <w:t xml:space="preserve"> </w:t>
      </w:r>
      <w:r w:rsidRPr="005870E0">
        <w:rPr>
          <w:rFonts w:ascii="Times New Roman" w:eastAsia="Times New Roman" w:hAnsi="Times New Roman" w:cs="Times New Roman"/>
          <w:color w:val="auto"/>
          <w:highlight w:val="white"/>
        </w:rPr>
        <w:t>які</w:t>
      </w:r>
      <w:r w:rsidRPr="005870E0">
        <w:rPr>
          <w:rFonts w:ascii="Times New Roman" w:eastAsia="Times New Roman" w:hAnsi="Times New Roman" w:cs="Times New Roman"/>
          <w:b/>
          <w:color w:val="auto"/>
          <w:highlight w:val="white"/>
        </w:rPr>
        <w:t xml:space="preserve"> </w:t>
      </w:r>
      <w:r w:rsidRPr="005870E0">
        <w:rPr>
          <w:rFonts w:ascii="Times New Roman" w:eastAsia="Times New Roman" w:hAnsi="Times New Roman" w:cs="Times New Roman"/>
          <w:color w:val="auto"/>
          <w:highlight w:val="white"/>
        </w:rPr>
        <w:t>спрямовані на</w:t>
      </w:r>
      <w:r w:rsidRPr="005870E0">
        <w:rPr>
          <w:rFonts w:ascii="Times New Roman" w:eastAsia="Times New Roman" w:hAnsi="Times New Roman" w:cs="Times New Roman"/>
          <w:b/>
          <w:color w:val="auto"/>
          <w:highlight w:val="white"/>
        </w:rPr>
        <w:t xml:space="preserve"> </w:t>
      </w:r>
      <w:r w:rsidRPr="005870E0">
        <w:rPr>
          <w:rFonts w:ascii="Times New Roman" w:eastAsia="Times New Roman" w:hAnsi="Times New Roman" w:cs="Times New Roman"/>
          <w:color w:val="auto"/>
          <w:highlight w:val="white"/>
        </w:rPr>
        <w:t>формування в учнів здатності застосовувати знання й уміння у реальних життєвих ситуаціях.</w:t>
      </w:r>
    </w:p>
    <w:p w:rsidR="00CB5C53" w:rsidRPr="005870E0" w:rsidRDefault="00CB5C53" w:rsidP="00CB5C53">
      <w:pPr>
        <w:spacing w:line="276" w:lineRule="auto"/>
        <w:ind w:firstLine="851"/>
        <w:jc w:val="both"/>
        <w:rPr>
          <w:rFonts w:ascii="Times New Roman" w:eastAsia="Times New Roman" w:hAnsi="Times New Roman" w:cs="Times New Roman"/>
          <w:color w:val="auto"/>
          <w:highlight w:val="white"/>
        </w:rPr>
      </w:pPr>
      <w:r w:rsidRPr="005870E0">
        <w:rPr>
          <w:rFonts w:ascii="Times New Roman" w:eastAsia="Times New Roman" w:hAnsi="Times New Roman" w:cs="Times New Roman"/>
          <w:color w:val="auto"/>
          <w:highlight w:val="white"/>
        </w:rPr>
        <w:t xml:space="preserve">Наскрізні лінії є засобом інтеграції ключових і </w:t>
      </w:r>
      <w:proofErr w:type="spellStart"/>
      <w:r w:rsidRPr="005870E0">
        <w:rPr>
          <w:rFonts w:ascii="Times New Roman" w:eastAsia="Times New Roman" w:hAnsi="Times New Roman" w:cs="Times New Roman"/>
          <w:color w:val="auto"/>
          <w:highlight w:val="white"/>
        </w:rPr>
        <w:t>загальнопредметних</w:t>
      </w:r>
      <w:proofErr w:type="spellEnd"/>
      <w:r w:rsidRPr="005870E0">
        <w:rPr>
          <w:rFonts w:ascii="Times New Roman" w:eastAsia="Times New Roman" w:hAnsi="Times New Roman" w:cs="Times New Roman"/>
          <w:color w:val="auto"/>
          <w:highlight w:val="white"/>
        </w:rPr>
        <w:t xml:space="preserve"> </w:t>
      </w:r>
      <w:proofErr w:type="spellStart"/>
      <w:r w:rsidRPr="005870E0">
        <w:rPr>
          <w:rFonts w:ascii="Times New Roman" w:eastAsia="Times New Roman" w:hAnsi="Times New Roman" w:cs="Times New Roman"/>
          <w:color w:val="auto"/>
          <w:highlight w:val="white"/>
        </w:rPr>
        <w:t>компетентностей</w:t>
      </w:r>
      <w:proofErr w:type="spellEnd"/>
      <w:r w:rsidRPr="005870E0">
        <w:rPr>
          <w:rFonts w:ascii="Times New Roman" w:eastAsia="Times New Roman" w:hAnsi="Times New Roman" w:cs="Times New Roman"/>
          <w:color w:val="auto"/>
          <w:highlight w:val="white"/>
        </w:rPr>
        <w:t>, навчальних предметів та предметних циклів, їх необхідно враховувати при формуванні шкільного середовища життєдіяльності.</w:t>
      </w:r>
    </w:p>
    <w:p w:rsidR="00CB5C53" w:rsidRPr="005870E0" w:rsidRDefault="00CB5C53" w:rsidP="00CB5C53">
      <w:pPr>
        <w:spacing w:line="276" w:lineRule="auto"/>
        <w:ind w:firstLine="851"/>
        <w:jc w:val="both"/>
        <w:rPr>
          <w:rFonts w:ascii="Times New Roman" w:eastAsia="Times New Roman" w:hAnsi="Times New Roman" w:cs="Times New Roman"/>
          <w:color w:val="auto"/>
          <w:highlight w:val="white"/>
        </w:rPr>
      </w:pPr>
      <w:r w:rsidRPr="005870E0">
        <w:rPr>
          <w:rFonts w:ascii="Times New Roman" w:eastAsia="Times New Roman" w:hAnsi="Times New Roman" w:cs="Times New Roman"/>
          <w:color w:val="auto"/>
          <w:highlight w:val="white"/>
        </w:rPr>
        <w:t xml:space="preserve">Наскрізні лінії є соціально значимими </w:t>
      </w:r>
      <w:proofErr w:type="spellStart"/>
      <w:r w:rsidRPr="005870E0">
        <w:rPr>
          <w:rFonts w:ascii="Times New Roman" w:eastAsia="Times New Roman" w:hAnsi="Times New Roman" w:cs="Times New Roman"/>
          <w:color w:val="auto"/>
          <w:highlight w:val="white"/>
        </w:rPr>
        <w:t>надпредметними</w:t>
      </w:r>
      <w:proofErr w:type="spellEnd"/>
      <w:r w:rsidRPr="005870E0">
        <w:rPr>
          <w:rFonts w:ascii="Times New Roman" w:eastAsia="Times New Roman" w:hAnsi="Times New Roman" w:cs="Times New Roman"/>
          <w:color w:val="auto"/>
          <w:highlight w:val="white"/>
        </w:rPr>
        <w:t xml:space="preserve"> темами, які допомагають формуванню в учнів уявлень про суспільство в цілому, розвивають здатність застосовувати отримані знання у різних життєвих ситуаціях. </w:t>
      </w:r>
    </w:p>
    <w:p w:rsidR="00CB5C53" w:rsidRPr="005870E0" w:rsidRDefault="00CB5C53" w:rsidP="00CB5C53">
      <w:pPr>
        <w:spacing w:line="276" w:lineRule="auto"/>
        <w:ind w:firstLine="851"/>
        <w:jc w:val="both"/>
        <w:rPr>
          <w:rFonts w:ascii="Times New Roman" w:eastAsia="Times New Roman" w:hAnsi="Times New Roman" w:cs="Times New Roman"/>
          <w:color w:val="auto"/>
          <w:highlight w:val="white"/>
        </w:rPr>
      </w:pPr>
      <w:r w:rsidRPr="005870E0">
        <w:rPr>
          <w:rFonts w:ascii="Times New Roman" w:eastAsia="Times New Roman" w:hAnsi="Times New Roman" w:cs="Times New Roman"/>
          <w:color w:val="auto"/>
          <w:highlight w:val="white"/>
        </w:rPr>
        <w:t>Навчання за наскрізними лініями реалізується насамперед:</w:t>
      </w:r>
    </w:p>
    <w:p w:rsidR="00CB5C53" w:rsidRPr="005870E0" w:rsidRDefault="00CB5C53" w:rsidP="00CB5C53">
      <w:pPr>
        <w:spacing w:line="276" w:lineRule="auto"/>
        <w:ind w:firstLine="851"/>
        <w:jc w:val="both"/>
        <w:rPr>
          <w:rFonts w:ascii="Times New Roman" w:eastAsia="Times New Roman" w:hAnsi="Times New Roman" w:cs="Times New Roman"/>
          <w:color w:val="auto"/>
          <w:highlight w:val="white"/>
        </w:rPr>
      </w:pPr>
      <w:r w:rsidRPr="005870E0">
        <w:rPr>
          <w:rFonts w:ascii="Times New Roman" w:eastAsia="Times New Roman" w:hAnsi="Times New Roman" w:cs="Times New Roman"/>
          <w:color w:val="auto"/>
          <w:highlight w:val="white"/>
        </w:rPr>
        <w:t>· через організацію відповідного навчального середовища – зміст та цілі наскрізних тем враховуються при формуванні духовного, соціального і фізичного середовища навчання;</w:t>
      </w:r>
    </w:p>
    <w:p w:rsidR="00CB5C53" w:rsidRPr="005870E0" w:rsidRDefault="00CB5C53" w:rsidP="00CB5C53">
      <w:pPr>
        <w:spacing w:line="276" w:lineRule="auto"/>
        <w:ind w:firstLine="851"/>
        <w:jc w:val="both"/>
        <w:rPr>
          <w:rFonts w:ascii="Times New Roman" w:eastAsia="Times New Roman" w:hAnsi="Times New Roman" w:cs="Times New Roman"/>
          <w:color w:val="auto"/>
          <w:highlight w:val="white"/>
        </w:rPr>
      </w:pPr>
      <w:r w:rsidRPr="005870E0">
        <w:rPr>
          <w:rFonts w:ascii="Times New Roman" w:eastAsia="Times New Roman" w:hAnsi="Times New Roman" w:cs="Times New Roman"/>
          <w:color w:val="auto"/>
          <w:highlight w:val="white"/>
        </w:rPr>
        <w:t xml:space="preserve">· через базові навчальні предмети – під час навчання, виходячи із наскрізних тем, проводяться відповідні трактовки, приклади і методи навчання, реалізуються </w:t>
      </w:r>
      <w:proofErr w:type="spellStart"/>
      <w:r w:rsidRPr="005870E0">
        <w:rPr>
          <w:rFonts w:ascii="Times New Roman" w:eastAsia="Times New Roman" w:hAnsi="Times New Roman" w:cs="Times New Roman"/>
          <w:color w:val="auto"/>
          <w:highlight w:val="white"/>
        </w:rPr>
        <w:t>надпредметні</w:t>
      </w:r>
      <w:proofErr w:type="spellEnd"/>
      <w:r w:rsidRPr="005870E0">
        <w:rPr>
          <w:rFonts w:ascii="Times New Roman" w:eastAsia="Times New Roman" w:hAnsi="Times New Roman" w:cs="Times New Roman"/>
          <w:color w:val="auto"/>
          <w:highlight w:val="white"/>
        </w:rPr>
        <w:t xml:space="preserve">, </w:t>
      </w:r>
      <w:proofErr w:type="spellStart"/>
      <w:r w:rsidRPr="005870E0">
        <w:rPr>
          <w:rFonts w:ascii="Times New Roman" w:eastAsia="Times New Roman" w:hAnsi="Times New Roman" w:cs="Times New Roman"/>
          <w:color w:val="auto"/>
          <w:highlight w:val="white"/>
        </w:rPr>
        <w:t>міжкласові</w:t>
      </w:r>
      <w:proofErr w:type="spellEnd"/>
      <w:r w:rsidRPr="005870E0">
        <w:rPr>
          <w:rFonts w:ascii="Times New Roman" w:eastAsia="Times New Roman" w:hAnsi="Times New Roman" w:cs="Times New Roman"/>
          <w:color w:val="auto"/>
          <w:highlight w:val="white"/>
        </w:rPr>
        <w:t xml:space="preserve"> та загальношкільні проекти. Роль навчальних предметів при навчанні наскрізни</w:t>
      </w:r>
      <w:r w:rsidRPr="005870E0">
        <w:rPr>
          <w:rFonts w:ascii="Times New Roman" w:eastAsia="Times New Roman" w:hAnsi="Times New Roman" w:cs="Times New Roman"/>
          <w:color w:val="auto"/>
        </w:rPr>
        <w:t>х</w:t>
      </w:r>
      <w:r w:rsidRPr="005870E0">
        <w:rPr>
          <w:rFonts w:ascii="Times New Roman" w:eastAsia="Times New Roman" w:hAnsi="Times New Roman" w:cs="Times New Roman"/>
          <w:color w:val="auto"/>
          <w:highlight w:val="white"/>
        </w:rPr>
        <w:t xml:space="preserve"> тем – різна і залежить від цілей і змісту навчального предмета та від того, наскільки тісно пов’язаний із конкретною наскрізною темою той чи інший предметний цикл;</w:t>
      </w:r>
    </w:p>
    <w:p w:rsidR="00CB5C53" w:rsidRPr="005870E0" w:rsidRDefault="00CB5C53" w:rsidP="00CB5C53">
      <w:pPr>
        <w:spacing w:line="276" w:lineRule="auto"/>
        <w:ind w:firstLine="851"/>
        <w:jc w:val="both"/>
        <w:rPr>
          <w:rFonts w:ascii="Times New Roman" w:eastAsia="Times New Roman" w:hAnsi="Times New Roman" w:cs="Times New Roman"/>
          <w:color w:val="auto"/>
          <w:highlight w:val="white"/>
        </w:rPr>
      </w:pPr>
      <w:r w:rsidRPr="005870E0">
        <w:rPr>
          <w:rFonts w:ascii="Times New Roman" w:eastAsia="Times New Roman" w:hAnsi="Times New Roman" w:cs="Times New Roman"/>
          <w:color w:val="auto"/>
          <w:highlight w:val="white"/>
        </w:rPr>
        <w:t>· через предмети за вибором;</w:t>
      </w:r>
    </w:p>
    <w:p w:rsidR="00CB5C53" w:rsidRPr="005870E0" w:rsidRDefault="00CB5C53" w:rsidP="00CB5C53">
      <w:pPr>
        <w:spacing w:line="276" w:lineRule="auto"/>
        <w:ind w:firstLine="851"/>
        <w:jc w:val="both"/>
        <w:rPr>
          <w:rFonts w:ascii="Times New Roman" w:eastAsia="Times New Roman" w:hAnsi="Times New Roman" w:cs="Times New Roman"/>
          <w:color w:val="auto"/>
          <w:highlight w:val="white"/>
        </w:rPr>
      </w:pPr>
      <w:r w:rsidRPr="005870E0">
        <w:rPr>
          <w:rFonts w:ascii="Times New Roman" w:eastAsia="Times New Roman" w:hAnsi="Times New Roman" w:cs="Times New Roman"/>
          <w:color w:val="auto"/>
          <w:highlight w:val="white"/>
        </w:rPr>
        <w:t>· через спеціальні курси за вибором;</w:t>
      </w:r>
    </w:p>
    <w:p w:rsidR="00CB5C53" w:rsidRPr="005870E0" w:rsidRDefault="00CB5C53" w:rsidP="00CB5C53">
      <w:pPr>
        <w:spacing w:line="276" w:lineRule="auto"/>
        <w:ind w:firstLine="851"/>
        <w:jc w:val="both"/>
        <w:rPr>
          <w:rFonts w:ascii="Times New Roman" w:eastAsia="Times New Roman" w:hAnsi="Times New Roman" w:cs="Times New Roman"/>
          <w:color w:val="auto"/>
          <w:highlight w:val="white"/>
        </w:rPr>
      </w:pPr>
      <w:r w:rsidRPr="005870E0">
        <w:rPr>
          <w:rFonts w:ascii="Times New Roman" w:eastAsia="Times New Roman" w:hAnsi="Times New Roman" w:cs="Times New Roman"/>
          <w:color w:val="auto"/>
          <w:highlight w:val="white"/>
        </w:rPr>
        <w:t>· через позакласну навчальну роботу.</w:t>
      </w:r>
    </w:p>
    <w:p w:rsidR="00CB5C53" w:rsidRPr="005870E0" w:rsidRDefault="00CB5C53" w:rsidP="00CB5C53">
      <w:pPr>
        <w:spacing w:line="276" w:lineRule="auto"/>
        <w:ind w:left="993" w:hanging="142"/>
        <w:jc w:val="both"/>
        <w:rPr>
          <w:rFonts w:ascii="Times New Roman" w:eastAsia="Times New Roman" w:hAnsi="Times New Roman" w:cs="Times New Roman"/>
          <w:color w:val="auto"/>
          <w:highlight w:val="white"/>
        </w:rPr>
      </w:pPr>
    </w:p>
    <w:p w:rsidR="00CB5C53" w:rsidRPr="005870E0" w:rsidRDefault="00CB5C53" w:rsidP="00CB5C53">
      <w:pPr>
        <w:spacing w:line="276" w:lineRule="auto"/>
        <w:ind w:firstLine="851"/>
        <w:jc w:val="both"/>
        <w:rPr>
          <w:rFonts w:ascii="Times New Roman" w:eastAsia="Times New Roman" w:hAnsi="Times New Roman" w:cs="Times New Roman"/>
          <w:b/>
          <w:color w:val="auto"/>
          <w:highlight w:val="white"/>
        </w:rPr>
      </w:pPr>
      <w:r w:rsidRPr="005870E0">
        <w:rPr>
          <w:rFonts w:ascii="Times New Roman" w:eastAsia="Times New Roman" w:hAnsi="Times New Roman" w:cs="Times New Roman"/>
          <w:b/>
          <w:color w:val="auto"/>
          <w:highlight w:val="white"/>
        </w:rPr>
        <w:t>Наскрізні лінії:</w:t>
      </w:r>
    </w:p>
    <w:p w:rsidR="00CB5C53" w:rsidRPr="005870E0" w:rsidRDefault="00CB5C53" w:rsidP="00CB5C53">
      <w:pPr>
        <w:spacing w:line="276" w:lineRule="auto"/>
        <w:ind w:firstLine="851"/>
        <w:jc w:val="both"/>
        <w:rPr>
          <w:rFonts w:ascii="Times New Roman" w:eastAsia="Times New Roman" w:hAnsi="Times New Roman" w:cs="Times New Roman"/>
          <w:color w:val="auto"/>
          <w:highlight w:val="white"/>
        </w:rPr>
      </w:pPr>
      <w:r w:rsidRPr="005870E0">
        <w:rPr>
          <w:rFonts w:ascii="Times New Roman" w:eastAsia="Times New Roman" w:hAnsi="Times New Roman" w:cs="Times New Roman"/>
          <w:color w:val="auto"/>
          <w:highlight w:val="white"/>
        </w:rPr>
        <w:t xml:space="preserve">1. Наскрізна лінія  </w:t>
      </w:r>
      <w:r w:rsidRPr="005870E0">
        <w:rPr>
          <w:rFonts w:ascii="Times New Roman" w:eastAsia="Times New Roman" w:hAnsi="Times New Roman" w:cs="Times New Roman"/>
          <w:b/>
          <w:color w:val="auto"/>
          <w:highlight w:val="white"/>
        </w:rPr>
        <w:t>«</w:t>
      </w:r>
      <w:r w:rsidRPr="005870E0">
        <w:rPr>
          <w:rFonts w:ascii="Times New Roman" w:eastAsia="Times New Roman" w:hAnsi="Times New Roman" w:cs="Times New Roman"/>
          <w:b/>
          <w:i/>
          <w:color w:val="auto"/>
          <w:highlight w:val="white"/>
        </w:rPr>
        <w:t>Екологічна безпека та сталий розвиток</w:t>
      </w:r>
      <w:r w:rsidRPr="005870E0">
        <w:rPr>
          <w:rFonts w:ascii="Times New Roman" w:eastAsia="Times New Roman" w:hAnsi="Times New Roman" w:cs="Times New Roman"/>
          <w:b/>
          <w:color w:val="auto"/>
          <w:highlight w:val="white"/>
        </w:rPr>
        <w:t>»</w:t>
      </w:r>
      <w:r w:rsidRPr="005870E0">
        <w:rPr>
          <w:rFonts w:ascii="Times New Roman" w:eastAsia="Times New Roman" w:hAnsi="Times New Roman" w:cs="Times New Roman"/>
          <w:color w:val="auto"/>
          <w:highlight w:val="white"/>
        </w:rPr>
        <w:t xml:space="preserve"> націлена на формування в учнів соціальної активності, відповідальності та екологічної свідомості, готовності брати участь у вирішенні питань збереження довкілля і розвитку суспільства, усвідомлення важливості сталого розвитку для майбутніх поколінь.</w:t>
      </w:r>
    </w:p>
    <w:p w:rsidR="00CB5C53" w:rsidRPr="005870E0" w:rsidRDefault="00CB5C53" w:rsidP="00CB5C53">
      <w:pPr>
        <w:spacing w:line="276" w:lineRule="auto"/>
        <w:ind w:firstLine="851"/>
        <w:jc w:val="both"/>
        <w:rPr>
          <w:rFonts w:ascii="Times New Roman" w:eastAsia="Times New Roman" w:hAnsi="Times New Roman" w:cs="Times New Roman"/>
          <w:color w:val="auto"/>
          <w:highlight w:val="white"/>
        </w:rPr>
      </w:pPr>
      <w:r w:rsidRPr="005870E0">
        <w:rPr>
          <w:rFonts w:ascii="Times New Roman" w:eastAsia="Times New Roman" w:hAnsi="Times New Roman" w:cs="Times New Roman"/>
          <w:color w:val="auto"/>
          <w:highlight w:val="white"/>
        </w:rPr>
        <w:t>Проблематика наскрізної лінії “Екологічна безпека та сталий розвиток” реалізується в курсі математики, насамперед, через завдання з реальними даними про використання природних ресурсів, їх збереження та примноження. Аналіз цих даних сприяє розвитку бережливого ставлення до навколишнього середовища, екології, формуванню критичного мислення, вміння вирішувати проблеми, критично оцінювати перспективи розвитку навколишнього середовища і людини. Можливі уроки на відкритому повітрі. При розгляді цієї лінії важливе місце займають відсоткові обчислення, функції, елементи теорії ймовірностей та статистики.</w:t>
      </w:r>
    </w:p>
    <w:p w:rsidR="00CB5C53" w:rsidRPr="005870E0" w:rsidRDefault="00CB5C53" w:rsidP="00CB5C53">
      <w:pPr>
        <w:spacing w:line="276" w:lineRule="auto"/>
        <w:ind w:firstLine="851"/>
        <w:jc w:val="both"/>
        <w:rPr>
          <w:rFonts w:ascii="Times New Roman" w:eastAsia="Times New Roman" w:hAnsi="Times New Roman" w:cs="Times New Roman"/>
          <w:color w:val="auto"/>
          <w:highlight w:val="white"/>
        </w:rPr>
      </w:pPr>
      <w:r w:rsidRPr="005870E0">
        <w:rPr>
          <w:rFonts w:ascii="Times New Roman" w:eastAsia="Times New Roman" w:hAnsi="Times New Roman" w:cs="Times New Roman"/>
          <w:color w:val="auto"/>
          <w:highlight w:val="white"/>
        </w:rPr>
        <w:t>2.</w:t>
      </w:r>
      <w:r w:rsidRPr="005870E0">
        <w:rPr>
          <w:rFonts w:ascii="Times New Roman" w:eastAsia="Times New Roman" w:hAnsi="Times New Roman" w:cs="Times New Roman"/>
          <w:b/>
          <w:color w:val="auto"/>
          <w:highlight w:val="white"/>
        </w:rPr>
        <w:t xml:space="preserve"> </w:t>
      </w:r>
      <w:r w:rsidRPr="005870E0">
        <w:rPr>
          <w:rFonts w:ascii="Times New Roman" w:eastAsia="Times New Roman" w:hAnsi="Times New Roman" w:cs="Times New Roman"/>
          <w:color w:val="auto"/>
          <w:highlight w:val="white"/>
        </w:rPr>
        <w:t xml:space="preserve">Реалізація наскрізної лінії </w:t>
      </w:r>
      <w:r w:rsidRPr="005870E0">
        <w:rPr>
          <w:rFonts w:ascii="Times New Roman" w:eastAsia="Times New Roman" w:hAnsi="Times New Roman" w:cs="Times New Roman"/>
          <w:b/>
          <w:color w:val="auto"/>
          <w:highlight w:val="white"/>
        </w:rPr>
        <w:t>«</w:t>
      </w:r>
      <w:r w:rsidRPr="005870E0">
        <w:rPr>
          <w:rFonts w:ascii="Times New Roman" w:eastAsia="Times New Roman" w:hAnsi="Times New Roman" w:cs="Times New Roman"/>
          <w:b/>
          <w:i/>
          <w:color w:val="auto"/>
          <w:highlight w:val="white"/>
        </w:rPr>
        <w:t>Громадянська відповідальність</w:t>
      </w:r>
      <w:r w:rsidRPr="005870E0">
        <w:rPr>
          <w:rFonts w:ascii="Times New Roman" w:eastAsia="Times New Roman" w:hAnsi="Times New Roman" w:cs="Times New Roman"/>
          <w:b/>
          <w:color w:val="auto"/>
          <w:highlight w:val="white"/>
        </w:rPr>
        <w:t>»</w:t>
      </w:r>
      <w:r w:rsidRPr="005870E0">
        <w:rPr>
          <w:rFonts w:ascii="Times New Roman" w:eastAsia="Times New Roman" w:hAnsi="Times New Roman" w:cs="Times New Roman"/>
          <w:color w:val="auto"/>
          <w:highlight w:val="white"/>
        </w:rPr>
        <w:t xml:space="preserve"> сприятиме формуванню відповідального члена громади і суспільства, що розуміє принципи і механізми функціонування суспільства. Ця наскрізна лінія освоюється в основному через колективну діяльність (дослідницькі роботи, роботи в групі, проекти тощо), яка поєднує математику з іншими навчальними предметами і розвиває в учнів готовність до співпраці, толерантність щодо різноманітних способів діяльності і думок. </w:t>
      </w:r>
    </w:p>
    <w:p w:rsidR="00CB5C53" w:rsidRPr="005870E0" w:rsidRDefault="00CB5C53" w:rsidP="00CB5C53">
      <w:pPr>
        <w:spacing w:line="276" w:lineRule="auto"/>
        <w:ind w:firstLine="851"/>
        <w:jc w:val="both"/>
        <w:rPr>
          <w:rFonts w:ascii="Times New Roman" w:eastAsia="Times New Roman" w:hAnsi="Times New Roman" w:cs="Times New Roman"/>
          <w:color w:val="auto"/>
          <w:highlight w:val="white"/>
        </w:rPr>
      </w:pPr>
      <w:r w:rsidRPr="005870E0">
        <w:rPr>
          <w:rFonts w:ascii="Times New Roman" w:eastAsia="Times New Roman" w:hAnsi="Times New Roman" w:cs="Times New Roman"/>
          <w:color w:val="auto"/>
          <w:highlight w:val="white"/>
        </w:rPr>
        <w:t>Навчання математики має викликати в учнів якомога більше позитивних емоцій, а її зміст - бути націленим на виховання порядності, старанності, систематичності, послідовності, посидючості і чесності. Приклад вчителя покликаний зіграти важливу роль у формуванні толерантного ставлення до товаришів, незалежно від рівня навчальних досягнень. З цієї ж наскрізною лінією пов'язані, наприклад, процентні обчислення, елементи статистики, що дозволяють учням зрозуміти значення кількісних показників при характеристиці суспільства і його розвитку.</w:t>
      </w:r>
    </w:p>
    <w:p w:rsidR="00CB5C53" w:rsidRPr="005870E0" w:rsidRDefault="00CB5C53" w:rsidP="00CB5C53">
      <w:pPr>
        <w:spacing w:line="276" w:lineRule="auto"/>
        <w:ind w:firstLine="851"/>
        <w:jc w:val="both"/>
        <w:rPr>
          <w:rFonts w:ascii="Times New Roman" w:eastAsia="Times New Roman" w:hAnsi="Times New Roman" w:cs="Times New Roman"/>
          <w:color w:val="auto"/>
          <w:highlight w:val="white"/>
        </w:rPr>
      </w:pPr>
      <w:r w:rsidRPr="005870E0">
        <w:rPr>
          <w:rFonts w:ascii="Times New Roman" w:eastAsia="Times New Roman" w:hAnsi="Times New Roman" w:cs="Times New Roman"/>
          <w:color w:val="auto"/>
          <w:highlight w:val="white"/>
        </w:rPr>
        <w:lastRenderedPageBreak/>
        <w:t>3.</w:t>
      </w:r>
      <w:r w:rsidRPr="005870E0">
        <w:rPr>
          <w:rFonts w:ascii="Times New Roman" w:eastAsia="Times New Roman" w:hAnsi="Times New Roman" w:cs="Times New Roman"/>
          <w:b/>
          <w:color w:val="auto"/>
          <w:highlight w:val="white"/>
        </w:rPr>
        <w:t xml:space="preserve"> </w:t>
      </w:r>
      <w:r w:rsidRPr="005870E0">
        <w:rPr>
          <w:rFonts w:ascii="Times New Roman" w:eastAsia="Times New Roman" w:hAnsi="Times New Roman" w:cs="Times New Roman"/>
          <w:color w:val="auto"/>
          <w:highlight w:val="white"/>
        </w:rPr>
        <w:t xml:space="preserve">Завданням наскрізної лінії </w:t>
      </w:r>
      <w:r w:rsidRPr="005870E0">
        <w:rPr>
          <w:rFonts w:ascii="Times New Roman" w:eastAsia="Times New Roman" w:hAnsi="Times New Roman" w:cs="Times New Roman"/>
          <w:b/>
          <w:color w:val="auto"/>
          <w:highlight w:val="white"/>
        </w:rPr>
        <w:t>«</w:t>
      </w:r>
      <w:r w:rsidRPr="005870E0">
        <w:rPr>
          <w:rFonts w:ascii="Times New Roman" w:eastAsia="Times New Roman" w:hAnsi="Times New Roman" w:cs="Times New Roman"/>
          <w:b/>
          <w:i/>
          <w:color w:val="auto"/>
          <w:highlight w:val="white"/>
        </w:rPr>
        <w:t>Здоров'я і безпека</w:t>
      </w:r>
      <w:r w:rsidRPr="005870E0">
        <w:rPr>
          <w:rFonts w:ascii="Times New Roman" w:eastAsia="Times New Roman" w:hAnsi="Times New Roman" w:cs="Times New Roman"/>
          <w:b/>
          <w:color w:val="auto"/>
          <w:highlight w:val="white"/>
        </w:rPr>
        <w:t>»</w:t>
      </w:r>
      <w:r w:rsidRPr="005870E0">
        <w:rPr>
          <w:rFonts w:ascii="Times New Roman" w:eastAsia="Times New Roman" w:hAnsi="Times New Roman" w:cs="Times New Roman"/>
          <w:color w:val="auto"/>
          <w:highlight w:val="white"/>
        </w:rPr>
        <w:t xml:space="preserve"> є становлення учня як емоційно стійкого члена суспільства, здатного вести здоровий спосіб життя і формувати навколо себе безпечне життєве середовище. </w:t>
      </w:r>
    </w:p>
    <w:p w:rsidR="00CB5C53" w:rsidRPr="005870E0" w:rsidRDefault="00CB5C53" w:rsidP="00CB5C53">
      <w:pPr>
        <w:spacing w:line="276" w:lineRule="auto"/>
        <w:ind w:firstLine="851"/>
        <w:jc w:val="both"/>
        <w:rPr>
          <w:rFonts w:ascii="Times New Roman" w:eastAsia="Times New Roman" w:hAnsi="Times New Roman" w:cs="Times New Roman"/>
          <w:color w:val="auto"/>
          <w:highlight w:val="white"/>
        </w:rPr>
      </w:pPr>
      <w:r w:rsidRPr="005870E0">
        <w:rPr>
          <w:rFonts w:ascii="Times New Roman" w:eastAsia="Times New Roman" w:hAnsi="Times New Roman" w:cs="Times New Roman"/>
          <w:color w:val="auto"/>
          <w:highlight w:val="white"/>
        </w:rPr>
        <w:t>Наскрізна лінія “Здоров'я і безпека” в курсі математики реалізується через завдання з реальними даними про безпеку і охорону здоров'я (текстові завдання, пов’язані з середовищем дорожнього руху, рухом пішоходів і транспортних засобів, відсотковими обчисленнями і графіками, що стосуються чинників ризику). Особливо важливий аналіз причин ДТП, пов’язаних із перевищенням швидкості. Варто звернути увагу на проблеми, пов’язані із ризиками для життя і здоров’я при вивченні основ теорії ймовірностей та математичної статистики. Вирішення проблем, знайдених з «ага-ефектом</w:t>
      </w:r>
      <w:r w:rsidRPr="005870E0">
        <w:rPr>
          <w:rFonts w:ascii="Times New Roman" w:eastAsia="Times New Roman" w:hAnsi="Times New Roman" w:cs="Times New Roman"/>
          <w:color w:val="auto"/>
          <w:highlight w:val="white"/>
          <w:vertAlign w:val="superscript"/>
        </w:rPr>
        <w:footnoteReference w:id="1"/>
      </w:r>
      <w:r w:rsidRPr="005870E0">
        <w:rPr>
          <w:rFonts w:ascii="Times New Roman" w:eastAsia="Times New Roman" w:hAnsi="Times New Roman" w:cs="Times New Roman"/>
          <w:color w:val="auto"/>
          <w:highlight w:val="white"/>
        </w:rPr>
        <w:t>», розгляд красивих математичних конструкцій, пошук оптимальних методів розв’язування задач тощо, здатні викликати в учнів позитивного відчуття успіху.</w:t>
      </w:r>
    </w:p>
    <w:p w:rsidR="00CB5C53" w:rsidRPr="005870E0" w:rsidRDefault="00CB5C53" w:rsidP="00CB5C53">
      <w:pPr>
        <w:spacing w:line="276" w:lineRule="auto"/>
        <w:ind w:firstLine="851"/>
        <w:jc w:val="both"/>
        <w:rPr>
          <w:rFonts w:ascii="Times New Roman" w:eastAsia="Times New Roman" w:hAnsi="Times New Roman" w:cs="Times New Roman"/>
          <w:color w:val="auto"/>
          <w:highlight w:val="white"/>
        </w:rPr>
      </w:pPr>
      <w:r w:rsidRPr="005870E0">
        <w:rPr>
          <w:rFonts w:ascii="Times New Roman" w:eastAsia="Times New Roman" w:hAnsi="Times New Roman" w:cs="Times New Roman"/>
          <w:color w:val="auto"/>
          <w:highlight w:val="white"/>
        </w:rPr>
        <w:t>4. Наскрізна лінія «</w:t>
      </w:r>
      <w:r w:rsidRPr="005870E0">
        <w:rPr>
          <w:rFonts w:ascii="Times New Roman" w:eastAsia="Times New Roman" w:hAnsi="Times New Roman" w:cs="Times New Roman"/>
          <w:b/>
          <w:i/>
          <w:color w:val="auto"/>
          <w:highlight w:val="white"/>
        </w:rPr>
        <w:t>Підприємливість та фінансова грамотність</w:t>
      </w:r>
      <w:r w:rsidRPr="005870E0">
        <w:rPr>
          <w:rFonts w:ascii="Times New Roman" w:eastAsia="Times New Roman" w:hAnsi="Times New Roman" w:cs="Times New Roman"/>
          <w:b/>
          <w:color w:val="auto"/>
          <w:highlight w:val="white"/>
        </w:rPr>
        <w:t>»</w:t>
      </w:r>
      <w:r w:rsidRPr="005870E0">
        <w:rPr>
          <w:rFonts w:ascii="Times New Roman" w:eastAsia="Times New Roman" w:hAnsi="Times New Roman" w:cs="Times New Roman"/>
          <w:color w:val="auto"/>
          <w:highlight w:val="white"/>
        </w:rPr>
        <w:t xml:space="preserve"> націлена на розвиток лідерських ініціатив, здатність успішно діяти в технологічному швидкозмінному середовищі, забезпечення кращого розуміння учнями практичних аспектів фінансових питань (здійснення заощаджень, інвестування, запозичення, страхування, кредитування тощо).</w:t>
      </w:r>
    </w:p>
    <w:p w:rsidR="00CB5C53" w:rsidRPr="005870E0" w:rsidRDefault="00CB5C53" w:rsidP="00CB5C53">
      <w:pPr>
        <w:spacing w:line="276" w:lineRule="auto"/>
        <w:ind w:firstLine="851"/>
        <w:jc w:val="both"/>
        <w:rPr>
          <w:rFonts w:ascii="Times New Roman" w:eastAsia="Times New Roman" w:hAnsi="Times New Roman" w:cs="Times New Roman"/>
          <w:color w:val="auto"/>
          <w:highlight w:val="white"/>
        </w:rPr>
      </w:pPr>
      <w:r w:rsidRPr="005870E0">
        <w:rPr>
          <w:rFonts w:ascii="Times New Roman" w:eastAsia="Times New Roman" w:hAnsi="Times New Roman" w:cs="Times New Roman"/>
          <w:color w:val="auto"/>
          <w:highlight w:val="white"/>
        </w:rPr>
        <w:t>Ця наскрізна лінія пов'язана з розв'язуванням практичних задач щодо планування господарської діяльності та реальної оцінки власних можливостей, складання сімейного бюджету, формування економного ставлення до природних ресурсів. Вона реалізується під час вивчення відсоткових обчислень, рівнянь та функцій.</w:t>
      </w:r>
    </w:p>
    <w:p w:rsidR="00CB5C53" w:rsidRPr="005870E0" w:rsidRDefault="00CB5C53" w:rsidP="00CB5C53">
      <w:pPr>
        <w:spacing w:line="276" w:lineRule="auto"/>
        <w:ind w:firstLine="851"/>
        <w:jc w:val="both"/>
        <w:rPr>
          <w:rFonts w:ascii="Times New Roman" w:eastAsia="Times New Roman" w:hAnsi="Times New Roman" w:cs="Times New Roman"/>
          <w:color w:val="auto"/>
          <w:highlight w:val="white"/>
        </w:rPr>
      </w:pPr>
      <w:r w:rsidRPr="005870E0">
        <w:rPr>
          <w:rFonts w:ascii="Times New Roman" w:eastAsia="Times New Roman" w:hAnsi="Times New Roman" w:cs="Times New Roman"/>
          <w:color w:val="auto"/>
          <w:highlight w:val="white"/>
        </w:rPr>
        <w:t xml:space="preserve">З метою підвищення ефективності навчання, необхідною умовою є залучення до навчально-виховного процесу </w:t>
      </w:r>
      <w:proofErr w:type="spellStart"/>
      <w:r w:rsidRPr="005870E0">
        <w:rPr>
          <w:rFonts w:ascii="Times New Roman" w:eastAsia="Times New Roman" w:hAnsi="Times New Roman" w:cs="Times New Roman"/>
          <w:color w:val="auto"/>
          <w:highlight w:val="white"/>
        </w:rPr>
        <w:t>компетентнісного</w:t>
      </w:r>
      <w:proofErr w:type="spellEnd"/>
      <w:r w:rsidRPr="005870E0">
        <w:rPr>
          <w:rFonts w:ascii="Times New Roman" w:eastAsia="Times New Roman" w:hAnsi="Times New Roman" w:cs="Times New Roman"/>
          <w:color w:val="auto"/>
          <w:highlight w:val="white"/>
        </w:rPr>
        <w:t xml:space="preserve">, </w:t>
      </w:r>
      <w:proofErr w:type="spellStart"/>
      <w:r w:rsidRPr="005870E0">
        <w:rPr>
          <w:rFonts w:ascii="Times New Roman" w:eastAsia="Times New Roman" w:hAnsi="Times New Roman" w:cs="Times New Roman"/>
          <w:color w:val="auto"/>
          <w:highlight w:val="white"/>
        </w:rPr>
        <w:t>діяльнісного</w:t>
      </w:r>
      <w:proofErr w:type="spellEnd"/>
      <w:r w:rsidRPr="005870E0">
        <w:rPr>
          <w:rFonts w:ascii="Times New Roman" w:eastAsia="Times New Roman" w:hAnsi="Times New Roman" w:cs="Times New Roman"/>
          <w:color w:val="auto"/>
          <w:highlight w:val="white"/>
        </w:rPr>
        <w:t xml:space="preserve"> та особистісно-орієнтованого підходів, які передбачають систематичне включення учнів до різних видів активної навчально-пізнавальної діяльності та формування умінь корисних у реальних життєвих ситуаціях. Доцільно, де це можливо, не лише показувати виникнення математичного факту із практичної ситуації, а й ілюструвати його застосування на практиці. Формуванню математичної та ключових </w:t>
      </w:r>
      <w:proofErr w:type="spellStart"/>
      <w:r w:rsidRPr="005870E0">
        <w:rPr>
          <w:rFonts w:ascii="Times New Roman" w:eastAsia="Times New Roman" w:hAnsi="Times New Roman" w:cs="Times New Roman"/>
          <w:color w:val="auto"/>
          <w:highlight w:val="white"/>
        </w:rPr>
        <w:t>компетентностей</w:t>
      </w:r>
      <w:proofErr w:type="spellEnd"/>
      <w:r w:rsidRPr="005870E0">
        <w:rPr>
          <w:rFonts w:ascii="Times New Roman" w:eastAsia="Times New Roman" w:hAnsi="Times New Roman" w:cs="Times New Roman"/>
          <w:color w:val="auto"/>
          <w:highlight w:val="white"/>
        </w:rPr>
        <w:t xml:space="preserve"> сприяє встановлення та реалізація у навчанні математики міжпредметних і </w:t>
      </w:r>
      <w:proofErr w:type="spellStart"/>
      <w:r w:rsidRPr="005870E0">
        <w:rPr>
          <w:rFonts w:ascii="Times New Roman" w:eastAsia="Times New Roman" w:hAnsi="Times New Roman" w:cs="Times New Roman"/>
          <w:color w:val="auto"/>
          <w:highlight w:val="white"/>
        </w:rPr>
        <w:t>внутрішньопредметних</w:t>
      </w:r>
      <w:proofErr w:type="spellEnd"/>
      <w:r w:rsidRPr="005870E0">
        <w:rPr>
          <w:rFonts w:ascii="Times New Roman" w:eastAsia="Times New Roman" w:hAnsi="Times New Roman" w:cs="Times New Roman"/>
          <w:color w:val="auto"/>
          <w:highlight w:val="white"/>
        </w:rPr>
        <w:t xml:space="preserve"> </w:t>
      </w:r>
      <w:proofErr w:type="spellStart"/>
      <w:r w:rsidRPr="005870E0">
        <w:rPr>
          <w:rFonts w:ascii="Times New Roman" w:eastAsia="Times New Roman" w:hAnsi="Times New Roman" w:cs="Times New Roman"/>
          <w:color w:val="auto"/>
          <w:highlight w:val="white"/>
        </w:rPr>
        <w:t>звязків</w:t>
      </w:r>
      <w:proofErr w:type="spellEnd"/>
      <w:r w:rsidRPr="005870E0">
        <w:rPr>
          <w:rFonts w:ascii="Times New Roman" w:eastAsia="Times New Roman" w:hAnsi="Times New Roman" w:cs="Times New Roman"/>
          <w:color w:val="auto"/>
          <w:highlight w:val="white"/>
        </w:rPr>
        <w:t xml:space="preserve">, а саме: змістово-інформаційних, </w:t>
      </w:r>
      <w:proofErr w:type="spellStart"/>
      <w:r w:rsidRPr="005870E0">
        <w:rPr>
          <w:rFonts w:ascii="Times New Roman" w:eastAsia="Times New Roman" w:hAnsi="Times New Roman" w:cs="Times New Roman"/>
          <w:color w:val="auto"/>
          <w:highlight w:val="white"/>
        </w:rPr>
        <w:t>операційно-діяльнісних</w:t>
      </w:r>
      <w:proofErr w:type="spellEnd"/>
      <w:r w:rsidRPr="005870E0">
        <w:rPr>
          <w:rFonts w:ascii="Times New Roman" w:eastAsia="Times New Roman" w:hAnsi="Times New Roman" w:cs="Times New Roman"/>
          <w:color w:val="auto"/>
          <w:highlight w:val="white"/>
        </w:rPr>
        <w:t xml:space="preserve"> і організаційно-методичних. Їх використання посилює пізнавальний інтерес учнів до навчання і підвищує їх рівень загальної культури, створює умови для систематизації навчального матеріалу і формування наукового світогляду. Учні набувають досвіду застосування знань на практиці. </w:t>
      </w:r>
    </w:p>
    <w:p w:rsidR="00CB5C53" w:rsidRPr="005870E0" w:rsidRDefault="00CB5C53" w:rsidP="00CB5C53">
      <w:pPr>
        <w:spacing w:line="276" w:lineRule="auto"/>
        <w:ind w:firstLine="851"/>
        <w:jc w:val="both"/>
        <w:rPr>
          <w:rFonts w:ascii="Times New Roman" w:eastAsia="Times New Roman" w:hAnsi="Times New Roman" w:cs="Times New Roman"/>
          <w:color w:val="auto"/>
          <w:highlight w:val="white"/>
        </w:rPr>
      </w:pPr>
      <w:r w:rsidRPr="005870E0">
        <w:rPr>
          <w:rFonts w:ascii="Times New Roman" w:hAnsi="Times New Roman" w:cs="Times New Roman"/>
          <w:color w:val="auto"/>
        </w:rPr>
        <w:t>Важливу роль у навчанні математики відіграє систематичне використання історичного матеріалу, який підвищує інтерес до вивчення математики, стимулює потяг до наукової творчості, пробуджує критичне ставлення до фактів, дає учням уявлення про математику як невід’ємну складову загальнолюдської культури. На дохідливих прикладах слід показувати учням, як розвивалися математичні поняття і відношення, теорії та методи. Ознайомлення учнів з іменами та біографіями видатних учених, які створювали математику, зокрема видатних українських математиків, сприятиме національному і патріотичному вихованню школярів.</w:t>
      </w:r>
    </w:p>
    <w:p w:rsidR="00C077F1" w:rsidRPr="001312DB" w:rsidRDefault="00C077F1" w:rsidP="001312DB">
      <w:pPr>
        <w:spacing w:line="276" w:lineRule="auto"/>
        <w:ind w:firstLine="720"/>
        <w:jc w:val="both"/>
        <w:rPr>
          <w:rFonts w:ascii="Times New Roman" w:hAnsi="Times New Roman" w:cs="Times New Roman"/>
          <w:color w:val="auto"/>
        </w:rPr>
      </w:pPr>
      <w:r w:rsidRPr="001312DB">
        <w:rPr>
          <w:rFonts w:ascii="Times New Roman" w:hAnsi="Times New Roman" w:cs="Times New Roman"/>
          <w:b/>
          <w:color w:val="auto"/>
        </w:rPr>
        <w:t>Рекомендації щодо роботи з програмою</w:t>
      </w:r>
      <w:r w:rsidRPr="001312DB">
        <w:rPr>
          <w:rFonts w:ascii="Times New Roman" w:hAnsi="Times New Roman" w:cs="Times New Roman"/>
          <w:color w:val="auto"/>
        </w:rPr>
        <w:t xml:space="preserve">. Однією з головних змістових ліній курсу «Математика» в старшій школі є функціональна лінія. Тому доцільно розпочинати вивчення курсу з теми «Функції, їхні властивості та графіки» — його фундаменту. У цій темі здійснюється повторення, систематизація матеріалу стосовно функцій, який вивчався в основній школі, його поглиблення і розширення, зокрема, за рахунок степеневих функцій. Головною метою опрацювання цієї теми є підготовка учнів до вивчення нових класів функцій (тригонометричних, </w:t>
      </w:r>
      <w:r w:rsidR="00F001C4" w:rsidRPr="001312DB">
        <w:rPr>
          <w:rFonts w:ascii="Times New Roman" w:hAnsi="Times New Roman" w:cs="Times New Roman"/>
          <w:color w:val="auto"/>
        </w:rPr>
        <w:lastRenderedPageBreak/>
        <w:t xml:space="preserve">степеневих, </w:t>
      </w:r>
      <w:proofErr w:type="spellStart"/>
      <w:r w:rsidRPr="001312DB">
        <w:rPr>
          <w:rFonts w:ascii="Times New Roman" w:hAnsi="Times New Roman" w:cs="Times New Roman"/>
          <w:color w:val="auto"/>
        </w:rPr>
        <w:t>показникових</w:t>
      </w:r>
      <w:proofErr w:type="spellEnd"/>
      <w:r w:rsidRPr="001312DB">
        <w:rPr>
          <w:rFonts w:ascii="Times New Roman" w:hAnsi="Times New Roman" w:cs="Times New Roman"/>
          <w:color w:val="auto"/>
        </w:rPr>
        <w:t>, логарифмічних), а також мотивація необхідності розширення апарату дослідження функцій за допомогою похідної</w:t>
      </w:r>
      <w:r w:rsidR="00B74782" w:rsidRPr="001312DB">
        <w:rPr>
          <w:rFonts w:ascii="Times New Roman" w:hAnsi="Times New Roman" w:cs="Times New Roman"/>
          <w:color w:val="auto"/>
        </w:rPr>
        <w:t xml:space="preserve">. </w:t>
      </w:r>
      <w:r w:rsidRPr="001312DB">
        <w:rPr>
          <w:rFonts w:ascii="Times New Roman" w:hAnsi="Times New Roman" w:cs="Times New Roman"/>
          <w:color w:val="auto"/>
        </w:rPr>
        <w:t xml:space="preserve">Лейтмотивом теми має бути моделювання реальних процесів за допомогою функцій. Оскільки робота з діаграмами, рисунками, графіками є одним із поширених видів практичної діяльності людини, то до головних завдань вивчення теми слід віднести розвиток графічної культури учнів. Ідеться передусім про </w:t>
      </w:r>
      <w:r w:rsidR="003503FD" w:rsidRPr="001312DB">
        <w:rPr>
          <w:rFonts w:ascii="Times New Roman" w:hAnsi="Times New Roman" w:cs="Times New Roman"/>
          <w:color w:val="auto"/>
        </w:rPr>
        <w:t>«</w:t>
      </w:r>
      <w:r w:rsidRPr="001312DB">
        <w:rPr>
          <w:rFonts w:ascii="Times New Roman" w:hAnsi="Times New Roman" w:cs="Times New Roman"/>
          <w:color w:val="auto"/>
        </w:rPr>
        <w:t>читання</w:t>
      </w:r>
      <w:r w:rsidR="003503FD" w:rsidRPr="001312DB">
        <w:rPr>
          <w:rFonts w:ascii="Times New Roman" w:hAnsi="Times New Roman" w:cs="Times New Roman"/>
          <w:color w:val="auto"/>
        </w:rPr>
        <w:t>»</w:t>
      </w:r>
      <w:r w:rsidRPr="001312DB">
        <w:rPr>
          <w:rFonts w:ascii="Times New Roman" w:hAnsi="Times New Roman" w:cs="Times New Roman"/>
          <w:color w:val="auto"/>
        </w:rPr>
        <w:t xml:space="preserve"> графіків, тобто про встановлення властивостей функції за її графіком.</w:t>
      </w:r>
    </w:p>
    <w:p w:rsidR="00C077F1" w:rsidRPr="001312DB" w:rsidRDefault="00C077F1" w:rsidP="001312DB">
      <w:pPr>
        <w:spacing w:line="276" w:lineRule="auto"/>
        <w:ind w:firstLine="720"/>
        <w:jc w:val="both"/>
        <w:rPr>
          <w:rFonts w:ascii="Times New Roman" w:hAnsi="Times New Roman" w:cs="Times New Roman"/>
          <w:color w:val="auto"/>
        </w:rPr>
      </w:pPr>
      <w:r w:rsidRPr="001312DB">
        <w:rPr>
          <w:rFonts w:ascii="Times New Roman" w:hAnsi="Times New Roman" w:cs="Times New Roman"/>
          <w:color w:val="auto"/>
        </w:rPr>
        <w:t>У наступних темах розширюються класи функцій, які вивчалися в основній школі. У темах «Тригонометричні функції» і «</w:t>
      </w:r>
      <w:proofErr w:type="spellStart"/>
      <w:r w:rsidRPr="001312DB">
        <w:rPr>
          <w:rFonts w:ascii="Times New Roman" w:hAnsi="Times New Roman" w:cs="Times New Roman"/>
          <w:color w:val="auto"/>
        </w:rPr>
        <w:t>Показникова</w:t>
      </w:r>
      <w:proofErr w:type="spellEnd"/>
      <w:r w:rsidRPr="001312DB">
        <w:rPr>
          <w:rFonts w:ascii="Times New Roman" w:hAnsi="Times New Roman" w:cs="Times New Roman"/>
          <w:color w:val="auto"/>
        </w:rPr>
        <w:t xml:space="preserve"> та логарифмічна функції» вміння досліджувати функції, які сформовані в першій темі, закріплюються і застосовуються до моделювання закономірностей коливального руху, процесів зростання та </w:t>
      </w:r>
      <w:r w:rsidR="00B1271C" w:rsidRPr="001312DB">
        <w:rPr>
          <w:rFonts w:ascii="Times New Roman" w:hAnsi="Times New Roman" w:cs="Times New Roman"/>
          <w:color w:val="auto"/>
        </w:rPr>
        <w:t>спадання</w:t>
      </w:r>
      <w:r w:rsidR="0002591A" w:rsidRPr="001312DB">
        <w:rPr>
          <w:rFonts w:ascii="Times New Roman" w:hAnsi="Times New Roman" w:cs="Times New Roman"/>
          <w:color w:val="auto"/>
        </w:rPr>
        <w:t>.</w:t>
      </w:r>
      <w:r w:rsidR="00B1271C" w:rsidRPr="001312DB">
        <w:rPr>
          <w:rFonts w:ascii="Times New Roman" w:hAnsi="Times New Roman" w:cs="Times New Roman"/>
          <w:color w:val="auto"/>
        </w:rPr>
        <w:t xml:space="preserve"> </w:t>
      </w:r>
      <w:r w:rsidRPr="001312DB">
        <w:rPr>
          <w:rFonts w:ascii="Times New Roman" w:hAnsi="Times New Roman" w:cs="Times New Roman"/>
          <w:color w:val="auto"/>
        </w:rPr>
        <w:t>В уявленні учнів характер фізичного процесу має асоціюватись із відповідною функцією, її графіком, властивостями.</w:t>
      </w:r>
    </w:p>
    <w:p w:rsidR="00C077F1" w:rsidRPr="001312DB" w:rsidRDefault="00C077F1" w:rsidP="001312DB">
      <w:pPr>
        <w:spacing w:line="276" w:lineRule="auto"/>
        <w:ind w:firstLine="720"/>
        <w:jc w:val="both"/>
        <w:rPr>
          <w:rFonts w:ascii="Times New Roman" w:hAnsi="Times New Roman" w:cs="Times New Roman"/>
          <w:color w:val="auto"/>
        </w:rPr>
      </w:pPr>
      <w:r w:rsidRPr="001312DB">
        <w:rPr>
          <w:rFonts w:ascii="Times New Roman" w:hAnsi="Times New Roman" w:cs="Times New Roman"/>
          <w:color w:val="auto"/>
        </w:rPr>
        <w:t>Важливим завершенням функціональної лінії курсу «Математика» є розгляд понять похідної та інтеграла, які є необхідним інструментом дослідження руху.</w:t>
      </w:r>
      <w:r w:rsidRPr="001312DB">
        <w:rPr>
          <w:rFonts w:ascii="Times New Roman" w:hAnsi="Times New Roman" w:cs="Times New Roman"/>
          <w:b/>
          <w:color w:val="auto"/>
        </w:rPr>
        <w:t xml:space="preserve"> </w:t>
      </w:r>
      <w:r w:rsidRPr="001312DB">
        <w:rPr>
          <w:rFonts w:ascii="Times New Roman" w:hAnsi="Times New Roman" w:cs="Times New Roman"/>
          <w:color w:val="auto"/>
        </w:rPr>
        <w:t>Основні ідеї математичного аналізу виглядають досить простими і наочними, якщо викладати їх на тому інтуїтивному рівні, на якому вони виникли історично і який цілком задовольняє потреби загальноосвітньої підготовки учнів. Не варто захоплюватися формально</w:t>
      </w:r>
      <w:r w:rsidR="009C1489" w:rsidRPr="001312DB">
        <w:rPr>
          <w:rFonts w:ascii="Times New Roman" w:hAnsi="Times New Roman" w:cs="Times New Roman"/>
          <w:color w:val="auto"/>
        </w:rPr>
        <w:t xml:space="preserve"> </w:t>
      </w:r>
      <w:r w:rsidRPr="001312DB">
        <w:rPr>
          <w:rFonts w:ascii="Times New Roman" w:hAnsi="Times New Roman" w:cs="Times New Roman"/>
          <w:color w:val="auto"/>
        </w:rPr>
        <w:t>- логічною строгістю доведень та відводити багато часу суто технічним питанням і конструкціям. Більше уваги слід приділити змісту ідей і понять, їх геометричному і фізичному тлумаченню.</w:t>
      </w:r>
      <w:r w:rsidR="00F36136" w:rsidRPr="001312DB">
        <w:rPr>
          <w:rFonts w:ascii="Times New Roman" w:hAnsi="Times New Roman" w:cs="Times New Roman"/>
          <w:color w:val="auto"/>
        </w:rPr>
        <w:t xml:space="preserve"> </w:t>
      </w:r>
      <w:r w:rsidRPr="001312DB">
        <w:rPr>
          <w:rFonts w:ascii="Times New Roman" w:hAnsi="Times New Roman" w:cs="Times New Roman"/>
          <w:color w:val="auto"/>
        </w:rPr>
        <w:t xml:space="preserve">Вивчення інтегрального числення зазвичай починається з розгляду сукупності первісних даної функції, яку доцільно розуміти як сукупність функцій, які задовольняють умову </w:t>
      </w:r>
      <w:r w:rsidRPr="001312DB">
        <w:rPr>
          <w:rFonts w:ascii="Times New Roman" w:hAnsi="Times New Roman" w:cs="Times New Roman"/>
          <w:b/>
          <w:i/>
          <w:color w:val="auto"/>
        </w:rPr>
        <w:t>у'</w:t>
      </w:r>
      <w:r w:rsidRPr="001312DB">
        <w:rPr>
          <w:rFonts w:ascii="Times New Roman" w:hAnsi="Times New Roman" w:cs="Times New Roman"/>
          <w:color w:val="auto"/>
        </w:rPr>
        <w:t xml:space="preserve"> = </w:t>
      </w:r>
      <w:r w:rsidRPr="001312DB">
        <w:rPr>
          <w:rFonts w:ascii="Times New Roman" w:hAnsi="Times New Roman" w:cs="Times New Roman"/>
          <w:b/>
          <w:i/>
          <w:color w:val="auto"/>
        </w:rPr>
        <w:t>f(х).</w:t>
      </w:r>
      <w:r w:rsidRPr="001312DB">
        <w:rPr>
          <w:rFonts w:ascii="Times New Roman" w:hAnsi="Times New Roman" w:cs="Times New Roman"/>
          <w:color w:val="auto"/>
        </w:rPr>
        <w:t xml:space="preserve"> </w:t>
      </w:r>
    </w:p>
    <w:p w:rsidR="00C077F1" w:rsidRPr="001312DB" w:rsidRDefault="00C077F1" w:rsidP="001312DB">
      <w:pPr>
        <w:spacing w:line="276" w:lineRule="auto"/>
        <w:ind w:firstLine="720"/>
        <w:jc w:val="both"/>
        <w:rPr>
          <w:rFonts w:ascii="Times New Roman" w:hAnsi="Times New Roman" w:cs="Times New Roman"/>
          <w:color w:val="auto"/>
        </w:rPr>
      </w:pPr>
      <w:r w:rsidRPr="001312DB">
        <w:rPr>
          <w:rFonts w:ascii="Times New Roman" w:hAnsi="Times New Roman" w:cs="Times New Roman"/>
          <w:color w:val="auto"/>
        </w:rPr>
        <w:t>У курсі математики старшої школи набувають розвитку й інші змістові лінії: обчислення, вирази і перетворення, рівняння та нерівності.</w:t>
      </w:r>
    </w:p>
    <w:p w:rsidR="00C077F1" w:rsidRPr="001312DB" w:rsidRDefault="00C077F1" w:rsidP="001312DB">
      <w:pPr>
        <w:spacing w:line="276" w:lineRule="auto"/>
        <w:ind w:firstLine="720"/>
        <w:jc w:val="both"/>
        <w:rPr>
          <w:rFonts w:ascii="Times New Roman" w:hAnsi="Times New Roman" w:cs="Times New Roman"/>
          <w:color w:val="auto"/>
        </w:rPr>
      </w:pPr>
      <w:r w:rsidRPr="001312DB">
        <w:rPr>
          <w:rFonts w:ascii="Times New Roman" w:hAnsi="Times New Roman" w:cs="Times New Roman"/>
          <w:color w:val="auto"/>
        </w:rPr>
        <w:t xml:space="preserve">Розглядаються обчислення, оцінювання та порівняння значень тригонометричних, степеневих, </w:t>
      </w:r>
      <w:proofErr w:type="spellStart"/>
      <w:r w:rsidRPr="001312DB">
        <w:rPr>
          <w:rFonts w:ascii="Times New Roman" w:hAnsi="Times New Roman" w:cs="Times New Roman"/>
          <w:color w:val="auto"/>
        </w:rPr>
        <w:t>показникових</w:t>
      </w:r>
      <w:proofErr w:type="spellEnd"/>
      <w:r w:rsidRPr="001312DB">
        <w:rPr>
          <w:rFonts w:ascii="Times New Roman" w:hAnsi="Times New Roman" w:cs="Times New Roman"/>
          <w:color w:val="auto"/>
        </w:rPr>
        <w:t xml:space="preserve">, логарифмічних виразів. </w:t>
      </w:r>
    </w:p>
    <w:p w:rsidR="00C077F1" w:rsidRPr="001312DB" w:rsidRDefault="00C077F1" w:rsidP="001312DB">
      <w:pPr>
        <w:spacing w:line="276" w:lineRule="auto"/>
        <w:ind w:firstLine="720"/>
        <w:jc w:val="both"/>
        <w:rPr>
          <w:rFonts w:ascii="Times New Roman" w:hAnsi="Times New Roman" w:cs="Times New Roman"/>
          <w:color w:val="auto"/>
        </w:rPr>
      </w:pPr>
      <w:r w:rsidRPr="001312DB">
        <w:rPr>
          <w:rFonts w:ascii="Times New Roman" w:hAnsi="Times New Roman" w:cs="Times New Roman"/>
          <w:color w:val="auto"/>
        </w:rPr>
        <w:t>Певне місце в курсі займають тотожні перетворення тригонометричних, степеневих та логарифмічних виразів. Тригонометричні функції пов’язані між со</w:t>
      </w:r>
      <w:r w:rsidR="00691DED" w:rsidRPr="001312DB">
        <w:rPr>
          <w:rFonts w:ascii="Times New Roman" w:hAnsi="Times New Roman" w:cs="Times New Roman"/>
          <w:color w:val="auto"/>
        </w:rPr>
        <w:t>бою багатьма співвідношеннями. Ї</w:t>
      </w:r>
      <w:r w:rsidRPr="001312DB">
        <w:rPr>
          <w:rFonts w:ascii="Times New Roman" w:hAnsi="Times New Roman" w:cs="Times New Roman"/>
          <w:color w:val="auto"/>
        </w:rPr>
        <w:t xml:space="preserve">х умовно можна поділити на три групи. Перша група формул встановлює зв’язок між координатами точки кола — це так звані основні співвідношення. Друга група формул має своїм джерелом симетрію і періодичність руху точки по колу. Вона складається із формул зведення. Третю групу тотожностей породжують повороти точки навколо центра кола. Формули додавання пов’язують координати точок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α</m:t>
            </m:r>
          </m:sub>
        </m:sSub>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β</m:t>
            </m:r>
          </m:sub>
        </m:sSub>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α+β</m:t>
            </m:r>
          </m:sub>
        </m:sSub>
      </m:oMath>
      <w:r w:rsidRPr="001312DB">
        <w:rPr>
          <w:rFonts w:ascii="Times New Roman" w:hAnsi="Times New Roman" w:cs="Times New Roman"/>
          <w:color w:val="auto"/>
        </w:rPr>
        <w:t>.</w:t>
      </w:r>
    </w:p>
    <w:p w:rsidR="00C077F1" w:rsidRPr="001312DB" w:rsidRDefault="00C077F1" w:rsidP="001312DB">
      <w:pPr>
        <w:spacing w:line="276" w:lineRule="auto"/>
        <w:ind w:firstLine="720"/>
        <w:jc w:val="both"/>
        <w:rPr>
          <w:rFonts w:ascii="Times New Roman" w:hAnsi="Times New Roman" w:cs="Times New Roman"/>
          <w:color w:val="auto"/>
        </w:rPr>
      </w:pPr>
      <w:r w:rsidRPr="001312DB">
        <w:rPr>
          <w:rFonts w:ascii="Times New Roman" w:hAnsi="Times New Roman" w:cs="Times New Roman"/>
          <w:color w:val="auto"/>
        </w:rPr>
        <w:t xml:space="preserve">Не слід приділяти занадто багато уваги громіздким перетворенням тригонометричних, степеневих і логарифмічних виразів і спеціальним методам розв’язування тригонометричних, </w:t>
      </w:r>
      <w:proofErr w:type="spellStart"/>
      <w:r w:rsidRPr="001312DB">
        <w:rPr>
          <w:rFonts w:ascii="Times New Roman" w:hAnsi="Times New Roman" w:cs="Times New Roman"/>
          <w:color w:val="auto"/>
        </w:rPr>
        <w:t>показникових</w:t>
      </w:r>
      <w:proofErr w:type="spellEnd"/>
      <w:r w:rsidRPr="001312DB">
        <w:rPr>
          <w:rFonts w:ascii="Times New Roman" w:hAnsi="Times New Roman" w:cs="Times New Roman"/>
          <w:color w:val="auto"/>
        </w:rPr>
        <w:t xml:space="preserve"> і логарифмічних рівнянь. Вони, як правило, не знаходять практичних застосувань.</w:t>
      </w:r>
    </w:p>
    <w:p w:rsidR="00C077F1" w:rsidRPr="001312DB" w:rsidRDefault="00C077F1" w:rsidP="001312DB">
      <w:pPr>
        <w:spacing w:line="276" w:lineRule="auto"/>
        <w:ind w:firstLine="720"/>
        <w:jc w:val="both"/>
        <w:rPr>
          <w:rFonts w:ascii="Times New Roman" w:hAnsi="Times New Roman" w:cs="Times New Roman"/>
          <w:color w:val="auto"/>
        </w:rPr>
      </w:pPr>
      <w:r w:rsidRPr="001312DB">
        <w:rPr>
          <w:rFonts w:ascii="Times New Roman" w:hAnsi="Times New Roman" w:cs="Times New Roman"/>
          <w:color w:val="auto"/>
        </w:rPr>
        <w:t>У старшій школі розширюються класи рівнянь, нерівностей, їх систем, методи розв’язування, сфери застосуванн</w:t>
      </w:r>
      <w:r w:rsidR="00A95EEB" w:rsidRPr="001312DB">
        <w:rPr>
          <w:rFonts w:ascii="Times New Roman" w:hAnsi="Times New Roman" w:cs="Times New Roman"/>
          <w:color w:val="auto"/>
        </w:rPr>
        <w:t xml:space="preserve">я. </w:t>
      </w:r>
      <w:r w:rsidR="00A31D1E" w:rsidRPr="001312DB">
        <w:rPr>
          <w:rFonts w:ascii="Times New Roman" w:hAnsi="Times New Roman" w:cs="Times New Roman"/>
          <w:color w:val="auto"/>
        </w:rPr>
        <w:t>В</w:t>
      </w:r>
      <w:r w:rsidRPr="001312DB">
        <w:rPr>
          <w:rFonts w:ascii="Times New Roman" w:hAnsi="Times New Roman" w:cs="Times New Roman"/>
          <w:color w:val="auto"/>
        </w:rPr>
        <w:t xml:space="preserve">ивчення </w:t>
      </w:r>
      <w:r w:rsidR="00A31D1E" w:rsidRPr="001312DB">
        <w:rPr>
          <w:rFonts w:ascii="Times New Roman" w:hAnsi="Times New Roman" w:cs="Times New Roman"/>
          <w:color w:val="auto"/>
        </w:rPr>
        <w:t xml:space="preserve">цього матеріалу </w:t>
      </w:r>
      <w:r w:rsidRPr="001312DB">
        <w:rPr>
          <w:rFonts w:ascii="Times New Roman" w:hAnsi="Times New Roman" w:cs="Times New Roman"/>
          <w:color w:val="auto"/>
        </w:rPr>
        <w:t>пов’я</w:t>
      </w:r>
      <w:r w:rsidR="00A31D1E" w:rsidRPr="001312DB">
        <w:rPr>
          <w:rFonts w:ascii="Times New Roman" w:hAnsi="Times New Roman" w:cs="Times New Roman"/>
          <w:color w:val="auto"/>
        </w:rPr>
        <w:t>зується з властивостями</w:t>
      </w:r>
      <w:r w:rsidRPr="001312DB">
        <w:rPr>
          <w:rFonts w:ascii="Times New Roman" w:hAnsi="Times New Roman" w:cs="Times New Roman"/>
          <w:color w:val="auto"/>
        </w:rPr>
        <w:t xml:space="preserve"> відповідних функцій.</w:t>
      </w:r>
    </w:p>
    <w:p w:rsidR="00C077F1" w:rsidRPr="001312DB" w:rsidRDefault="00C077F1" w:rsidP="001312DB">
      <w:pPr>
        <w:spacing w:line="276" w:lineRule="auto"/>
        <w:ind w:firstLine="720"/>
        <w:jc w:val="both"/>
        <w:rPr>
          <w:rFonts w:ascii="Times New Roman" w:hAnsi="Times New Roman" w:cs="Times New Roman"/>
          <w:color w:val="auto"/>
        </w:rPr>
      </w:pPr>
      <w:r w:rsidRPr="001312DB">
        <w:rPr>
          <w:rFonts w:ascii="Times New Roman" w:hAnsi="Times New Roman" w:cs="Times New Roman"/>
          <w:color w:val="auto"/>
        </w:rPr>
        <w:t>Як і в основній школі, геометрія у старшій школі має навчати учнів правильному сприйманню навколишнього світу. Але для цього стереометрія має більше можливостей. Ідеться про розвиток логічного мислення, формування просторової уяви, вироблення навичок застосування геометрії до розв’язання практичних завдань. Розв’язання цих завдань розпочинається з розгляду теми «Паралельність прямих і площин у просторі». У ній закладається фундамент для вивчення стереометрії — геометрії простору. Особливу увагу необхідно приділити реалізації прикладної</w:t>
      </w:r>
      <w:r w:rsidR="00691DED" w:rsidRPr="001312DB">
        <w:rPr>
          <w:rFonts w:ascii="Times New Roman" w:hAnsi="Times New Roman" w:cs="Times New Roman"/>
          <w:color w:val="auto"/>
        </w:rPr>
        <w:t xml:space="preserve"> </w:t>
      </w:r>
      <w:r w:rsidRPr="001312DB">
        <w:rPr>
          <w:rFonts w:ascii="Times New Roman" w:hAnsi="Times New Roman" w:cs="Times New Roman"/>
          <w:color w:val="auto"/>
        </w:rPr>
        <w:t xml:space="preserve">спрямованості теми. Головним внеском у розв’язання зазначеної проблеми є формування чітких уявлень про взаємовідношення геометричних об’єктів (прямих, площин) і відношень між ними з об’єктами навколишнього світу. Важливе місце в темі </w:t>
      </w:r>
      <w:r w:rsidRPr="001312DB">
        <w:rPr>
          <w:rFonts w:ascii="Times New Roman" w:hAnsi="Times New Roman" w:cs="Times New Roman"/>
          <w:color w:val="auto"/>
        </w:rPr>
        <w:lastRenderedPageBreak/>
        <w:t>необхідно відвести навчанню учнів зображенню просторових фігур на площині і застосуванню цих зображень при розв’язуванні задач.</w:t>
      </w:r>
    </w:p>
    <w:p w:rsidR="00C077F1" w:rsidRPr="001312DB" w:rsidRDefault="00E60CE5" w:rsidP="001312DB">
      <w:pPr>
        <w:spacing w:line="276" w:lineRule="auto"/>
        <w:ind w:firstLine="720"/>
        <w:jc w:val="both"/>
        <w:rPr>
          <w:rFonts w:ascii="Times New Roman" w:hAnsi="Times New Roman" w:cs="Times New Roman"/>
          <w:color w:val="auto"/>
        </w:rPr>
      </w:pPr>
      <w:r w:rsidRPr="001312DB">
        <w:rPr>
          <w:rFonts w:ascii="Times New Roman" w:hAnsi="Times New Roman" w:cs="Times New Roman"/>
          <w:color w:val="auto"/>
        </w:rPr>
        <w:t xml:space="preserve">В процесі вивчення </w:t>
      </w:r>
      <w:r w:rsidR="00C077F1" w:rsidRPr="001312DB">
        <w:rPr>
          <w:rFonts w:ascii="Times New Roman" w:hAnsi="Times New Roman" w:cs="Times New Roman"/>
          <w:color w:val="auto"/>
        </w:rPr>
        <w:t>теми «Перпендикулярність прямих і площин у просторі»</w:t>
      </w:r>
      <w:r w:rsidRPr="001312DB">
        <w:rPr>
          <w:rFonts w:ascii="Times New Roman" w:hAnsi="Times New Roman" w:cs="Times New Roman"/>
          <w:color w:val="auto"/>
        </w:rPr>
        <w:t xml:space="preserve"> </w:t>
      </w:r>
      <w:r w:rsidR="00C077F1" w:rsidRPr="001312DB">
        <w:rPr>
          <w:rFonts w:ascii="Times New Roman" w:hAnsi="Times New Roman" w:cs="Times New Roman"/>
          <w:color w:val="auto"/>
        </w:rPr>
        <w:t xml:space="preserve">закладається фундамент для вимірювань у стереометрії. Значної уваги вимагає формування таких фундаментальних понять, як загальне поняття відстані, поняття кута як міри розміщення прямих і площин </w:t>
      </w:r>
      <w:r w:rsidR="004F0289" w:rsidRPr="001312DB">
        <w:rPr>
          <w:rFonts w:ascii="Times New Roman" w:hAnsi="Times New Roman" w:cs="Times New Roman"/>
          <w:color w:val="auto"/>
        </w:rPr>
        <w:t xml:space="preserve">та </w:t>
      </w:r>
      <w:r w:rsidR="00C077F1" w:rsidRPr="001312DB">
        <w:rPr>
          <w:rFonts w:ascii="Times New Roman" w:hAnsi="Times New Roman" w:cs="Times New Roman"/>
          <w:color w:val="auto"/>
        </w:rPr>
        <w:t>двогранного кута як геометричної фігури. Із введенням відношення перпендикулярності прямих і площин, перпендикулярності площин, а також відстаней і кутів моделюючі можливості курсу стереометрії значно зростають.</w:t>
      </w:r>
      <w:r w:rsidR="00A0341C" w:rsidRPr="001312DB">
        <w:rPr>
          <w:rFonts w:ascii="Times New Roman" w:hAnsi="Times New Roman" w:cs="Times New Roman"/>
          <w:color w:val="auto"/>
        </w:rPr>
        <w:t xml:space="preserve"> </w:t>
      </w:r>
      <w:r w:rsidR="00C077F1" w:rsidRPr="001312DB">
        <w:rPr>
          <w:rFonts w:ascii="Times New Roman" w:hAnsi="Times New Roman" w:cs="Times New Roman"/>
          <w:color w:val="auto"/>
        </w:rPr>
        <w:t>Розгляд теми «Координати і вектори» дозволить повторити навчальний матеріал із стереометрії і застосувати новий підхід до вивчення прямих і площин у просторі. Окремим завданням вивчення теми «Координати і вектори» є узагальнення векторного і координатного методів у випадку простору.</w:t>
      </w:r>
    </w:p>
    <w:p w:rsidR="00C077F1" w:rsidRPr="001312DB" w:rsidRDefault="00506175" w:rsidP="001312DB">
      <w:pPr>
        <w:spacing w:line="276" w:lineRule="auto"/>
        <w:ind w:firstLine="720"/>
        <w:jc w:val="both"/>
        <w:rPr>
          <w:rFonts w:ascii="Times New Roman" w:hAnsi="Times New Roman" w:cs="Times New Roman"/>
          <w:color w:val="auto"/>
        </w:rPr>
      </w:pPr>
      <w:r w:rsidRPr="001312DB">
        <w:rPr>
          <w:rFonts w:ascii="Times New Roman" w:hAnsi="Times New Roman" w:cs="Times New Roman"/>
          <w:color w:val="auto"/>
        </w:rPr>
        <w:t>У темах «Многогранники», «Тіла обертання»</w:t>
      </w:r>
      <w:r w:rsidR="00C077F1" w:rsidRPr="001312DB">
        <w:rPr>
          <w:rFonts w:ascii="Times New Roman" w:hAnsi="Times New Roman" w:cs="Times New Roman"/>
          <w:color w:val="auto"/>
        </w:rPr>
        <w:t xml:space="preserve"> розглядаються основні види геометричних тіл та їхні властивості.</w:t>
      </w:r>
      <w:r w:rsidRPr="001312DB">
        <w:rPr>
          <w:rFonts w:ascii="Times New Roman" w:hAnsi="Times New Roman" w:cs="Times New Roman"/>
          <w:color w:val="auto"/>
        </w:rPr>
        <w:t xml:space="preserve"> При вивченні </w:t>
      </w:r>
      <w:r w:rsidR="00112C99" w:rsidRPr="001312DB">
        <w:rPr>
          <w:rFonts w:ascii="Times New Roman" w:hAnsi="Times New Roman" w:cs="Times New Roman"/>
          <w:color w:val="auto"/>
        </w:rPr>
        <w:t xml:space="preserve">цих </w:t>
      </w:r>
      <w:r w:rsidRPr="001312DB">
        <w:rPr>
          <w:rFonts w:ascii="Times New Roman" w:hAnsi="Times New Roman" w:cs="Times New Roman"/>
          <w:color w:val="auto"/>
        </w:rPr>
        <w:t>тем</w:t>
      </w:r>
      <w:r w:rsidR="00C077F1" w:rsidRPr="001312DB">
        <w:rPr>
          <w:rFonts w:ascii="Times New Roman" w:hAnsi="Times New Roman" w:cs="Times New Roman"/>
          <w:color w:val="auto"/>
        </w:rPr>
        <w:t xml:space="preserve"> важливим є підхід, що передбачає формування навичок конструювання і класифікації тіл та їх поверхонь. Такий підхід вимагає використання конструктивних означень. Конструктивні означення дозволяють встановити спільність між призмами і циліндрами, пірамідами та конусами.</w:t>
      </w:r>
      <w:r w:rsidR="00765305" w:rsidRPr="001312DB">
        <w:rPr>
          <w:rFonts w:ascii="Times New Roman" w:hAnsi="Times New Roman" w:cs="Times New Roman"/>
          <w:color w:val="auto"/>
        </w:rPr>
        <w:t xml:space="preserve"> </w:t>
      </w:r>
      <w:r w:rsidR="00C077F1" w:rsidRPr="001312DB">
        <w:rPr>
          <w:rFonts w:ascii="Times New Roman" w:hAnsi="Times New Roman" w:cs="Times New Roman"/>
          <w:color w:val="auto"/>
        </w:rPr>
        <w:t xml:space="preserve">У процесі вивчення теми </w:t>
      </w:r>
      <w:r w:rsidR="00174BC6" w:rsidRPr="001312DB">
        <w:rPr>
          <w:rFonts w:ascii="Times New Roman" w:hAnsi="Times New Roman" w:cs="Times New Roman"/>
          <w:color w:val="auto"/>
        </w:rPr>
        <w:t xml:space="preserve">«Об’єми та площі поверхонь геометричних тіл» </w:t>
      </w:r>
      <w:r w:rsidR="00C077F1" w:rsidRPr="001312DB">
        <w:rPr>
          <w:rFonts w:ascii="Times New Roman" w:hAnsi="Times New Roman" w:cs="Times New Roman"/>
          <w:color w:val="auto"/>
        </w:rPr>
        <w:t>мають бути розглянуті різні методи обчислення об'ємів і площ поверхонь. Особливу увагу необхідно приділити методу розбиття, який має велике практичне значення. Використання аналогії між вимірюваннями площ плоских фігур і об'ємів сприятиме засвоєнню матеріалу учнями. При вивченні площ поверхонь тіл доцільно широко користуватися природною та важливою з практичної точки зору ідеєю розгортки.</w:t>
      </w:r>
    </w:p>
    <w:p w:rsidR="00C077F1" w:rsidRPr="001312DB" w:rsidRDefault="00C077F1" w:rsidP="001312DB">
      <w:pPr>
        <w:spacing w:line="276" w:lineRule="auto"/>
        <w:ind w:firstLine="720"/>
        <w:jc w:val="both"/>
        <w:rPr>
          <w:rFonts w:ascii="Times New Roman" w:hAnsi="Times New Roman" w:cs="Times New Roman"/>
          <w:color w:val="auto"/>
        </w:rPr>
      </w:pPr>
      <w:r w:rsidRPr="001312DB">
        <w:rPr>
          <w:rFonts w:ascii="Times New Roman" w:hAnsi="Times New Roman" w:cs="Times New Roman"/>
          <w:color w:val="auto"/>
        </w:rPr>
        <w:t>Програма передбачає реалізацію діяльнісного підходу до навчання математики як головної умови забезпечення ефективності математичної освіти.</w:t>
      </w:r>
    </w:p>
    <w:p w:rsidR="008A6057" w:rsidRPr="001312DB" w:rsidRDefault="00C077F1" w:rsidP="001312DB">
      <w:pPr>
        <w:spacing w:line="276" w:lineRule="auto"/>
        <w:ind w:firstLine="720"/>
        <w:jc w:val="both"/>
        <w:rPr>
          <w:rFonts w:ascii="Times New Roman" w:hAnsi="Times New Roman" w:cs="Times New Roman"/>
          <w:color w:val="auto"/>
        </w:rPr>
      </w:pPr>
      <w:r w:rsidRPr="001312DB">
        <w:rPr>
          <w:rFonts w:ascii="Times New Roman" w:hAnsi="Times New Roman" w:cs="Times New Roman"/>
          <w:color w:val="auto"/>
        </w:rPr>
        <w:t xml:space="preserve">Навчальний процес у старшій школі потребує і робить можливим використання специфічних форм та методів навчання. Можливість їх використання зумовлена віковими особливостями старшокласників, набутими в основній школі навичками самостійної роботи, рівнем розвинення </w:t>
      </w:r>
      <w:proofErr w:type="spellStart"/>
      <w:r w:rsidRPr="001312DB">
        <w:rPr>
          <w:rFonts w:ascii="Times New Roman" w:hAnsi="Times New Roman" w:cs="Times New Roman"/>
          <w:color w:val="auto"/>
        </w:rPr>
        <w:t>загальнонавчальних</w:t>
      </w:r>
      <w:proofErr w:type="spellEnd"/>
      <w:r w:rsidRPr="001312DB">
        <w:rPr>
          <w:rFonts w:ascii="Times New Roman" w:hAnsi="Times New Roman" w:cs="Times New Roman"/>
          <w:color w:val="auto"/>
        </w:rPr>
        <w:t xml:space="preserve"> і пізнавальних видів діяльності.</w:t>
      </w:r>
      <w:r w:rsidR="00C533D0" w:rsidRPr="001312DB">
        <w:rPr>
          <w:rFonts w:ascii="Times New Roman" w:hAnsi="Times New Roman" w:cs="Times New Roman"/>
          <w:color w:val="auto"/>
        </w:rPr>
        <w:t xml:space="preserve"> </w:t>
      </w:r>
      <w:r w:rsidR="008A6057" w:rsidRPr="001312DB">
        <w:rPr>
          <w:rFonts w:ascii="Times New Roman" w:hAnsi="Times New Roman" w:cs="Times New Roman"/>
          <w:color w:val="auto"/>
        </w:rPr>
        <w:t>Основною формою проведення занять залишається система уроків: вивчення нового матеріалу, формування вмінь розв’язувати задачі, узагальнення та систематизації знань, контролю і корекції знань. Поряд із цим використовується шкільна лекція, семінарські та практичні заняття, інтегровані уроки математики з профільним предметом тощо).</w:t>
      </w:r>
    </w:p>
    <w:p w:rsidR="00C077F1" w:rsidRPr="001312DB" w:rsidRDefault="00C077F1" w:rsidP="001312DB">
      <w:pPr>
        <w:spacing w:line="276" w:lineRule="auto"/>
        <w:ind w:firstLine="720"/>
        <w:jc w:val="both"/>
        <w:rPr>
          <w:rFonts w:ascii="Times New Roman" w:hAnsi="Times New Roman" w:cs="Times New Roman"/>
          <w:color w:val="auto"/>
        </w:rPr>
      </w:pPr>
      <w:r w:rsidRPr="001312DB">
        <w:rPr>
          <w:rFonts w:ascii="Times New Roman" w:hAnsi="Times New Roman" w:cs="Times New Roman"/>
          <w:color w:val="auto"/>
        </w:rPr>
        <w:t xml:space="preserve">Реалізація </w:t>
      </w:r>
      <w:proofErr w:type="spellStart"/>
      <w:r w:rsidRPr="001312DB">
        <w:rPr>
          <w:rFonts w:ascii="Times New Roman" w:hAnsi="Times New Roman" w:cs="Times New Roman"/>
          <w:color w:val="auto"/>
        </w:rPr>
        <w:t>рівневої</w:t>
      </w:r>
      <w:proofErr w:type="spellEnd"/>
      <w:r w:rsidRPr="001312DB">
        <w:rPr>
          <w:rFonts w:ascii="Times New Roman" w:hAnsi="Times New Roman" w:cs="Times New Roman"/>
          <w:color w:val="auto"/>
        </w:rPr>
        <w:t xml:space="preserve"> диференціації на практичних заняттях є однією з головних умов ефективності навчання.</w:t>
      </w:r>
      <w:r w:rsidR="00C533D0" w:rsidRPr="001312DB">
        <w:rPr>
          <w:rFonts w:ascii="Times New Roman" w:hAnsi="Times New Roman" w:cs="Times New Roman"/>
          <w:color w:val="auto"/>
        </w:rPr>
        <w:t xml:space="preserve"> </w:t>
      </w:r>
      <w:r w:rsidRPr="001312DB">
        <w:rPr>
          <w:rFonts w:ascii="Times New Roman" w:hAnsi="Times New Roman" w:cs="Times New Roman"/>
          <w:color w:val="auto"/>
        </w:rPr>
        <w:t>Особливістю практичних занять має бути постійне залучення учнів до самостійної роботи. Доцільно спільно обговорити ідею та алгоритм розв’язування певного класу задач. Після цього кожний учень може виконувати запропоновану систему вправ, спілкуючись із вчителем.</w:t>
      </w:r>
    </w:p>
    <w:p w:rsidR="00C077F1" w:rsidRPr="001312DB" w:rsidRDefault="00C077F1" w:rsidP="001312DB">
      <w:pPr>
        <w:spacing w:line="276" w:lineRule="auto"/>
        <w:ind w:firstLine="720"/>
        <w:jc w:val="both"/>
        <w:rPr>
          <w:rFonts w:ascii="Times New Roman" w:hAnsi="Times New Roman" w:cs="Times New Roman"/>
          <w:color w:val="auto"/>
        </w:rPr>
      </w:pPr>
      <w:r w:rsidRPr="001312DB">
        <w:rPr>
          <w:rFonts w:ascii="Times New Roman" w:hAnsi="Times New Roman" w:cs="Times New Roman"/>
          <w:color w:val="auto"/>
        </w:rPr>
        <w:t>Важливе місце в організації навчання математики має посісти вдосконалення, у порівнянні з основною школою, системи самостійної роботи учнів. Формуванню відповідних мотивів до самостійної роботи сприяє застосування завдань на рисунках, контрольних запитань, зокрема прикладного характеру, домашніх робіт з дослідження конкретних класів функцій, геометричних конструкцій.</w:t>
      </w:r>
    </w:p>
    <w:p w:rsidR="00C077F1" w:rsidRPr="001312DB" w:rsidRDefault="00C077F1" w:rsidP="001312DB">
      <w:pPr>
        <w:spacing w:line="276" w:lineRule="auto"/>
        <w:ind w:firstLine="720"/>
        <w:jc w:val="both"/>
        <w:rPr>
          <w:rFonts w:ascii="Times New Roman" w:hAnsi="Times New Roman" w:cs="Times New Roman"/>
          <w:color w:val="auto"/>
        </w:rPr>
      </w:pPr>
      <w:r w:rsidRPr="001312DB">
        <w:rPr>
          <w:rFonts w:ascii="Times New Roman" w:hAnsi="Times New Roman" w:cs="Times New Roman"/>
          <w:color w:val="auto"/>
        </w:rPr>
        <w:t xml:space="preserve">Важливим засобом навчання можуть стати контрольні запитання і тестові завдання, які спрямовані не на відтворення означень, фактів, формул, а на з’ясування елементів та структури означень математичних об’єктів; їх місця в системі інших понять; операцій, які можна виконувати з об’єктом, його особливостей та властивостей. Подібні контрольні запитання стимулюють продуктивне мислення учнів, сприяють неформальному засвоєнню теоретичного матеріалу, формують навички порівняння, класифікації, узагальнення, застосування </w:t>
      </w:r>
      <w:r w:rsidRPr="001312DB">
        <w:rPr>
          <w:rFonts w:ascii="Times New Roman" w:hAnsi="Times New Roman" w:cs="Times New Roman"/>
          <w:color w:val="auto"/>
        </w:rPr>
        <w:lastRenderedPageBreak/>
        <w:t>математичних понять і об’єктів.</w:t>
      </w:r>
    </w:p>
    <w:p w:rsidR="00C077F1" w:rsidRPr="001312DB" w:rsidRDefault="00C077F1" w:rsidP="001312DB">
      <w:pPr>
        <w:spacing w:line="276" w:lineRule="auto"/>
        <w:ind w:firstLine="720"/>
        <w:jc w:val="both"/>
        <w:rPr>
          <w:rFonts w:ascii="Times New Roman" w:hAnsi="Times New Roman" w:cs="Times New Roman"/>
          <w:color w:val="auto"/>
        </w:rPr>
      </w:pPr>
      <w:r w:rsidRPr="001312DB">
        <w:rPr>
          <w:rFonts w:ascii="Times New Roman" w:hAnsi="Times New Roman" w:cs="Times New Roman"/>
          <w:color w:val="auto"/>
        </w:rPr>
        <w:t>Обов’язковим елементом технології навчання має бути постійна діагностика навчальних досягнень учнів. Вивчення кожної теми слід починати з виконання діагностичної роботи, що дає змогу встановити рівень володіння матеріалом попередньої теми. За результатами діагностичної роботи виявляються прогалини у підготовці учня, його досягнення, що допомагає спрямувати зусилля його та викладача на поліпшення стану справ.</w:t>
      </w:r>
    </w:p>
    <w:p w:rsidR="00C077F1" w:rsidRPr="001312DB" w:rsidRDefault="00C077F1" w:rsidP="001312DB">
      <w:pPr>
        <w:spacing w:line="276" w:lineRule="auto"/>
        <w:ind w:firstLine="720"/>
        <w:jc w:val="both"/>
        <w:rPr>
          <w:rFonts w:ascii="Times New Roman" w:hAnsi="Times New Roman" w:cs="Times New Roman"/>
          <w:color w:val="auto"/>
        </w:rPr>
      </w:pPr>
      <w:r w:rsidRPr="001312DB">
        <w:rPr>
          <w:rFonts w:ascii="Times New Roman" w:hAnsi="Times New Roman" w:cs="Times New Roman"/>
          <w:color w:val="auto"/>
        </w:rPr>
        <w:t xml:space="preserve">Значне місце у технології навчання має посідати тематичний контроль навчальних досягнень як засіб управління навчальним процесом. До кожної теми система контролю може складатися з тематичної контрольної роботи, що, як правило, </w:t>
      </w:r>
      <w:r w:rsidR="00E20379" w:rsidRPr="001312DB">
        <w:rPr>
          <w:rFonts w:ascii="Times New Roman" w:hAnsi="Times New Roman" w:cs="Times New Roman"/>
          <w:color w:val="auto"/>
        </w:rPr>
        <w:t>включає дві частини</w:t>
      </w:r>
      <w:r w:rsidRPr="001312DB">
        <w:rPr>
          <w:rFonts w:ascii="Times New Roman" w:hAnsi="Times New Roman" w:cs="Times New Roman"/>
          <w:color w:val="auto"/>
        </w:rPr>
        <w:t xml:space="preserve"> — теоретичн</w:t>
      </w:r>
      <w:r w:rsidR="00E20379" w:rsidRPr="001312DB">
        <w:rPr>
          <w:rFonts w:ascii="Times New Roman" w:hAnsi="Times New Roman" w:cs="Times New Roman"/>
          <w:color w:val="auto"/>
        </w:rPr>
        <w:t>у</w:t>
      </w:r>
      <w:r w:rsidRPr="001312DB">
        <w:rPr>
          <w:rFonts w:ascii="Times New Roman" w:hAnsi="Times New Roman" w:cs="Times New Roman"/>
          <w:color w:val="auto"/>
        </w:rPr>
        <w:t xml:space="preserve"> </w:t>
      </w:r>
      <w:r w:rsidR="00E20379" w:rsidRPr="001312DB">
        <w:rPr>
          <w:rFonts w:ascii="Times New Roman" w:hAnsi="Times New Roman" w:cs="Times New Roman"/>
          <w:color w:val="auto"/>
        </w:rPr>
        <w:t>і тестову.</w:t>
      </w:r>
    </w:p>
    <w:p w:rsidR="00C077F1" w:rsidRPr="001312DB" w:rsidRDefault="00C077F1" w:rsidP="001312DB">
      <w:pPr>
        <w:spacing w:line="276" w:lineRule="auto"/>
        <w:ind w:firstLine="720"/>
        <w:jc w:val="both"/>
        <w:rPr>
          <w:rFonts w:ascii="Times New Roman" w:hAnsi="Times New Roman" w:cs="Times New Roman"/>
          <w:color w:val="auto"/>
        </w:rPr>
      </w:pPr>
      <w:r w:rsidRPr="001312DB">
        <w:rPr>
          <w:rFonts w:ascii="Times New Roman" w:hAnsi="Times New Roman" w:cs="Times New Roman"/>
          <w:color w:val="auto"/>
        </w:rPr>
        <w:t xml:space="preserve">Обов’язковим елементом </w:t>
      </w:r>
      <w:r w:rsidR="00E52AD5" w:rsidRPr="001312DB">
        <w:rPr>
          <w:rFonts w:ascii="Times New Roman" w:hAnsi="Times New Roman" w:cs="Times New Roman"/>
          <w:color w:val="auto"/>
        </w:rPr>
        <w:t>навчання мають</w:t>
      </w:r>
      <w:r w:rsidR="00943BA4" w:rsidRPr="001312DB">
        <w:rPr>
          <w:rFonts w:ascii="Times New Roman" w:hAnsi="Times New Roman" w:cs="Times New Roman"/>
          <w:color w:val="auto"/>
        </w:rPr>
        <w:t xml:space="preserve"> стати індивідуальні</w:t>
      </w:r>
      <w:r w:rsidRPr="001312DB">
        <w:rPr>
          <w:rFonts w:ascii="Times New Roman" w:hAnsi="Times New Roman" w:cs="Times New Roman"/>
          <w:color w:val="auto"/>
        </w:rPr>
        <w:t xml:space="preserve"> завдання з теми. </w:t>
      </w:r>
      <w:r w:rsidR="00943BA4" w:rsidRPr="001312DB">
        <w:rPr>
          <w:rFonts w:ascii="Times New Roman" w:hAnsi="Times New Roman" w:cs="Times New Roman"/>
          <w:color w:val="auto"/>
        </w:rPr>
        <w:t xml:space="preserve">Їх </w:t>
      </w:r>
      <w:r w:rsidRPr="001312DB">
        <w:rPr>
          <w:rFonts w:ascii="Times New Roman" w:hAnsi="Times New Roman" w:cs="Times New Roman"/>
          <w:color w:val="auto"/>
        </w:rPr>
        <w:t>варто пропонувати на завершальному етапі вивчення теми для самостійного опрацювання після всіх кон</w:t>
      </w:r>
      <w:r w:rsidR="00943BA4" w:rsidRPr="001312DB">
        <w:rPr>
          <w:rFonts w:ascii="Times New Roman" w:hAnsi="Times New Roman" w:cs="Times New Roman"/>
          <w:color w:val="auto"/>
        </w:rPr>
        <w:t>тролюючих заходів. Мета завдань</w:t>
      </w:r>
      <w:r w:rsidRPr="001312DB">
        <w:rPr>
          <w:rFonts w:ascii="Times New Roman" w:hAnsi="Times New Roman" w:cs="Times New Roman"/>
          <w:color w:val="auto"/>
        </w:rPr>
        <w:t xml:space="preserve"> — охопити матеріал теми в цілому, привернути увагу до головного, дати додаткові приклади і пояснення окремих складних моментів, підкреслити особливості й тонкощі, переконати учнів у можливості розв’язання задач основних типів. Індивідуальні завдання перевіряються, оцінюються вчителем та захищаються учнем.</w:t>
      </w:r>
      <w:r w:rsidR="00E52AD5" w:rsidRPr="001312DB">
        <w:rPr>
          <w:rFonts w:ascii="Times New Roman" w:hAnsi="Times New Roman" w:cs="Times New Roman"/>
          <w:color w:val="auto"/>
        </w:rPr>
        <w:t xml:space="preserve"> </w:t>
      </w:r>
      <w:r w:rsidRPr="001312DB">
        <w:rPr>
          <w:rFonts w:ascii="Times New Roman" w:hAnsi="Times New Roman" w:cs="Times New Roman"/>
          <w:color w:val="auto"/>
        </w:rPr>
        <w:t xml:space="preserve">Варто планувати виконання індивідуальних завдань, які передбачають ознайомлення як з розвитком математики в історичному аспекті (наприклад, з теми «Скільки існує </w:t>
      </w:r>
      <w:proofErr w:type="spellStart"/>
      <w:r w:rsidRPr="001312DB">
        <w:rPr>
          <w:rFonts w:ascii="Times New Roman" w:hAnsi="Times New Roman" w:cs="Times New Roman"/>
          <w:color w:val="auto"/>
        </w:rPr>
        <w:t>геометрій</w:t>
      </w:r>
      <w:proofErr w:type="spellEnd"/>
      <w:r w:rsidRPr="001312DB">
        <w:rPr>
          <w:rFonts w:ascii="Times New Roman" w:hAnsi="Times New Roman" w:cs="Times New Roman"/>
          <w:color w:val="auto"/>
        </w:rPr>
        <w:t>?»), так і змістовних («Перспектива», «Математика і соціологія»).</w:t>
      </w:r>
    </w:p>
    <w:p w:rsidR="00C077F1" w:rsidRPr="001312DB" w:rsidRDefault="00C077F1" w:rsidP="001312DB">
      <w:pPr>
        <w:spacing w:line="276" w:lineRule="auto"/>
        <w:ind w:firstLine="720"/>
        <w:jc w:val="both"/>
        <w:rPr>
          <w:rFonts w:ascii="Times New Roman" w:hAnsi="Times New Roman" w:cs="Times New Roman"/>
          <w:color w:val="auto"/>
        </w:rPr>
      </w:pPr>
      <w:r w:rsidRPr="001312DB">
        <w:rPr>
          <w:rFonts w:ascii="Times New Roman" w:hAnsi="Times New Roman" w:cs="Times New Roman"/>
          <w:color w:val="auto"/>
        </w:rPr>
        <w:t>Одним з ефективних засобів удосконалення навчання</w:t>
      </w:r>
      <w:r w:rsidR="00047BC9" w:rsidRPr="001312DB">
        <w:rPr>
          <w:rFonts w:ascii="Times New Roman" w:hAnsi="Times New Roman" w:cs="Times New Roman"/>
          <w:color w:val="auto"/>
        </w:rPr>
        <w:t xml:space="preserve">, особливо </w:t>
      </w:r>
      <w:r w:rsidRPr="001312DB">
        <w:rPr>
          <w:rFonts w:ascii="Times New Roman" w:hAnsi="Times New Roman" w:cs="Times New Roman"/>
          <w:color w:val="auto"/>
        </w:rPr>
        <w:t>у старшій школі</w:t>
      </w:r>
      <w:r w:rsidR="00047BC9" w:rsidRPr="001312DB">
        <w:rPr>
          <w:rFonts w:ascii="Times New Roman" w:hAnsi="Times New Roman" w:cs="Times New Roman"/>
          <w:color w:val="auto"/>
        </w:rPr>
        <w:t>,</w:t>
      </w:r>
      <w:r w:rsidRPr="001312DB">
        <w:rPr>
          <w:rFonts w:ascii="Times New Roman" w:hAnsi="Times New Roman" w:cs="Times New Roman"/>
          <w:color w:val="auto"/>
        </w:rPr>
        <w:t xml:space="preserve"> є модульне проектування навчального процесу, яке передбачає, що одиницею виміру навчального процесу є не урок, а певна сукупність уроків, яка охоплює логічно пов’язаний блок навчальних питань теми.</w:t>
      </w:r>
    </w:p>
    <w:p w:rsidR="00C077F1" w:rsidRPr="001312DB" w:rsidRDefault="00C077F1" w:rsidP="001312DB">
      <w:pPr>
        <w:spacing w:line="276" w:lineRule="auto"/>
        <w:ind w:firstLine="720"/>
        <w:jc w:val="both"/>
        <w:rPr>
          <w:rFonts w:ascii="Times New Roman" w:hAnsi="Times New Roman" w:cs="Times New Roman"/>
          <w:color w:val="auto"/>
        </w:rPr>
      </w:pPr>
      <w:r w:rsidRPr="001312DB">
        <w:rPr>
          <w:rFonts w:ascii="Times New Roman" w:hAnsi="Times New Roman" w:cs="Times New Roman"/>
          <w:color w:val="auto"/>
        </w:rPr>
        <w:t>Програма передбачає насамперед оволодіння загальною математичною культурою, вироблення математичного стилю мислення, тобто вміння класифікувати об’єкти, встановлювати закономірності, виявляти зв’язки між різними явищами, приймати рішення тощо.</w:t>
      </w:r>
    </w:p>
    <w:p w:rsidR="00C077F1" w:rsidRPr="001312DB" w:rsidRDefault="00C077F1" w:rsidP="001312DB">
      <w:pPr>
        <w:spacing w:line="276" w:lineRule="auto"/>
        <w:ind w:firstLine="720"/>
        <w:jc w:val="both"/>
        <w:rPr>
          <w:rFonts w:ascii="Times New Roman" w:hAnsi="Times New Roman" w:cs="Times New Roman"/>
          <w:color w:val="auto"/>
        </w:rPr>
      </w:pPr>
      <w:r w:rsidRPr="001312DB">
        <w:rPr>
          <w:rFonts w:ascii="Times New Roman" w:hAnsi="Times New Roman" w:cs="Times New Roman"/>
          <w:b/>
          <w:color w:val="auto"/>
        </w:rPr>
        <w:t>Структура навчальної програми</w:t>
      </w:r>
      <w:r w:rsidRPr="001312DB">
        <w:rPr>
          <w:rFonts w:ascii="Times New Roman" w:hAnsi="Times New Roman" w:cs="Times New Roman"/>
          <w:color w:val="auto"/>
        </w:rPr>
        <w:t xml:space="preserve">. Програму подано у формі таблиці, що містить дві колонки: </w:t>
      </w:r>
      <w:r w:rsidR="001312DB" w:rsidRPr="001312DB">
        <w:rPr>
          <w:rFonts w:ascii="Times New Roman" w:hAnsi="Times New Roman" w:cs="Times New Roman"/>
          <w:color w:val="auto"/>
          <w:lang w:val="ru-RU"/>
        </w:rPr>
        <w:t>о</w:t>
      </w:r>
      <w:proofErr w:type="spellStart"/>
      <w:r w:rsidR="001312DB" w:rsidRPr="001312DB">
        <w:rPr>
          <w:rFonts w:ascii="Times New Roman" w:hAnsi="Times New Roman" w:cs="Times New Roman"/>
          <w:color w:val="auto"/>
        </w:rPr>
        <w:t>чікувані</w:t>
      </w:r>
      <w:proofErr w:type="spellEnd"/>
      <w:r w:rsidR="001312DB" w:rsidRPr="001312DB">
        <w:rPr>
          <w:rFonts w:ascii="Times New Roman" w:hAnsi="Times New Roman" w:cs="Times New Roman"/>
          <w:color w:val="auto"/>
        </w:rPr>
        <w:t xml:space="preserve"> результати навчально-пізнавальної діяльності учнів</w:t>
      </w:r>
      <w:r w:rsidR="001312DB" w:rsidRPr="001312DB">
        <w:rPr>
          <w:rFonts w:ascii="Times New Roman" w:hAnsi="Times New Roman" w:cs="Times New Roman"/>
          <w:color w:val="auto"/>
          <w:lang w:val="ru-RU"/>
        </w:rPr>
        <w:t xml:space="preserve"> та</w:t>
      </w:r>
      <w:r w:rsidR="001312DB" w:rsidRPr="001312DB">
        <w:rPr>
          <w:rFonts w:ascii="Times New Roman" w:hAnsi="Times New Roman" w:cs="Times New Roman"/>
          <w:b/>
          <w:color w:val="auto"/>
          <w:lang w:val="ru-RU"/>
        </w:rPr>
        <w:t xml:space="preserve"> </w:t>
      </w:r>
      <w:r w:rsidRPr="001312DB">
        <w:rPr>
          <w:rFonts w:ascii="Times New Roman" w:hAnsi="Times New Roman" w:cs="Times New Roman"/>
          <w:color w:val="auto"/>
        </w:rPr>
        <w:t>зміст навчального</w:t>
      </w:r>
      <w:r w:rsidR="001312DB" w:rsidRPr="001312DB">
        <w:rPr>
          <w:rFonts w:ascii="Times New Roman" w:hAnsi="Times New Roman" w:cs="Times New Roman"/>
          <w:color w:val="auto"/>
          <w:lang w:val="ru-RU"/>
        </w:rPr>
        <w:t xml:space="preserve"> </w:t>
      </w:r>
      <w:proofErr w:type="spellStart"/>
      <w:r w:rsidR="001312DB" w:rsidRPr="001312DB">
        <w:rPr>
          <w:rFonts w:ascii="Times New Roman" w:hAnsi="Times New Roman" w:cs="Times New Roman"/>
          <w:color w:val="auto"/>
          <w:lang w:val="ru-RU"/>
        </w:rPr>
        <w:t>матеріалу</w:t>
      </w:r>
      <w:proofErr w:type="spellEnd"/>
      <w:r w:rsidRPr="001312DB">
        <w:rPr>
          <w:rFonts w:ascii="Times New Roman" w:hAnsi="Times New Roman" w:cs="Times New Roman"/>
          <w:color w:val="auto"/>
        </w:rPr>
        <w:t xml:space="preserve">. </w:t>
      </w:r>
      <w:r w:rsidR="001312DB" w:rsidRPr="001312DB">
        <w:rPr>
          <w:rFonts w:ascii="Times New Roman" w:hAnsi="Times New Roman" w:cs="Times New Roman"/>
          <w:color w:val="auto"/>
        </w:rPr>
        <w:t>Очікувані результати навчально-пізнавальної діяльності учнів</w:t>
      </w:r>
      <w:r w:rsidRPr="001312DB">
        <w:rPr>
          <w:rFonts w:ascii="Times New Roman" w:hAnsi="Times New Roman" w:cs="Times New Roman"/>
          <w:color w:val="auto"/>
        </w:rPr>
        <w:t xml:space="preserve"> орієнтують на результати навчання, які є об’єктом контролю й оцінювання.</w:t>
      </w:r>
      <w:r w:rsidR="001312DB" w:rsidRPr="001312DB">
        <w:rPr>
          <w:rFonts w:ascii="Times New Roman" w:hAnsi="Times New Roman" w:cs="Times New Roman"/>
          <w:color w:val="auto"/>
        </w:rPr>
        <w:t xml:space="preserve"> У змісті вказано навчальний матеріал, який підлягає вивченню з метою досягнення відповідних результатів.</w:t>
      </w:r>
    </w:p>
    <w:p w:rsidR="00C077F1" w:rsidRPr="001312DB" w:rsidRDefault="00C077F1" w:rsidP="001312DB">
      <w:pPr>
        <w:spacing w:line="276" w:lineRule="auto"/>
        <w:ind w:firstLine="720"/>
        <w:jc w:val="both"/>
        <w:rPr>
          <w:rFonts w:ascii="Times New Roman" w:hAnsi="Times New Roman" w:cs="Times New Roman"/>
          <w:color w:val="auto"/>
        </w:rPr>
      </w:pPr>
      <w:r w:rsidRPr="001312DB">
        <w:rPr>
          <w:rFonts w:ascii="Times New Roman" w:hAnsi="Times New Roman" w:cs="Times New Roman"/>
          <w:color w:val="auto"/>
        </w:rPr>
        <w:t>Зміст навчання математики структуровано за темами відповідних навчальних курсів із зазначенням послідовності тем та кількості годин на їх вивчення. Такий розподіл змісту і навчального часу є орієнтовним. Учителям і авторам підручників надається право коригувати послідовність вивчення тем та змінювати</w:t>
      </w:r>
      <w:r w:rsidR="00047BC9" w:rsidRPr="001312DB">
        <w:rPr>
          <w:rFonts w:ascii="Times New Roman" w:hAnsi="Times New Roman" w:cs="Times New Roman"/>
          <w:color w:val="auto"/>
        </w:rPr>
        <w:t xml:space="preserve"> розподіл годин на їх вивчення </w:t>
      </w:r>
      <w:r w:rsidRPr="001312DB">
        <w:rPr>
          <w:rFonts w:ascii="Times New Roman" w:hAnsi="Times New Roman" w:cs="Times New Roman"/>
          <w:color w:val="auto"/>
        </w:rPr>
        <w:t>залежно від прийнятої методичної концепції та конкретних навчальних ситуацій.</w:t>
      </w:r>
      <w:r w:rsidR="001312DB" w:rsidRPr="001312DB">
        <w:rPr>
          <w:rFonts w:ascii="Times New Roman" w:hAnsi="Times New Roman" w:cs="Times New Roman"/>
          <w:color w:val="auto"/>
        </w:rPr>
        <w:t xml:space="preserve"> </w:t>
      </w:r>
      <w:r w:rsidR="001312DB" w:rsidRPr="001312DB">
        <w:rPr>
          <w:rFonts w:ascii="Times New Roman" w:eastAsia="Times New Roman" w:hAnsi="Times New Roman" w:cs="Times New Roman"/>
          <w:color w:val="auto"/>
        </w:rPr>
        <w:t>На початку кожного класу вказано значну кількість резервних годин, які вчитель, на власний розсуд може витрачати на систематизацію та повторення матеріалу на початку та в кінці року, збільшення кількості годин на кожну із вказаних тем, зокрема для внесення змін до орієнтовного календарно-тематичного плану.</w:t>
      </w:r>
      <w:r w:rsidR="008D4CA6">
        <w:rPr>
          <w:rFonts w:ascii="Times New Roman" w:eastAsia="Times New Roman" w:hAnsi="Times New Roman" w:cs="Times New Roman"/>
          <w:color w:val="auto"/>
        </w:rPr>
        <w:t xml:space="preserve"> </w:t>
      </w:r>
      <w:r w:rsidR="005C504F">
        <w:rPr>
          <w:rFonts w:ascii="Times New Roman" w:eastAsia="Times New Roman" w:hAnsi="Times New Roman" w:cs="Times New Roman"/>
          <w:color w:val="auto"/>
        </w:rPr>
        <w:t xml:space="preserve">За умови виділення </w:t>
      </w:r>
      <w:r w:rsidR="008D4CA6">
        <w:rPr>
          <w:rFonts w:ascii="Times New Roman" w:eastAsia="Times New Roman" w:hAnsi="Times New Roman" w:cs="Times New Roman"/>
          <w:color w:val="auto"/>
        </w:rPr>
        <w:t>годин варіативної складової</w:t>
      </w:r>
      <w:r w:rsidR="005C504F">
        <w:rPr>
          <w:rFonts w:ascii="Times New Roman" w:eastAsia="Times New Roman" w:hAnsi="Times New Roman" w:cs="Times New Roman"/>
          <w:color w:val="auto"/>
        </w:rPr>
        <w:t xml:space="preserve"> на вивчення математики</w:t>
      </w:r>
      <w:r w:rsidR="008D4CA6">
        <w:rPr>
          <w:rFonts w:ascii="Times New Roman" w:eastAsia="Times New Roman" w:hAnsi="Times New Roman" w:cs="Times New Roman"/>
          <w:color w:val="auto"/>
        </w:rPr>
        <w:t xml:space="preserve"> додатков</w:t>
      </w:r>
      <w:r w:rsidR="005C504F">
        <w:rPr>
          <w:rFonts w:ascii="Times New Roman" w:eastAsia="Times New Roman" w:hAnsi="Times New Roman" w:cs="Times New Roman"/>
          <w:color w:val="auto"/>
        </w:rPr>
        <w:t>ий</w:t>
      </w:r>
      <w:r w:rsidR="008D4CA6">
        <w:rPr>
          <w:rFonts w:ascii="Times New Roman" w:eastAsia="Times New Roman" w:hAnsi="Times New Roman" w:cs="Times New Roman"/>
          <w:color w:val="auto"/>
        </w:rPr>
        <w:t xml:space="preserve"> </w:t>
      </w:r>
      <w:r w:rsidR="005C504F">
        <w:rPr>
          <w:rFonts w:ascii="Times New Roman" w:eastAsia="Times New Roman" w:hAnsi="Times New Roman" w:cs="Times New Roman"/>
          <w:color w:val="auto"/>
        </w:rPr>
        <w:t>час</w:t>
      </w:r>
      <w:r w:rsidR="008D4CA6">
        <w:rPr>
          <w:rFonts w:ascii="Times New Roman" w:eastAsia="Times New Roman" w:hAnsi="Times New Roman" w:cs="Times New Roman"/>
          <w:color w:val="auto"/>
        </w:rPr>
        <w:t xml:space="preserve"> </w:t>
      </w:r>
      <w:r w:rsidR="005C504F">
        <w:rPr>
          <w:rFonts w:ascii="Times New Roman" w:eastAsia="Times New Roman" w:hAnsi="Times New Roman" w:cs="Times New Roman"/>
          <w:color w:val="auto"/>
        </w:rPr>
        <w:t>поповнює години</w:t>
      </w:r>
      <w:r w:rsidR="008D4CA6">
        <w:rPr>
          <w:rFonts w:ascii="Times New Roman" w:eastAsia="Times New Roman" w:hAnsi="Times New Roman" w:cs="Times New Roman"/>
          <w:color w:val="auto"/>
        </w:rPr>
        <w:t xml:space="preserve"> резерву</w:t>
      </w:r>
      <w:bookmarkStart w:id="1" w:name="_GoBack"/>
      <w:bookmarkEnd w:id="1"/>
      <w:r w:rsidR="008D4CA6">
        <w:rPr>
          <w:rFonts w:ascii="Times New Roman" w:eastAsia="Times New Roman" w:hAnsi="Times New Roman" w:cs="Times New Roman"/>
          <w:color w:val="auto"/>
        </w:rPr>
        <w:t>.</w:t>
      </w:r>
    </w:p>
    <w:p w:rsidR="00C077F1" w:rsidRPr="001312DB" w:rsidRDefault="00C077F1" w:rsidP="001312DB">
      <w:pPr>
        <w:spacing w:line="276" w:lineRule="auto"/>
        <w:ind w:firstLine="720"/>
        <w:jc w:val="both"/>
        <w:rPr>
          <w:rFonts w:ascii="Times New Roman" w:hAnsi="Times New Roman" w:cs="Times New Roman"/>
          <w:color w:val="auto"/>
        </w:rPr>
      </w:pPr>
      <w:r w:rsidRPr="001312DB">
        <w:rPr>
          <w:rFonts w:ascii="Times New Roman" w:hAnsi="Times New Roman" w:cs="Times New Roman"/>
          <w:color w:val="auto"/>
        </w:rPr>
        <w:t xml:space="preserve">Програма містить перелік </w:t>
      </w:r>
      <w:r w:rsidR="00403A17">
        <w:rPr>
          <w:rFonts w:ascii="Times New Roman" w:hAnsi="Times New Roman" w:cs="Times New Roman"/>
          <w:color w:val="auto"/>
        </w:rPr>
        <w:t>очікуваних результатів</w:t>
      </w:r>
      <w:r w:rsidRPr="001312DB">
        <w:rPr>
          <w:rFonts w:ascii="Times New Roman" w:hAnsi="Times New Roman" w:cs="Times New Roman"/>
          <w:color w:val="auto"/>
        </w:rPr>
        <w:t xml:space="preserve"> рівня підготовки учнів за кожною темою. Він слугує основою для планування системи тематичного контролю, для діагностичного конструктивного задання цілей вивчення теми у вигляді системи завдань, можливість розв’язання яких надає вивчення теми.</w:t>
      </w:r>
    </w:p>
    <w:p w:rsidR="00C077F1" w:rsidRPr="001312DB" w:rsidRDefault="00C077F1" w:rsidP="001312DB">
      <w:pPr>
        <w:spacing w:line="276" w:lineRule="auto"/>
        <w:ind w:firstLine="720"/>
        <w:jc w:val="both"/>
        <w:rPr>
          <w:rFonts w:ascii="Times New Roman" w:hAnsi="Times New Roman" w:cs="Times New Roman"/>
          <w:color w:val="auto"/>
        </w:rPr>
      </w:pPr>
      <w:r w:rsidRPr="001312DB">
        <w:rPr>
          <w:rFonts w:ascii="Times New Roman" w:hAnsi="Times New Roman" w:cs="Times New Roman"/>
          <w:color w:val="auto"/>
        </w:rPr>
        <w:t>Програма надає вчителю широкі можливості для використання різних засобів, форм, методів навчання, вибору методичних шляхів і прийомів викладення конкретного матеріалу.</w:t>
      </w:r>
    </w:p>
    <w:p w:rsidR="00C077F1" w:rsidRDefault="00C077F1" w:rsidP="001312DB">
      <w:pPr>
        <w:spacing w:line="276" w:lineRule="auto"/>
        <w:ind w:firstLine="720"/>
        <w:jc w:val="both"/>
        <w:rPr>
          <w:rFonts w:ascii="Times New Roman" w:hAnsi="Times New Roman" w:cs="Times New Roman"/>
          <w:color w:val="auto"/>
        </w:rPr>
      </w:pPr>
      <w:r w:rsidRPr="001312DB">
        <w:rPr>
          <w:rFonts w:ascii="Times New Roman" w:hAnsi="Times New Roman" w:cs="Times New Roman"/>
          <w:color w:val="auto"/>
        </w:rPr>
        <w:lastRenderedPageBreak/>
        <w:t xml:space="preserve">Навчальні теми, визначені програмою, можуть вивчатися учнями на різних рівнях засвоєння теоретичного матеріалу і формування вмінь. За умови </w:t>
      </w:r>
      <w:r w:rsidR="00103137" w:rsidRPr="001312DB">
        <w:rPr>
          <w:rFonts w:ascii="Times New Roman" w:hAnsi="Times New Roman" w:cs="Times New Roman"/>
          <w:color w:val="auto"/>
        </w:rPr>
        <w:t>недостатнього</w:t>
      </w:r>
      <w:r w:rsidRPr="001312DB">
        <w:rPr>
          <w:rFonts w:ascii="Times New Roman" w:hAnsi="Times New Roman" w:cs="Times New Roman"/>
          <w:color w:val="auto"/>
        </w:rPr>
        <w:t xml:space="preserve"> рівня математичної підготовки учнів класу деякі теми на уроках можуть розглядатися без доведень, на простих і доступних прикладах і не виноситися у повному обсязі для тематичного контролю. Зацікавлені учні можуть детальніше опановувати такі теми самостійно за підручником, на курсах за вибором чи під час індивідуального навчання в позаурочний час.</w:t>
      </w:r>
    </w:p>
    <w:p w:rsidR="00E4721A" w:rsidRPr="00E4721A" w:rsidRDefault="00E4721A" w:rsidP="00E4721A">
      <w:pPr>
        <w:spacing w:line="276" w:lineRule="auto"/>
        <w:ind w:firstLine="720"/>
        <w:jc w:val="both"/>
        <w:rPr>
          <w:bCs/>
        </w:rPr>
      </w:pPr>
      <w:r w:rsidRPr="00E4721A">
        <w:rPr>
          <w:rFonts w:ascii="Times New Roman" w:hAnsi="Times New Roman" w:cs="Times New Roman"/>
          <w:b/>
          <w:color w:val="auto"/>
        </w:rPr>
        <w:t>Особливості оцінювання та ведення журналу</w:t>
      </w:r>
      <w:r>
        <w:rPr>
          <w:rFonts w:ascii="Times New Roman" w:hAnsi="Times New Roman" w:cs="Times New Roman"/>
          <w:color w:val="auto"/>
        </w:rPr>
        <w:t xml:space="preserve">. </w:t>
      </w:r>
      <w:r w:rsidRPr="00E4721A">
        <w:rPr>
          <w:rFonts w:ascii="Times New Roman" w:hAnsi="Times New Roman"/>
        </w:rPr>
        <w:t>У кінці кожної теми з алгебри і початків аналізу та з геометрії вчитель проводить тематичне оцінювання. При виставленні тематичної оцінки враховуються всі види навчальної діяльності, що підлягали оцінюванню протягом вивчення теми.</w:t>
      </w:r>
      <w:r w:rsidRPr="00E4721A">
        <w:rPr>
          <w:bCs/>
        </w:rPr>
        <w:t xml:space="preserve"> </w:t>
      </w:r>
    </w:p>
    <w:p w:rsidR="00E4721A" w:rsidRPr="00E4721A" w:rsidRDefault="00E4721A" w:rsidP="00E4721A">
      <w:pPr>
        <w:ind w:firstLine="720"/>
        <w:jc w:val="both"/>
        <w:rPr>
          <w:rFonts w:ascii="Times New Roman" w:hAnsi="Times New Roman"/>
        </w:rPr>
      </w:pPr>
      <w:r w:rsidRPr="00E4721A">
        <w:rPr>
          <w:rFonts w:ascii="Times New Roman" w:hAnsi="Times New Roman"/>
        </w:rPr>
        <w:t xml:space="preserve">Семестрове оцінювання здійснюється на підставі тематичного окремо з алгебри і початків аналізу і окремо з геометрії. Типовими навчальними планами загальноосвітніх навчальних закладів ІІІ ступеню передбачене оцінювання учнів 10-11-х класів з математики. Семестрова оцінка з математики виводиться як середнє арифметичне семестрових оцінок з двох математичних курсів (алгебри і початків аналізу та геометрії) та здійснюється округлення до цілого числа. (Наприклад, учень/учениця має семестрові оцінки 8 з алгебри і початків аналізу і 9 з геометрії. Тоді середнє значення становитиме (8+9):2=8,5≈9. Отже, семестрова оцінка з математики – 9). </w:t>
      </w:r>
      <w:r w:rsidRPr="00E4721A">
        <w:rPr>
          <w:rStyle w:val="ab"/>
          <w:rFonts w:ascii="Times New Roman" w:hAnsi="Times New Roman"/>
          <w:b w:val="0"/>
          <w:bdr w:val="none" w:sz="0" w:space="0" w:color="auto" w:frame="1"/>
        </w:rPr>
        <w:t>Семестрова оцінка</w:t>
      </w:r>
      <w:r w:rsidRPr="00E4721A">
        <w:rPr>
          <w:rStyle w:val="apple-converted-space"/>
          <w:rFonts w:ascii="Times New Roman" w:hAnsi="Times New Roman"/>
        </w:rPr>
        <w:t xml:space="preserve"> з математики </w:t>
      </w:r>
      <w:r w:rsidRPr="00E4721A">
        <w:rPr>
          <w:rFonts w:ascii="Times New Roman" w:hAnsi="Times New Roman"/>
        </w:rPr>
        <w:t>виставляється без дати до класного журналу на сторінку з алгебри і початків аналізу в стовпчик з надписом «І семестр. Математика», «ІІ семестр. Математика» та на сторінку зведеного обліку. Семестрова оцінка може підлягати коригуванню відповідно до «</w:t>
      </w:r>
      <w:r w:rsidRPr="00E4721A">
        <w:rPr>
          <w:rStyle w:val="ab"/>
          <w:rFonts w:ascii="Times New Roman" w:hAnsi="Times New Roman"/>
          <w:b w:val="0"/>
          <w:bdr w:val="none" w:sz="0" w:space="0" w:color="auto" w:frame="1"/>
        </w:rPr>
        <w:t xml:space="preserve">Інструкції з ведення класного журналу учнів 5-11(12)-х класів загальноосвітніх навчальних закладів», затвердженої наказом </w:t>
      </w:r>
      <w:r w:rsidRPr="00E4721A">
        <w:rPr>
          <w:rFonts w:ascii="Times New Roman" w:hAnsi="Times New Roman"/>
        </w:rPr>
        <w:t>Міністерства освіти і науки України від 03 червня 2008 року № 496. Коригована семестрова оцінка з математики виводиться як середнє арифметичне скоригованих семестрових оцінок з двох математичних курсів (алгебри і початків аналізу та геометрії) та здійснюється округлення до цілого числа за наведеним прикладом. Виставляється коригована семестрова оцінка з математики на сторінку з алгебри і початків аналізу.</w:t>
      </w:r>
    </w:p>
    <w:p w:rsidR="00E4721A" w:rsidRPr="00E4721A" w:rsidRDefault="00E4721A" w:rsidP="00E4721A">
      <w:pPr>
        <w:ind w:firstLine="720"/>
        <w:jc w:val="both"/>
        <w:rPr>
          <w:rFonts w:ascii="Times New Roman" w:hAnsi="Times New Roman"/>
        </w:rPr>
      </w:pPr>
      <w:r w:rsidRPr="00E4721A">
        <w:rPr>
          <w:rFonts w:ascii="Times New Roman" w:hAnsi="Times New Roman"/>
        </w:rPr>
        <w:t>Річне оцінювання здійснюється на основі семестрових або скоригованих семестрових оцінок з математики. Річна оцінка з математики виставляється на сторінку з алгебри і початків аналізу в стовпчик з надписом «Річна. Математика». На сторінку зведеного обліку навчальних досягнень учнів річна оцінка з математики виставляється у стовпчик «Математика».</w:t>
      </w:r>
    </w:p>
    <w:p w:rsidR="00E4721A" w:rsidRPr="00E4721A" w:rsidRDefault="00E4721A" w:rsidP="001312DB">
      <w:pPr>
        <w:spacing w:line="276" w:lineRule="auto"/>
        <w:ind w:firstLine="720"/>
        <w:jc w:val="both"/>
        <w:rPr>
          <w:rFonts w:ascii="Times New Roman" w:hAnsi="Times New Roman" w:cs="Times New Roman"/>
          <w:color w:val="auto"/>
        </w:rPr>
      </w:pPr>
    </w:p>
    <w:p w:rsidR="00C077F1" w:rsidRPr="001312DB" w:rsidRDefault="00C077F1" w:rsidP="00530496">
      <w:pPr>
        <w:jc w:val="center"/>
        <w:rPr>
          <w:rFonts w:ascii="Times New Roman" w:hAnsi="Times New Roman" w:cs="Times New Roman"/>
        </w:rPr>
      </w:pPr>
      <w:r w:rsidRPr="00627E42">
        <w:rPr>
          <w:rFonts w:ascii="Times New Roman" w:hAnsi="Times New Roman" w:cs="Times New Roman"/>
        </w:rPr>
        <w:br w:type="page"/>
      </w:r>
      <w:r w:rsidRPr="001312DB">
        <w:rPr>
          <w:rFonts w:ascii="Times New Roman" w:hAnsi="Times New Roman" w:cs="Times New Roman"/>
        </w:rPr>
        <w:lastRenderedPageBreak/>
        <w:t>АЛГЕБРА І ПОЧАТКИ АНАЛІЗУ</w:t>
      </w:r>
      <w:r w:rsidRPr="001312DB">
        <w:rPr>
          <w:rFonts w:ascii="Times New Roman" w:hAnsi="Times New Roman" w:cs="Times New Roman"/>
        </w:rPr>
        <w:tab/>
        <w:t>10-й клас</w:t>
      </w:r>
    </w:p>
    <w:p w:rsidR="00C077F1" w:rsidRPr="001312DB" w:rsidRDefault="00C077F1" w:rsidP="00627E42">
      <w:pPr>
        <w:widowControl/>
        <w:jc w:val="center"/>
        <w:rPr>
          <w:rFonts w:ascii="Times New Roman" w:hAnsi="Times New Roman" w:cs="Times New Roman"/>
        </w:rPr>
      </w:pPr>
      <w:r w:rsidRPr="001312DB">
        <w:rPr>
          <w:rFonts w:ascii="Times New Roman" w:hAnsi="Times New Roman" w:cs="Times New Roman"/>
          <w:b/>
          <w:i/>
        </w:rPr>
        <w:t>(54 год. I семестр — 16 год, 1 год на тиждень,</w:t>
      </w:r>
    </w:p>
    <w:p w:rsidR="00C077F1" w:rsidRPr="001312DB" w:rsidRDefault="00C077F1" w:rsidP="00627E42">
      <w:pPr>
        <w:jc w:val="center"/>
        <w:rPr>
          <w:rFonts w:ascii="Times New Roman" w:hAnsi="Times New Roman" w:cs="Times New Roman"/>
        </w:rPr>
      </w:pPr>
      <w:r w:rsidRPr="001312DB">
        <w:rPr>
          <w:rFonts w:ascii="Times New Roman" w:hAnsi="Times New Roman" w:cs="Times New Roman"/>
          <w:b/>
          <w:i/>
        </w:rPr>
        <w:t>II семестр — 38 год, 2 год на тиждень</w:t>
      </w:r>
      <w:r w:rsidR="00530496" w:rsidRPr="001312DB">
        <w:rPr>
          <w:rFonts w:ascii="Times New Roman" w:hAnsi="Times New Roman" w:cs="Times New Roman"/>
          <w:b/>
          <w:i/>
          <w:lang w:val="ru-RU"/>
        </w:rPr>
        <w:t>, Резерв – 7 годин</w:t>
      </w:r>
      <w:r w:rsidRPr="001312DB">
        <w:rPr>
          <w:rFonts w:ascii="Times New Roman" w:hAnsi="Times New Roman" w:cs="Times New Roman"/>
          <w:b/>
          <w:i/>
        </w:rPr>
        <w:t>)</w:t>
      </w:r>
    </w:p>
    <w:tbl>
      <w:tblPr>
        <w:tblW w:w="1041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5874"/>
        <w:gridCol w:w="4536"/>
      </w:tblGrid>
      <w:tr w:rsidR="004E7790" w:rsidRPr="001312DB" w:rsidTr="001312DB">
        <w:tc>
          <w:tcPr>
            <w:tcW w:w="5874" w:type="dxa"/>
            <w:shd w:val="clear" w:color="auto" w:fill="auto"/>
            <w:vAlign w:val="center"/>
          </w:tcPr>
          <w:p w:rsidR="004E7790" w:rsidRPr="001312DB" w:rsidRDefault="001312DB" w:rsidP="001312DB">
            <w:pPr>
              <w:jc w:val="center"/>
              <w:rPr>
                <w:rFonts w:ascii="Times New Roman" w:hAnsi="Times New Roman" w:cs="Times New Roman"/>
                <w:b/>
              </w:rPr>
            </w:pPr>
            <w:r w:rsidRPr="001312DB">
              <w:rPr>
                <w:rFonts w:ascii="Times New Roman" w:hAnsi="Times New Roman" w:cs="Times New Roman"/>
                <w:b/>
              </w:rPr>
              <w:t>Очікувані результати навчально-пізнавальної діяльності учнів</w:t>
            </w:r>
          </w:p>
        </w:tc>
        <w:tc>
          <w:tcPr>
            <w:tcW w:w="4536" w:type="dxa"/>
            <w:vAlign w:val="center"/>
          </w:tcPr>
          <w:p w:rsidR="004E7790" w:rsidRPr="001312DB" w:rsidRDefault="004E7790" w:rsidP="004E7790">
            <w:pPr>
              <w:jc w:val="center"/>
              <w:rPr>
                <w:rFonts w:ascii="Times New Roman" w:hAnsi="Times New Roman" w:cs="Times New Roman"/>
              </w:rPr>
            </w:pPr>
            <w:r w:rsidRPr="001312DB">
              <w:rPr>
                <w:rFonts w:ascii="Times New Roman" w:hAnsi="Times New Roman" w:cs="Times New Roman"/>
                <w:b/>
              </w:rPr>
              <w:t xml:space="preserve">Зміст навчального матеріалу </w:t>
            </w:r>
          </w:p>
        </w:tc>
      </w:tr>
      <w:tr w:rsidR="004E7790" w:rsidRPr="001312DB" w:rsidTr="004E7790">
        <w:tc>
          <w:tcPr>
            <w:tcW w:w="10410" w:type="dxa"/>
            <w:gridSpan w:val="2"/>
          </w:tcPr>
          <w:p w:rsidR="004E7790" w:rsidRPr="001312DB" w:rsidRDefault="004E7790" w:rsidP="00627E42">
            <w:pPr>
              <w:rPr>
                <w:rFonts w:ascii="Times New Roman" w:hAnsi="Times New Roman" w:cs="Times New Roman"/>
                <w:b/>
                <w:lang w:val="ru-RU"/>
              </w:rPr>
            </w:pPr>
            <w:r w:rsidRPr="001312DB">
              <w:rPr>
                <w:rFonts w:ascii="Times New Roman" w:hAnsi="Times New Roman" w:cs="Times New Roman"/>
                <w:b/>
              </w:rPr>
              <w:t>Тема 1. ФУНКЦІЇ, ЇХНІ ВЛАСТИВОСТІ ТА ГРАФІКИ</w:t>
            </w:r>
            <w:r w:rsidRPr="001312DB">
              <w:rPr>
                <w:rFonts w:ascii="Times New Roman" w:hAnsi="Times New Roman" w:cs="Times New Roman"/>
                <w:b/>
                <w:lang w:val="ru-RU"/>
              </w:rPr>
              <w:t xml:space="preserve">, </w:t>
            </w:r>
            <w:r w:rsidRPr="001312DB">
              <w:rPr>
                <w:rFonts w:ascii="Times New Roman" w:hAnsi="Times New Roman" w:cs="Times New Roman"/>
              </w:rPr>
              <w:t>15</w:t>
            </w:r>
            <w:r w:rsidRPr="001312DB">
              <w:rPr>
                <w:rFonts w:ascii="Times New Roman" w:hAnsi="Times New Roman" w:cs="Times New Roman"/>
                <w:lang w:val="ru-RU"/>
              </w:rPr>
              <w:t>годин</w:t>
            </w:r>
          </w:p>
        </w:tc>
      </w:tr>
      <w:tr w:rsidR="004E7790" w:rsidRPr="001312DB" w:rsidTr="004E7790">
        <w:tc>
          <w:tcPr>
            <w:tcW w:w="5874" w:type="dxa"/>
          </w:tcPr>
          <w:p w:rsidR="004E7790" w:rsidRPr="001312DB" w:rsidRDefault="004E7790" w:rsidP="004E7790">
            <w:pPr>
              <w:rPr>
                <w:rFonts w:ascii="Times New Roman" w:hAnsi="Times New Roman" w:cs="Times New Roman"/>
                <w:b/>
              </w:rPr>
            </w:pPr>
            <w:r w:rsidRPr="001312DB">
              <w:rPr>
                <w:rFonts w:ascii="Times New Roman" w:hAnsi="Times New Roman" w:cs="Times New Roman"/>
                <w:b/>
              </w:rPr>
              <w:t>Учень/учениця:</w:t>
            </w:r>
          </w:p>
          <w:p w:rsidR="004E7790" w:rsidRPr="001312DB" w:rsidRDefault="004E7790" w:rsidP="004E7790">
            <w:pPr>
              <w:rPr>
                <w:rFonts w:ascii="Times New Roman" w:hAnsi="Times New Roman" w:cs="Times New Roman"/>
              </w:rPr>
            </w:pPr>
            <w:r w:rsidRPr="001312DB">
              <w:rPr>
                <w:rFonts w:ascii="Times New Roman" w:hAnsi="Times New Roman" w:cs="Times New Roman"/>
                <w:b/>
              </w:rPr>
              <w:t xml:space="preserve">користується </w:t>
            </w:r>
            <w:r w:rsidRPr="001312DB">
              <w:rPr>
                <w:rFonts w:ascii="Times New Roman" w:hAnsi="Times New Roman" w:cs="Times New Roman"/>
              </w:rPr>
              <w:t>різними способами задання функцій;</w:t>
            </w:r>
          </w:p>
          <w:p w:rsidR="004E7790" w:rsidRPr="001312DB" w:rsidRDefault="004E7790" w:rsidP="004E7790">
            <w:pPr>
              <w:rPr>
                <w:rFonts w:ascii="Times New Roman" w:hAnsi="Times New Roman" w:cs="Times New Roman"/>
              </w:rPr>
            </w:pPr>
            <w:r w:rsidRPr="001312DB">
              <w:rPr>
                <w:rFonts w:ascii="Times New Roman" w:hAnsi="Times New Roman" w:cs="Times New Roman"/>
                <w:b/>
              </w:rPr>
              <w:t xml:space="preserve">знаходить </w:t>
            </w:r>
            <w:r w:rsidRPr="001312DB">
              <w:rPr>
                <w:rFonts w:ascii="Times New Roman" w:hAnsi="Times New Roman" w:cs="Times New Roman"/>
              </w:rPr>
              <w:t>область визначення функціональних залежностей; значення функцій при заданих значеннях аргументу і значення аргументу, за яких функція набуває даного значення;</w:t>
            </w:r>
          </w:p>
          <w:p w:rsidR="004E7790" w:rsidRPr="001312DB" w:rsidRDefault="004E7790" w:rsidP="004E7790">
            <w:pPr>
              <w:rPr>
                <w:rFonts w:ascii="Times New Roman" w:hAnsi="Times New Roman" w:cs="Times New Roman"/>
              </w:rPr>
            </w:pPr>
            <w:r w:rsidRPr="001312DB">
              <w:rPr>
                <w:rFonts w:ascii="Times New Roman" w:hAnsi="Times New Roman" w:cs="Times New Roman"/>
                <w:b/>
              </w:rPr>
              <w:t xml:space="preserve">встановлює </w:t>
            </w:r>
            <w:r w:rsidRPr="001312DB">
              <w:rPr>
                <w:rFonts w:ascii="Times New Roman" w:hAnsi="Times New Roman" w:cs="Times New Roman"/>
              </w:rPr>
              <w:t>за графіком функції її основні властивості;</w:t>
            </w:r>
          </w:p>
          <w:p w:rsidR="004E7790" w:rsidRPr="001312DB" w:rsidRDefault="004E7790" w:rsidP="004E7790">
            <w:pPr>
              <w:rPr>
                <w:rFonts w:ascii="Times New Roman" w:hAnsi="Times New Roman" w:cs="Times New Roman"/>
              </w:rPr>
            </w:pPr>
            <w:r w:rsidRPr="001312DB">
              <w:rPr>
                <w:rFonts w:ascii="Times New Roman" w:hAnsi="Times New Roman" w:cs="Times New Roman"/>
                <w:b/>
              </w:rPr>
              <w:t xml:space="preserve">встановлює </w:t>
            </w:r>
            <w:r w:rsidRPr="001312DB">
              <w:rPr>
                <w:rFonts w:ascii="Times New Roman" w:hAnsi="Times New Roman" w:cs="Times New Roman"/>
              </w:rPr>
              <w:t>властивості функцій;</w:t>
            </w:r>
          </w:p>
          <w:p w:rsidR="004E7790" w:rsidRPr="001312DB" w:rsidRDefault="004E7790" w:rsidP="004E7790">
            <w:pPr>
              <w:rPr>
                <w:rFonts w:ascii="Times New Roman" w:hAnsi="Times New Roman" w:cs="Times New Roman"/>
              </w:rPr>
            </w:pPr>
            <w:r w:rsidRPr="001312DB">
              <w:rPr>
                <w:rFonts w:ascii="Times New Roman" w:hAnsi="Times New Roman" w:cs="Times New Roman"/>
                <w:b/>
              </w:rPr>
              <w:t xml:space="preserve">обчислює та порівнює </w:t>
            </w:r>
            <w:r w:rsidRPr="001312DB">
              <w:rPr>
                <w:rFonts w:ascii="Times New Roman" w:hAnsi="Times New Roman" w:cs="Times New Roman"/>
              </w:rPr>
              <w:t>значення виразів, які містять степені з раціональними показниками, корені;</w:t>
            </w:r>
          </w:p>
          <w:p w:rsidR="004E7790" w:rsidRPr="001312DB" w:rsidRDefault="004E7790" w:rsidP="004E7790">
            <w:pPr>
              <w:rPr>
                <w:rFonts w:ascii="Times New Roman" w:hAnsi="Times New Roman" w:cs="Times New Roman"/>
              </w:rPr>
            </w:pPr>
            <w:r w:rsidRPr="001312DB">
              <w:rPr>
                <w:rFonts w:ascii="Times New Roman" w:hAnsi="Times New Roman" w:cs="Times New Roman"/>
                <w:b/>
              </w:rPr>
              <w:t xml:space="preserve">розпізнає та схематично зображує </w:t>
            </w:r>
            <w:r w:rsidRPr="001312DB">
              <w:rPr>
                <w:rFonts w:ascii="Times New Roman" w:hAnsi="Times New Roman" w:cs="Times New Roman"/>
              </w:rPr>
              <w:t xml:space="preserve">графіки степеневих функцій; </w:t>
            </w:r>
          </w:p>
          <w:p w:rsidR="004E7790" w:rsidRPr="001312DB" w:rsidRDefault="004E7790" w:rsidP="004E7790">
            <w:pPr>
              <w:rPr>
                <w:rFonts w:ascii="Times New Roman" w:hAnsi="Times New Roman" w:cs="Times New Roman"/>
              </w:rPr>
            </w:pPr>
            <w:r w:rsidRPr="001312DB">
              <w:rPr>
                <w:rFonts w:ascii="Times New Roman" w:hAnsi="Times New Roman" w:cs="Times New Roman"/>
                <w:b/>
              </w:rPr>
              <w:t xml:space="preserve">моделює </w:t>
            </w:r>
            <w:r w:rsidRPr="001312DB">
              <w:rPr>
                <w:rFonts w:ascii="Times New Roman" w:hAnsi="Times New Roman" w:cs="Times New Roman"/>
              </w:rPr>
              <w:t>реальні процеси за допомогою степеневих функцій.</w:t>
            </w:r>
          </w:p>
        </w:tc>
        <w:tc>
          <w:tcPr>
            <w:tcW w:w="4536" w:type="dxa"/>
          </w:tcPr>
          <w:p w:rsidR="004E7790" w:rsidRPr="001312DB" w:rsidRDefault="004E7790" w:rsidP="004E7790">
            <w:pPr>
              <w:rPr>
                <w:rFonts w:ascii="Times New Roman" w:hAnsi="Times New Roman" w:cs="Times New Roman"/>
              </w:rPr>
            </w:pPr>
            <w:r w:rsidRPr="001312DB">
              <w:rPr>
                <w:rFonts w:ascii="Times New Roman" w:hAnsi="Times New Roman" w:cs="Times New Roman"/>
              </w:rPr>
              <w:t xml:space="preserve">Числові функції та їх властивості. Способи задання функцій. Парні та непарні функції. </w:t>
            </w:r>
          </w:p>
          <w:p w:rsidR="004E7790" w:rsidRDefault="004E7790" w:rsidP="004E7790">
            <w:pPr>
              <w:rPr>
                <w:rFonts w:ascii="Times New Roman" w:hAnsi="Times New Roman" w:cs="Times New Roman"/>
              </w:rPr>
            </w:pPr>
            <w:r w:rsidRPr="001312DB">
              <w:rPr>
                <w:rFonts w:ascii="Times New Roman" w:hAnsi="Times New Roman" w:cs="Times New Roman"/>
              </w:rPr>
              <w:t>Корінь n-</w:t>
            </w:r>
            <w:proofErr w:type="spellStart"/>
            <w:r w:rsidRPr="001312DB">
              <w:rPr>
                <w:rFonts w:ascii="Times New Roman" w:hAnsi="Times New Roman" w:cs="Times New Roman"/>
              </w:rPr>
              <w:t>го</w:t>
            </w:r>
            <w:proofErr w:type="spellEnd"/>
            <w:r w:rsidRPr="001312DB">
              <w:rPr>
                <w:rFonts w:ascii="Times New Roman" w:hAnsi="Times New Roman" w:cs="Times New Roman"/>
              </w:rPr>
              <w:t xml:space="preserve"> степеня. Арифметичний корінь n-</w:t>
            </w:r>
            <w:proofErr w:type="spellStart"/>
            <w:r w:rsidRPr="001312DB">
              <w:rPr>
                <w:rFonts w:ascii="Times New Roman" w:hAnsi="Times New Roman" w:cs="Times New Roman"/>
              </w:rPr>
              <w:t>го</w:t>
            </w:r>
            <w:proofErr w:type="spellEnd"/>
            <w:r w:rsidRPr="001312DB">
              <w:rPr>
                <w:rFonts w:ascii="Times New Roman" w:hAnsi="Times New Roman" w:cs="Times New Roman"/>
              </w:rPr>
              <w:t xml:space="preserve"> степеня, його властивості. </w:t>
            </w:r>
          </w:p>
          <w:p w:rsidR="008F184F" w:rsidRPr="001312DB" w:rsidRDefault="008F184F" w:rsidP="004E7790">
            <w:pPr>
              <w:rPr>
                <w:rFonts w:ascii="Times New Roman" w:hAnsi="Times New Roman" w:cs="Times New Roman"/>
              </w:rPr>
            </w:pPr>
            <w:r>
              <w:rPr>
                <w:rFonts w:ascii="Times New Roman" w:hAnsi="Times New Roman" w:cs="Times New Roman"/>
              </w:rPr>
              <w:t>Степінь з раціональним показником, та його властивості</w:t>
            </w:r>
          </w:p>
          <w:p w:rsidR="004E7790" w:rsidRPr="001312DB" w:rsidRDefault="004E7790" w:rsidP="004E7790">
            <w:pPr>
              <w:rPr>
                <w:rFonts w:ascii="Times New Roman" w:hAnsi="Times New Roman" w:cs="Times New Roman"/>
              </w:rPr>
            </w:pPr>
            <w:r w:rsidRPr="001312DB">
              <w:rPr>
                <w:rFonts w:ascii="Times New Roman" w:hAnsi="Times New Roman" w:cs="Times New Roman"/>
              </w:rPr>
              <w:t>Степеневі функції, їхні властивості та графіки.</w:t>
            </w:r>
          </w:p>
        </w:tc>
      </w:tr>
      <w:tr w:rsidR="004E7790" w:rsidRPr="001312DB" w:rsidTr="004E7790">
        <w:tc>
          <w:tcPr>
            <w:tcW w:w="10410" w:type="dxa"/>
            <w:gridSpan w:val="2"/>
          </w:tcPr>
          <w:p w:rsidR="004E7790" w:rsidRPr="001312DB" w:rsidRDefault="004E7790" w:rsidP="004E7790">
            <w:pPr>
              <w:rPr>
                <w:rFonts w:ascii="Times New Roman" w:hAnsi="Times New Roman" w:cs="Times New Roman"/>
                <w:b/>
              </w:rPr>
            </w:pPr>
            <w:r w:rsidRPr="001312DB">
              <w:rPr>
                <w:rFonts w:ascii="Times New Roman" w:hAnsi="Times New Roman" w:cs="Times New Roman"/>
                <w:b/>
              </w:rPr>
              <w:t>Тема 2. ТРИГОНОМЕТРИЧНІ ФУНКЦІЇ</w:t>
            </w:r>
            <w:r w:rsidRPr="001312DB">
              <w:rPr>
                <w:rFonts w:ascii="Times New Roman" w:hAnsi="Times New Roman" w:cs="Times New Roman"/>
                <w:b/>
                <w:lang w:val="ru-RU"/>
              </w:rPr>
              <w:t xml:space="preserve"> </w:t>
            </w:r>
            <w:r w:rsidRPr="001312DB">
              <w:rPr>
                <w:rFonts w:ascii="Times New Roman" w:hAnsi="Times New Roman" w:cs="Times New Roman"/>
              </w:rPr>
              <w:t>18</w:t>
            </w:r>
            <w:r w:rsidRPr="001312DB">
              <w:rPr>
                <w:rFonts w:ascii="Times New Roman" w:hAnsi="Times New Roman" w:cs="Times New Roman"/>
                <w:lang w:val="ru-RU"/>
              </w:rPr>
              <w:t xml:space="preserve"> годин</w:t>
            </w:r>
          </w:p>
        </w:tc>
      </w:tr>
      <w:tr w:rsidR="004E7790" w:rsidRPr="001312DB" w:rsidTr="004E7790">
        <w:tc>
          <w:tcPr>
            <w:tcW w:w="5874" w:type="dxa"/>
          </w:tcPr>
          <w:p w:rsidR="004E7790" w:rsidRPr="001312DB" w:rsidRDefault="004E7790" w:rsidP="004E7790">
            <w:pPr>
              <w:rPr>
                <w:rFonts w:ascii="Times New Roman" w:hAnsi="Times New Roman" w:cs="Times New Roman"/>
                <w:b/>
              </w:rPr>
            </w:pPr>
            <w:r w:rsidRPr="001312DB">
              <w:rPr>
                <w:rFonts w:ascii="Times New Roman" w:hAnsi="Times New Roman" w:cs="Times New Roman"/>
                <w:b/>
              </w:rPr>
              <w:t>Учень/учениця:</w:t>
            </w:r>
          </w:p>
          <w:p w:rsidR="004E7790" w:rsidRPr="001312DB" w:rsidRDefault="004E7790" w:rsidP="004E7790">
            <w:pPr>
              <w:rPr>
                <w:rFonts w:ascii="Times New Roman" w:hAnsi="Times New Roman" w:cs="Times New Roman"/>
              </w:rPr>
            </w:pPr>
            <w:r w:rsidRPr="001312DB">
              <w:rPr>
                <w:rFonts w:ascii="Times New Roman" w:hAnsi="Times New Roman" w:cs="Times New Roman"/>
                <w:b/>
              </w:rPr>
              <w:t xml:space="preserve">вміє </w:t>
            </w:r>
            <w:r w:rsidRPr="001312DB">
              <w:rPr>
                <w:rFonts w:ascii="Times New Roman" w:hAnsi="Times New Roman" w:cs="Times New Roman"/>
              </w:rPr>
              <w:t>переходити від радіанної міри кута до градусної й навпаки;</w:t>
            </w:r>
          </w:p>
          <w:p w:rsidR="004E7790" w:rsidRPr="001312DB" w:rsidRDefault="004E7790" w:rsidP="004E7790">
            <w:pPr>
              <w:rPr>
                <w:rFonts w:ascii="Times New Roman" w:hAnsi="Times New Roman" w:cs="Times New Roman"/>
              </w:rPr>
            </w:pPr>
            <w:r w:rsidRPr="001312DB">
              <w:rPr>
                <w:rFonts w:ascii="Times New Roman" w:hAnsi="Times New Roman" w:cs="Times New Roman"/>
                <w:b/>
              </w:rPr>
              <w:t xml:space="preserve">встановлює </w:t>
            </w:r>
            <w:r w:rsidRPr="001312DB">
              <w:rPr>
                <w:rFonts w:ascii="Times New Roman" w:hAnsi="Times New Roman" w:cs="Times New Roman"/>
              </w:rPr>
              <w:t>відповідність між дійсними числами і точками на одиничному колі;</w:t>
            </w:r>
          </w:p>
          <w:p w:rsidR="004E7790" w:rsidRPr="001312DB" w:rsidRDefault="004E7790" w:rsidP="004E7790">
            <w:pPr>
              <w:rPr>
                <w:rFonts w:ascii="Times New Roman" w:hAnsi="Times New Roman" w:cs="Times New Roman"/>
              </w:rPr>
            </w:pPr>
            <w:r w:rsidRPr="001312DB">
              <w:rPr>
                <w:rFonts w:ascii="Times New Roman" w:hAnsi="Times New Roman" w:cs="Times New Roman"/>
                <w:b/>
              </w:rPr>
              <w:t xml:space="preserve">розпізнає і схематично будує </w:t>
            </w:r>
            <w:r w:rsidRPr="001312DB">
              <w:rPr>
                <w:rFonts w:ascii="Times New Roman" w:hAnsi="Times New Roman" w:cs="Times New Roman"/>
              </w:rPr>
              <w:t>графіки тригонометричних функцій;</w:t>
            </w:r>
          </w:p>
          <w:p w:rsidR="004E7790" w:rsidRPr="001312DB" w:rsidRDefault="004E7790" w:rsidP="004E7790">
            <w:pPr>
              <w:rPr>
                <w:rFonts w:ascii="Times New Roman" w:hAnsi="Times New Roman" w:cs="Times New Roman"/>
              </w:rPr>
            </w:pPr>
            <w:r w:rsidRPr="001312DB">
              <w:rPr>
                <w:rFonts w:ascii="Times New Roman" w:hAnsi="Times New Roman" w:cs="Times New Roman"/>
                <w:b/>
              </w:rPr>
              <w:t xml:space="preserve">ілюструє </w:t>
            </w:r>
            <w:r w:rsidRPr="001312DB">
              <w:rPr>
                <w:rFonts w:ascii="Times New Roman" w:hAnsi="Times New Roman" w:cs="Times New Roman"/>
              </w:rPr>
              <w:t>властивості тригонометричних функцій за допомогою графіків;</w:t>
            </w:r>
          </w:p>
          <w:p w:rsidR="004E7790" w:rsidRPr="001312DB" w:rsidRDefault="004E7790" w:rsidP="004E7790">
            <w:pPr>
              <w:rPr>
                <w:rFonts w:ascii="Times New Roman" w:hAnsi="Times New Roman" w:cs="Times New Roman"/>
              </w:rPr>
            </w:pPr>
            <w:r w:rsidRPr="001312DB">
              <w:rPr>
                <w:rFonts w:ascii="Times New Roman" w:hAnsi="Times New Roman" w:cs="Times New Roman"/>
                <w:b/>
              </w:rPr>
              <w:t xml:space="preserve">перетворює </w:t>
            </w:r>
            <w:r w:rsidRPr="001312DB">
              <w:rPr>
                <w:rFonts w:ascii="Times New Roman" w:hAnsi="Times New Roman" w:cs="Times New Roman"/>
              </w:rPr>
              <w:t>нескладні тригонометричні вирази;</w:t>
            </w:r>
          </w:p>
          <w:p w:rsidR="004E7790" w:rsidRPr="001312DB" w:rsidRDefault="004E7790" w:rsidP="004E7790">
            <w:pPr>
              <w:rPr>
                <w:rFonts w:ascii="Times New Roman" w:hAnsi="Times New Roman" w:cs="Times New Roman"/>
              </w:rPr>
            </w:pPr>
            <w:r w:rsidRPr="001312DB">
              <w:rPr>
                <w:rFonts w:ascii="Times New Roman" w:hAnsi="Times New Roman" w:cs="Times New Roman"/>
                <w:b/>
              </w:rPr>
              <w:t xml:space="preserve">застосовує </w:t>
            </w:r>
            <w:r w:rsidRPr="001312DB">
              <w:rPr>
                <w:rFonts w:ascii="Times New Roman" w:hAnsi="Times New Roman" w:cs="Times New Roman"/>
              </w:rPr>
              <w:t>тригонометричні функції до опису реальних процесів;</w:t>
            </w:r>
          </w:p>
          <w:p w:rsidR="004E7790" w:rsidRPr="001312DB" w:rsidRDefault="004E7790" w:rsidP="004E7790">
            <w:pPr>
              <w:rPr>
                <w:rFonts w:ascii="Times New Roman" w:hAnsi="Times New Roman" w:cs="Times New Roman"/>
              </w:rPr>
            </w:pPr>
            <w:r w:rsidRPr="001312DB">
              <w:rPr>
                <w:rFonts w:ascii="Times New Roman" w:hAnsi="Times New Roman" w:cs="Times New Roman"/>
                <w:b/>
              </w:rPr>
              <w:t xml:space="preserve">розв’язує </w:t>
            </w:r>
            <w:r w:rsidRPr="001312DB">
              <w:rPr>
                <w:rFonts w:ascii="Times New Roman" w:hAnsi="Times New Roman" w:cs="Times New Roman"/>
              </w:rPr>
              <w:t>найпростіші тригонометричні рівняння.</w:t>
            </w:r>
          </w:p>
        </w:tc>
        <w:tc>
          <w:tcPr>
            <w:tcW w:w="4536" w:type="dxa"/>
          </w:tcPr>
          <w:p w:rsidR="004E7790" w:rsidRPr="001312DB" w:rsidRDefault="004E7790" w:rsidP="004E7790">
            <w:pPr>
              <w:rPr>
                <w:rFonts w:ascii="Times New Roman" w:hAnsi="Times New Roman" w:cs="Times New Roman"/>
                <w:lang w:val="ru-RU"/>
              </w:rPr>
            </w:pPr>
            <w:r w:rsidRPr="001312DB">
              <w:rPr>
                <w:rFonts w:ascii="Times New Roman" w:hAnsi="Times New Roman" w:cs="Times New Roman"/>
              </w:rPr>
              <w:t>Синус, косинус, тангенс, кута. Радіанне вимірювання кутів.</w:t>
            </w:r>
          </w:p>
          <w:p w:rsidR="004E7790" w:rsidRPr="001312DB" w:rsidRDefault="004E7790" w:rsidP="004E7790">
            <w:pPr>
              <w:rPr>
                <w:rFonts w:ascii="Times New Roman" w:hAnsi="Times New Roman" w:cs="Times New Roman"/>
              </w:rPr>
            </w:pPr>
            <w:r w:rsidRPr="001312DB">
              <w:rPr>
                <w:rFonts w:ascii="Times New Roman" w:hAnsi="Times New Roman" w:cs="Times New Roman"/>
              </w:rPr>
              <w:t>Тригонометричні функції числового аргументу. Основні співвідношення між тригонометричними функціями одного аргументу. Формули зведення.</w:t>
            </w:r>
          </w:p>
          <w:p w:rsidR="004E7790" w:rsidRPr="001312DB" w:rsidRDefault="004E7790" w:rsidP="004E7790">
            <w:pPr>
              <w:rPr>
                <w:rFonts w:ascii="Times New Roman" w:hAnsi="Times New Roman" w:cs="Times New Roman"/>
              </w:rPr>
            </w:pPr>
            <w:r w:rsidRPr="001312DB">
              <w:rPr>
                <w:rFonts w:ascii="Times New Roman" w:hAnsi="Times New Roman" w:cs="Times New Roman"/>
              </w:rPr>
              <w:t>Періодичність функцій. Властивості та графіки тригонометричних функцій.</w:t>
            </w:r>
          </w:p>
          <w:p w:rsidR="004E7790" w:rsidRPr="001312DB" w:rsidRDefault="004E7790" w:rsidP="004E7790">
            <w:pPr>
              <w:rPr>
                <w:rFonts w:ascii="Times New Roman" w:hAnsi="Times New Roman" w:cs="Times New Roman"/>
              </w:rPr>
            </w:pPr>
            <w:r w:rsidRPr="001312DB">
              <w:rPr>
                <w:rFonts w:ascii="Times New Roman" w:hAnsi="Times New Roman" w:cs="Times New Roman"/>
              </w:rPr>
              <w:t>Формули додавання для тригонометричних функцій та наслідки з них.</w:t>
            </w:r>
          </w:p>
          <w:p w:rsidR="004E7790" w:rsidRPr="001312DB" w:rsidRDefault="004E7790" w:rsidP="004E7790">
            <w:pPr>
              <w:rPr>
                <w:rFonts w:ascii="Times New Roman" w:hAnsi="Times New Roman" w:cs="Times New Roman"/>
              </w:rPr>
            </w:pPr>
            <w:r w:rsidRPr="001312DB">
              <w:rPr>
                <w:rFonts w:ascii="Times New Roman" w:hAnsi="Times New Roman" w:cs="Times New Roman"/>
              </w:rPr>
              <w:t>Найпростіші тригонометричні рівняння.</w:t>
            </w:r>
          </w:p>
        </w:tc>
      </w:tr>
      <w:tr w:rsidR="004E7790" w:rsidRPr="001312DB" w:rsidTr="004E7790">
        <w:tc>
          <w:tcPr>
            <w:tcW w:w="10410" w:type="dxa"/>
            <w:gridSpan w:val="2"/>
          </w:tcPr>
          <w:p w:rsidR="004E7790" w:rsidRPr="001312DB" w:rsidRDefault="004E7790" w:rsidP="004E7790">
            <w:pPr>
              <w:rPr>
                <w:rFonts w:ascii="Times New Roman" w:hAnsi="Times New Roman" w:cs="Times New Roman"/>
                <w:b/>
              </w:rPr>
            </w:pPr>
            <w:r w:rsidRPr="001312DB">
              <w:rPr>
                <w:rFonts w:ascii="Times New Roman" w:hAnsi="Times New Roman" w:cs="Times New Roman"/>
                <w:b/>
              </w:rPr>
              <w:t xml:space="preserve">Тема </w:t>
            </w:r>
            <w:r w:rsidRPr="001312DB">
              <w:rPr>
                <w:rFonts w:ascii="Times New Roman" w:hAnsi="Times New Roman" w:cs="Times New Roman"/>
                <w:b/>
                <w:lang w:val="ru-RU"/>
              </w:rPr>
              <w:t>3</w:t>
            </w:r>
            <w:r w:rsidRPr="001312DB">
              <w:rPr>
                <w:rFonts w:ascii="Times New Roman" w:hAnsi="Times New Roman" w:cs="Times New Roman"/>
                <w:b/>
              </w:rPr>
              <w:t>. ПОХІДНА ТА ЇЇ ЗАСТОСУВАННЯ</w:t>
            </w:r>
            <w:r w:rsidRPr="001312DB">
              <w:rPr>
                <w:rFonts w:ascii="Times New Roman" w:hAnsi="Times New Roman" w:cs="Times New Roman"/>
                <w:b/>
                <w:lang w:val="ru-RU"/>
              </w:rPr>
              <w:t xml:space="preserve"> </w:t>
            </w:r>
            <w:r w:rsidRPr="001312DB">
              <w:rPr>
                <w:rFonts w:ascii="Times New Roman" w:hAnsi="Times New Roman" w:cs="Times New Roman"/>
              </w:rPr>
              <w:t>14</w:t>
            </w:r>
            <w:r w:rsidRPr="001312DB">
              <w:rPr>
                <w:rFonts w:ascii="Times New Roman" w:hAnsi="Times New Roman" w:cs="Times New Roman"/>
                <w:lang w:val="ru-RU"/>
              </w:rPr>
              <w:t xml:space="preserve"> годин</w:t>
            </w:r>
          </w:p>
        </w:tc>
      </w:tr>
      <w:tr w:rsidR="004E7790" w:rsidRPr="001312DB" w:rsidTr="004E7790">
        <w:tc>
          <w:tcPr>
            <w:tcW w:w="5874" w:type="dxa"/>
          </w:tcPr>
          <w:p w:rsidR="004E7790" w:rsidRPr="001312DB" w:rsidRDefault="004E7790" w:rsidP="004E7790">
            <w:pPr>
              <w:rPr>
                <w:rFonts w:ascii="Times New Roman" w:hAnsi="Times New Roman" w:cs="Times New Roman"/>
                <w:b/>
              </w:rPr>
            </w:pPr>
            <w:r w:rsidRPr="001312DB">
              <w:rPr>
                <w:rFonts w:ascii="Times New Roman" w:hAnsi="Times New Roman" w:cs="Times New Roman"/>
                <w:b/>
              </w:rPr>
              <w:t>Учень/учениця:</w:t>
            </w:r>
          </w:p>
          <w:p w:rsidR="004E7790" w:rsidRPr="001312DB" w:rsidRDefault="004E7790" w:rsidP="004E7790">
            <w:pPr>
              <w:rPr>
                <w:rFonts w:ascii="Times New Roman" w:hAnsi="Times New Roman" w:cs="Times New Roman"/>
              </w:rPr>
            </w:pPr>
            <w:r w:rsidRPr="001312DB">
              <w:rPr>
                <w:rFonts w:ascii="Times New Roman" w:hAnsi="Times New Roman" w:cs="Times New Roman"/>
                <w:b/>
              </w:rPr>
              <w:t xml:space="preserve">розуміє </w:t>
            </w:r>
            <w:r w:rsidRPr="001312DB">
              <w:rPr>
                <w:rFonts w:ascii="Times New Roman" w:hAnsi="Times New Roman" w:cs="Times New Roman"/>
              </w:rPr>
              <w:t>значення поняття похідної для опису реальних процесів, зокрема механічного руху;</w:t>
            </w:r>
          </w:p>
          <w:p w:rsidR="004E7790" w:rsidRPr="001312DB" w:rsidRDefault="004E7790" w:rsidP="004E7790">
            <w:pPr>
              <w:rPr>
                <w:rFonts w:ascii="Times New Roman" w:hAnsi="Times New Roman" w:cs="Times New Roman"/>
              </w:rPr>
            </w:pPr>
            <w:r w:rsidRPr="001312DB">
              <w:rPr>
                <w:rFonts w:ascii="Times New Roman" w:hAnsi="Times New Roman" w:cs="Times New Roman"/>
                <w:b/>
              </w:rPr>
              <w:t xml:space="preserve">знаходить </w:t>
            </w:r>
            <w:r w:rsidRPr="001312DB">
              <w:rPr>
                <w:rFonts w:ascii="Times New Roman" w:hAnsi="Times New Roman" w:cs="Times New Roman"/>
              </w:rPr>
              <w:t>швидкість зміни величини в точці; кутовий коефіцієнт і кут нахилу дотичної до графіка функції в</w:t>
            </w:r>
            <w:r w:rsidRPr="001312DB">
              <w:rPr>
                <w:rFonts w:ascii="Times New Roman" w:hAnsi="Times New Roman" w:cs="Times New Roman"/>
                <w:b/>
              </w:rPr>
              <w:t xml:space="preserve"> </w:t>
            </w:r>
            <w:r w:rsidRPr="001312DB">
              <w:rPr>
                <w:rFonts w:ascii="Times New Roman" w:hAnsi="Times New Roman" w:cs="Times New Roman"/>
              </w:rPr>
              <w:t xml:space="preserve">даній точці; </w:t>
            </w:r>
          </w:p>
          <w:p w:rsidR="004E7790" w:rsidRPr="001312DB" w:rsidRDefault="004E7790" w:rsidP="004E7790">
            <w:pPr>
              <w:rPr>
                <w:rFonts w:ascii="Times New Roman" w:hAnsi="Times New Roman" w:cs="Times New Roman"/>
              </w:rPr>
            </w:pPr>
            <w:r w:rsidRPr="001312DB">
              <w:rPr>
                <w:rFonts w:ascii="Times New Roman" w:hAnsi="Times New Roman" w:cs="Times New Roman"/>
                <w:b/>
              </w:rPr>
              <w:t xml:space="preserve">диференціює </w:t>
            </w:r>
            <w:r w:rsidRPr="001312DB">
              <w:rPr>
                <w:rFonts w:ascii="Times New Roman" w:hAnsi="Times New Roman" w:cs="Times New Roman"/>
              </w:rPr>
              <w:t>функції, використовуючи таблицю похідних і правила диференціювання;</w:t>
            </w:r>
          </w:p>
          <w:p w:rsidR="004E7790" w:rsidRPr="001312DB" w:rsidRDefault="004E7790" w:rsidP="004E7790">
            <w:pPr>
              <w:rPr>
                <w:rFonts w:ascii="Times New Roman" w:hAnsi="Times New Roman" w:cs="Times New Roman"/>
              </w:rPr>
            </w:pPr>
            <w:r w:rsidRPr="001312DB">
              <w:rPr>
                <w:rFonts w:ascii="Times New Roman" w:hAnsi="Times New Roman" w:cs="Times New Roman"/>
                <w:b/>
              </w:rPr>
              <w:t xml:space="preserve">застосовує </w:t>
            </w:r>
            <w:r w:rsidRPr="001312DB">
              <w:rPr>
                <w:rFonts w:ascii="Times New Roman" w:hAnsi="Times New Roman" w:cs="Times New Roman"/>
              </w:rPr>
              <w:t>похідну для знаходження проміжків монотонності і екстремумів функції, побудови графіків;</w:t>
            </w:r>
          </w:p>
          <w:p w:rsidR="004E7790" w:rsidRPr="001312DB" w:rsidRDefault="004E7790" w:rsidP="004E7790">
            <w:pPr>
              <w:rPr>
                <w:rFonts w:ascii="Times New Roman" w:hAnsi="Times New Roman" w:cs="Times New Roman"/>
              </w:rPr>
            </w:pPr>
            <w:r w:rsidRPr="001312DB">
              <w:rPr>
                <w:rFonts w:ascii="Times New Roman" w:hAnsi="Times New Roman" w:cs="Times New Roman"/>
                <w:b/>
              </w:rPr>
              <w:t xml:space="preserve">знаходить </w:t>
            </w:r>
            <w:r w:rsidRPr="001312DB">
              <w:rPr>
                <w:rFonts w:ascii="Times New Roman" w:hAnsi="Times New Roman" w:cs="Times New Roman"/>
              </w:rPr>
              <w:t xml:space="preserve">найбільше і найменше значення функції; </w:t>
            </w:r>
          </w:p>
          <w:p w:rsidR="004E7790" w:rsidRPr="001312DB" w:rsidRDefault="004E7790" w:rsidP="004E7790">
            <w:pPr>
              <w:rPr>
                <w:rFonts w:ascii="Times New Roman" w:hAnsi="Times New Roman" w:cs="Times New Roman"/>
              </w:rPr>
            </w:pPr>
            <w:r w:rsidRPr="001312DB">
              <w:rPr>
                <w:rFonts w:ascii="Times New Roman" w:hAnsi="Times New Roman" w:cs="Times New Roman"/>
                <w:b/>
              </w:rPr>
              <w:t xml:space="preserve">розв’язує </w:t>
            </w:r>
            <w:r w:rsidRPr="001312DB">
              <w:rPr>
                <w:rFonts w:ascii="Times New Roman" w:hAnsi="Times New Roman" w:cs="Times New Roman"/>
              </w:rPr>
              <w:t>нескладні прикладні задачі на знаходження найбільших і найменших значень реальних величин.</w:t>
            </w:r>
          </w:p>
        </w:tc>
        <w:tc>
          <w:tcPr>
            <w:tcW w:w="4536" w:type="dxa"/>
          </w:tcPr>
          <w:p w:rsidR="004E7790" w:rsidRPr="001312DB" w:rsidRDefault="004E7790" w:rsidP="004E7790">
            <w:pPr>
              <w:rPr>
                <w:rFonts w:ascii="Times New Roman" w:hAnsi="Times New Roman" w:cs="Times New Roman"/>
              </w:rPr>
            </w:pPr>
            <w:r w:rsidRPr="001312DB">
              <w:rPr>
                <w:rFonts w:ascii="Times New Roman" w:hAnsi="Times New Roman" w:cs="Times New Roman"/>
              </w:rPr>
              <w:t>Похідна функції, її геометричний і фізичний зміст.</w:t>
            </w:r>
          </w:p>
          <w:p w:rsidR="004E7790" w:rsidRPr="001312DB" w:rsidRDefault="004E7790" w:rsidP="004E7790">
            <w:pPr>
              <w:rPr>
                <w:rFonts w:ascii="Times New Roman" w:hAnsi="Times New Roman" w:cs="Times New Roman"/>
              </w:rPr>
            </w:pPr>
            <w:r w:rsidRPr="001312DB">
              <w:rPr>
                <w:rFonts w:ascii="Times New Roman" w:hAnsi="Times New Roman" w:cs="Times New Roman"/>
              </w:rPr>
              <w:t>Правила диференціювання.</w:t>
            </w:r>
          </w:p>
          <w:p w:rsidR="004E7790" w:rsidRPr="001312DB" w:rsidRDefault="004E7790" w:rsidP="004E7790">
            <w:pPr>
              <w:rPr>
                <w:rFonts w:ascii="Times New Roman" w:hAnsi="Times New Roman" w:cs="Times New Roman"/>
              </w:rPr>
            </w:pPr>
            <w:r w:rsidRPr="001312DB">
              <w:rPr>
                <w:rFonts w:ascii="Times New Roman" w:hAnsi="Times New Roman" w:cs="Times New Roman"/>
              </w:rPr>
              <w:t>Ознака сталості функції. Достатні умови зростання й спадання функції. Екстремуми функції.</w:t>
            </w:r>
          </w:p>
          <w:p w:rsidR="004E7790" w:rsidRPr="001312DB" w:rsidRDefault="004E7790" w:rsidP="004E7790">
            <w:pPr>
              <w:rPr>
                <w:rFonts w:ascii="Times New Roman" w:hAnsi="Times New Roman" w:cs="Times New Roman"/>
              </w:rPr>
            </w:pPr>
            <w:r w:rsidRPr="001312DB">
              <w:rPr>
                <w:rFonts w:ascii="Times New Roman" w:hAnsi="Times New Roman" w:cs="Times New Roman"/>
              </w:rPr>
              <w:t>Застосування похідної до дослідження функцій та побудови їхніх графіків. Найбільше і найменше значення функції на проміжку.</w:t>
            </w:r>
          </w:p>
          <w:p w:rsidR="004E7790" w:rsidRPr="001312DB" w:rsidRDefault="004E7790" w:rsidP="004E7790">
            <w:pPr>
              <w:rPr>
                <w:rFonts w:ascii="Times New Roman" w:hAnsi="Times New Roman" w:cs="Times New Roman"/>
              </w:rPr>
            </w:pPr>
          </w:p>
        </w:tc>
      </w:tr>
    </w:tbl>
    <w:p w:rsidR="00C077F1" w:rsidRPr="001312DB" w:rsidRDefault="00C077F1" w:rsidP="00C479E4">
      <w:pPr>
        <w:jc w:val="center"/>
        <w:rPr>
          <w:rFonts w:ascii="Times New Roman" w:hAnsi="Times New Roman" w:cs="Times New Roman"/>
        </w:rPr>
      </w:pPr>
      <w:r w:rsidRPr="001312DB">
        <w:rPr>
          <w:rFonts w:ascii="Times New Roman" w:hAnsi="Times New Roman" w:cs="Times New Roman"/>
        </w:rPr>
        <w:br w:type="page"/>
      </w:r>
      <w:r w:rsidRPr="001312DB">
        <w:rPr>
          <w:rFonts w:ascii="Times New Roman" w:hAnsi="Times New Roman" w:cs="Times New Roman"/>
        </w:rPr>
        <w:lastRenderedPageBreak/>
        <w:t>АЛГЕБРА І ПОЧАТКИ АНАЛІЗУ 11 клас</w:t>
      </w:r>
    </w:p>
    <w:p w:rsidR="00C077F1" w:rsidRPr="001312DB" w:rsidRDefault="00C077F1" w:rsidP="00627E42">
      <w:pPr>
        <w:widowControl/>
        <w:jc w:val="center"/>
        <w:rPr>
          <w:rFonts w:ascii="Times New Roman" w:hAnsi="Times New Roman" w:cs="Times New Roman"/>
        </w:rPr>
      </w:pPr>
      <w:r w:rsidRPr="001312DB">
        <w:rPr>
          <w:rFonts w:ascii="Times New Roman" w:hAnsi="Times New Roman" w:cs="Times New Roman"/>
          <w:b/>
          <w:i/>
        </w:rPr>
        <w:t>(54 год. I семестр — 16 год, 1 год на тиждень,</w:t>
      </w:r>
    </w:p>
    <w:p w:rsidR="00C077F1" w:rsidRPr="001312DB" w:rsidRDefault="00C077F1" w:rsidP="00627E42">
      <w:pPr>
        <w:widowControl/>
        <w:jc w:val="center"/>
        <w:rPr>
          <w:rFonts w:ascii="Times New Roman" w:hAnsi="Times New Roman" w:cs="Times New Roman"/>
        </w:rPr>
      </w:pPr>
      <w:r w:rsidRPr="001312DB">
        <w:rPr>
          <w:rFonts w:ascii="Times New Roman" w:hAnsi="Times New Roman" w:cs="Times New Roman"/>
          <w:b/>
          <w:i/>
        </w:rPr>
        <w:t>II семестр — 38 год, 2 год на тиждень</w:t>
      </w:r>
      <w:r w:rsidR="00530496" w:rsidRPr="001312DB">
        <w:rPr>
          <w:rFonts w:ascii="Times New Roman" w:hAnsi="Times New Roman" w:cs="Times New Roman"/>
          <w:b/>
          <w:i/>
          <w:lang w:val="ru-RU"/>
        </w:rPr>
        <w:t>, Резерв – 18 годин</w:t>
      </w:r>
      <w:r w:rsidRPr="001312DB">
        <w:rPr>
          <w:rFonts w:ascii="Times New Roman" w:hAnsi="Times New Roman" w:cs="Times New Roman"/>
          <w:b/>
          <w:i/>
        </w:rPr>
        <w:t>)</w:t>
      </w:r>
    </w:p>
    <w:tbl>
      <w:tblPr>
        <w:tblW w:w="10268"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5590"/>
        <w:gridCol w:w="4678"/>
      </w:tblGrid>
      <w:tr w:rsidR="001312DB" w:rsidRPr="001312DB" w:rsidTr="004E7790">
        <w:tc>
          <w:tcPr>
            <w:tcW w:w="5590" w:type="dxa"/>
            <w:vAlign w:val="center"/>
          </w:tcPr>
          <w:p w:rsidR="001312DB" w:rsidRPr="001312DB" w:rsidRDefault="001312DB" w:rsidP="00C60E42">
            <w:pPr>
              <w:jc w:val="center"/>
              <w:rPr>
                <w:rFonts w:ascii="Times New Roman" w:hAnsi="Times New Roman" w:cs="Times New Roman"/>
                <w:b/>
              </w:rPr>
            </w:pPr>
            <w:r w:rsidRPr="001312DB">
              <w:rPr>
                <w:rFonts w:ascii="Times New Roman" w:hAnsi="Times New Roman" w:cs="Times New Roman"/>
                <w:b/>
              </w:rPr>
              <w:t>Очікувані результати навчально-пізнавальної діяльності учнів</w:t>
            </w:r>
          </w:p>
        </w:tc>
        <w:tc>
          <w:tcPr>
            <w:tcW w:w="4678" w:type="dxa"/>
            <w:vAlign w:val="center"/>
          </w:tcPr>
          <w:p w:rsidR="001312DB" w:rsidRPr="001312DB" w:rsidRDefault="001312DB" w:rsidP="00627E42">
            <w:pPr>
              <w:jc w:val="center"/>
              <w:rPr>
                <w:rFonts w:ascii="Times New Roman" w:hAnsi="Times New Roman" w:cs="Times New Roman"/>
              </w:rPr>
            </w:pPr>
            <w:r w:rsidRPr="001312DB">
              <w:rPr>
                <w:rFonts w:ascii="Times New Roman" w:hAnsi="Times New Roman" w:cs="Times New Roman"/>
                <w:b/>
              </w:rPr>
              <w:t>Зміст навчального матеріалу</w:t>
            </w:r>
          </w:p>
        </w:tc>
      </w:tr>
      <w:tr w:rsidR="004E7790" w:rsidRPr="001312DB" w:rsidTr="00A9624E">
        <w:tc>
          <w:tcPr>
            <w:tcW w:w="10268" w:type="dxa"/>
            <w:gridSpan w:val="2"/>
            <w:vAlign w:val="bottom"/>
          </w:tcPr>
          <w:p w:rsidR="004E7790" w:rsidRPr="001312DB" w:rsidRDefault="004E7790" w:rsidP="004E7790">
            <w:pPr>
              <w:rPr>
                <w:rFonts w:ascii="Times New Roman" w:hAnsi="Times New Roman" w:cs="Times New Roman"/>
                <w:lang w:val="ru-RU"/>
              </w:rPr>
            </w:pPr>
            <w:r w:rsidRPr="001312DB">
              <w:rPr>
                <w:rFonts w:ascii="Times New Roman" w:hAnsi="Times New Roman" w:cs="Times New Roman"/>
                <w:b/>
              </w:rPr>
              <w:t xml:space="preserve">Тема </w:t>
            </w:r>
            <w:r w:rsidRPr="001312DB">
              <w:rPr>
                <w:rFonts w:ascii="Times New Roman" w:hAnsi="Times New Roman" w:cs="Times New Roman"/>
                <w:b/>
                <w:lang w:val="ru-RU"/>
              </w:rPr>
              <w:t>1</w:t>
            </w:r>
            <w:r w:rsidRPr="001312DB">
              <w:rPr>
                <w:rFonts w:ascii="Times New Roman" w:hAnsi="Times New Roman" w:cs="Times New Roman"/>
                <w:b/>
              </w:rPr>
              <w:t>. ПОКАЗНИКОВА ТА ЛОГАРИФМІЧНА ФУНКЦІЇ</w:t>
            </w:r>
            <w:r w:rsidRPr="001312DB">
              <w:rPr>
                <w:rFonts w:ascii="Times New Roman" w:hAnsi="Times New Roman" w:cs="Times New Roman"/>
                <w:b/>
                <w:lang w:val="ru-RU"/>
              </w:rPr>
              <w:t xml:space="preserve"> 16 годин</w:t>
            </w:r>
          </w:p>
        </w:tc>
      </w:tr>
      <w:tr w:rsidR="004E7790" w:rsidRPr="001312DB" w:rsidTr="004E7790">
        <w:tc>
          <w:tcPr>
            <w:tcW w:w="5590" w:type="dxa"/>
            <w:vAlign w:val="bottom"/>
          </w:tcPr>
          <w:p w:rsidR="004E7790" w:rsidRPr="001312DB" w:rsidRDefault="004E7790" w:rsidP="002E5D90">
            <w:pPr>
              <w:rPr>
                <w:rFonts w:ascii="Times New Roman" w:hAnsi="Times New Roman" w:cs="Times New Roman"/>
                <w:b/>
              </w:rPr>
            </w:pPr>
            <w:r w:rsidRPr="001312DB">
              <w:rPr>
                <w:rFonts w:ascii="Times New Roman" w:hAnsi="Times New Roman" w:cs="Times New Roman"/>
                <w:b/>
              </w:rPr>
              <w:t>Учень/учениця:</w:t>
            </w:r>
          </w:p>
          <w:p w:rsidR="004E7790" w:rsidRPr="001312DB" w:rsidRDefault="004E7790" w:rsidP="002E5D90">
            <w:pPr>
              <w:rPr>
                <w:rFonts w:ascii="Times New Roman" w:hAnsi="Times New Roman" w:cs="Times New Roman"/>
              </w:rPr>
            </w:pPr>
            <w:r w:rsidRPr="001312DB">
              <w:rPr>
                <w:rFonts w:ascii="Times New Roman" w:hAnsi="Times New Roman" w:cs="Times New Roman"/>
                <w:b/>
              </w:rPr>
              <w:t xml:space="preserve">розпізнає і будує </w:t>
            </w:r>
            <w:r w:rsidRPr="001312DB">
              <w:rPr>
                <w:rFonts w:ascii="Times New Roman" w:hAnsi="Times New Roman" w:cs="Times New Roman"/>
              </w:rPr>
              <w:t xml:space="preserve">графіки </w:t>
            </w:r>
            <w:proofErr w:type="spellStart"/>
            <w:r w:rsidRPr="001312DB">
              <w:rPr>
                <w:rFonts w:ascii="Times New Roman" w:hAnsi="Times New Roman" w:cs="Times New Roman"/>
              </w:rPr>
              <w:t>показникової</w:t>
            </w:r>
            <w:proofErr w:type="spellEnd"/>
            <w:r w:rsidRPr="001312DB">
              <w:rPr>
                <w:rFonts w:ascii="Times New Roman" w:hAnsi="Times New Roman" w:cs="Times New Roman"/>
              </w:rPr>
              <w:t xml:space="preserve"> і логарифмічної функцій;</w:t>
            </w:r>
          </w:p>
          <w:p w:rsidR="004E7790" w:rsidRPr="001312DB" w:rsidRDefault="004E7790" w:rsidP="002E5D90">
            <w:pPr>
              <w:rPr>
                <w:rFonts w:ascii="Times New Roman" w:hAnsi="Times New Roman" w:cs="Times New Roman"/>
              </w:rPr>
            </w:pPr>
            <w:r w:rsidRPr="001312DB">
              <w:rPr>
                <w:rFonts w:ascii="Times New Roman" w:hAnsi="Times New Roman" w:cs="Times New Roman"/>
              </w:rPr>
              <w:t xml:space="preserve"> </w:t>
            </w:r>
            <w:r w:rsidRPr="001312DB">
              <w:rPr>
                <w:rFonts w:ascii="Times New Roman" w:hAnsi="Times New Roman" w:cs="Times New Roman"/>
                <w:b/>
              </w:rPr>
              <w:t xml:space="preserve">ілюструє </w:t>
            </w:r>
            <w:r w:rsidRPr="001312DB">
              <w:rPr>
                <w:rFonts w:ascii="Times New Roman" w:hAnsi="Times New Roman" w:cs="Times New Roman"/>
              </w:rPr>
              <w:t xml:space="preserve">властивості </w:t>
            </w:r>
            <w:proofErr w:type="spellStart"/>
            <w:r w:rsidRPr="001312DB">
              <w:rPr>
                <w:rFonts w:ascii="Times New Roman" w:hAnsi="Times New Roman" w:cs="Times New Roman"/>
              </w:rPr>
              <w:t>показникової</w:t>
            </w:r>
            <w:proofErr w:type="spellEnd"/>
            <w:r w:rsidRPr="001312DB">
              <w:rPr>
                <w:rFonts w:ascii="Times New Roman" w:hAnsi="Times New Roman" w:cs="Times New Roman"/>
              </w:rPr>
              <w:t xml:space="preserve"> і логарифмічної функцій за допомогою графіків;</w:t>
            </w:r>
          </w:p>
          <w:p w:rsidR="004E7790" w:rsidRPr="001312DB" w:rsidRDefault="004E7790" w:rsidP="002E5D90">
            <w:pPr>
              <w:rPr>
                <w:rFonts w:ascii="Times New Roman" w:hAnsi="Times New Roman" w:cs="Times New Roman"/>
              </w:rPr>
            </w:pPr>
            <w:r w:rsidRPr="001312DB">
              <w:rPr>
                <w:rFonts w:ascii="Times New Roman" w:hAnsi="Times New Roman" w:cs="Times New Roman"/>
                <w:b/>
              </w:rPr>
              <w:t xml:space="preserve">застосовує </w:t>
            </w:r>
            <w:proofErr w:type="spellStart"/>
            <w:r w:rsidRPr="001312DB">
              <w:rPr>
                <w:rFonts w:ascii="Times New Roman" w:hAnsi="Times New Roman" w:cs="Times New Roman"/>
              </w:rPr>
              <w:t>показникову</w:t>
            </w:r>
            <w:proofErr w:type="spellEnd"/>
            <w:r w:rsidRPr="001312DB">
              <w:rPr>
                <w:rFonts w:ascii="Times New Roman" w:hAnsi="Times New Roman" w:cs="Times New Roman"/>
              </w:rPr>
              <w:t xml:space="preserve"> та логарифмічну функції до опису реальних процесів;</w:t>
            </w:r>
          </w:p>
          <w:p w:rsidR="004E7790" w:rsidRPr="001312DB" w:rsidRDefault="004E7790" w:rsidP="002E5D90">
            <w:pPr>
              <w:rPr>
                <w:rFonts w:ascii="Times New Roman" w:hAnsi="Times New Roman" w:cs="Times New Roman"/>
              </w:rPr>
            </w:pPr>
            <w:r w:rsidRPr="001312DB">
              <w:rPr>
                <w:rFonts w:ascii="Times New Roman" w:hAnsi="Times New Roman" w:cs="Times New Roman"/>
                <w:b/>
              </w:rPr>
              <w:t xml:space="preserve">розв’язує </w:t>
            </w:r>
            <w:r w:rsidRPr="001312DB">
              <w:rPr>
                <w:rFonts w:ascii="Times New Roman" w:hAnsi="Times New Roman" w:cs="Times New Roman"/>
              </w:rPr>
              <w:t>найпростіші показникові та логарифмічні рівняння і нерівності.</w:t>
            </w:r>
          </w:p>
        </w:tc>
        <w:tc>
          <w:tcPr>
            <w:tcW w:w="4678" w:type="dxa"/>
          </w:tcPr>
          <w:p w:rsidR="004E7790" w:rsidRPr="001312DB" w:rsidRDefault="004E7790" w:rsidP="00627E42">
            <w:pPr>
              <w:rPr>
                <w:rFonts w:ascii="Times New Roman" w:hAnsi="Times New Roman" w:cs="Times New Roman"/>
              </w:rPr>
            </w:pPr>
            <w:r w:rsidRPr="001312DB">
              <w:rPr>
                <w:rFonts w:ascii="Times New Roman" w:hAnsi="Times New Roman" w:cs="Times New Roman"/>
              </w:rPr>
              <w:t xml:space="preserve">Властивості та графіки </w:t>
            </w:r>
            <w:proofErr w:type="spellStart"/>
            <w:r w:rsidRPr="001312DB">
              <w:rPr>
                <w:rFonts w:ascii="Times New Roman" w:hAnsi="Times New Roman" w:cs="Times New Roman"/>
              </w:rPr>
              <w:t>показникової</w:t>
            </w:r>
            <w:proofErr w:type="spellEnd"/>
            <w:r w:rsidRPr="001312DB">
              <w:rPr>
                <w:rFonts w:ascii="Times New Roman" w:hAnsi="Times New Roman" w:cs="Times New Roman"/>
              </w:rPr>
              <w:t xml:space="preserve"> функції.</w:t>
            </w:r>
          </w:p>
          <w:p w:rsidR="004E7790" w:rsidRPr="001312DB" w:rsidRDefault="004E7790" w:rsidP="00627E42">
            <w:pPr>
              <w:rPr>
                <w:rFonts w:ascii="Times New Roman" w:hAnsi="Times New Roman" w:cs="Times New Roman"/>
              </w:rPr>
            </w:pPr>
            <w:r w:rsidRPr="001312DB">
              <w:rPr>
                <w:rFonts w:ascii="Times New Roman" w:hAnsi="Times New Roman" w:cs="Times New Roman"/>
              </w:rPr>
              <w:t>Логарифми та їх властивості. Властивості та графік логарифмічної функції.</w:t>
            </w:r>
          </w:p>
          <w:p w:rsidR="004E7790" w:rsidRPr="001312DB" w:rsidRDefault="004E7790" w:rsidP="00F63D3F">
            <w:pPr>
              <w:rPr>
                <w:rFonts w:ascii="Times New Roman" w:hAnsi="Times New Roman" w:cs="Times New Roman"/>
              </w:rPr>
            </w:pPr>
            <w:r w:rsidRPr="001312DB">
              <w:rPr>
                <w:rFonts w:ascii="Times New Roman" w:hAnsi="Times New Roman" w:cs="Times New Roman"/>
              </w:rPr>
              <w:t>Найпростіші показникові та логарифмічні рівняння і нерівності.</w:t>
            </w:r>
          </w:p>
        </w:tc>
      </w:tr>
      <w:tr w:rsidR="004E7790" w:rsidRPr="001312DB" w:rsidTr="009C6B8E">
        <w:tc>
          <w:tcPr>
            <w:tcW w:w="10268" w:type="dxa"/>
            <w:gridSpan w:val="2"/>
            <w:vAlign w:val="bottom"/>
          </w:tcPr>
          <w:p w:rsidR="004E7790" w:rsidRPr="001312DB" w:rsidRDefault="004E7790" w:rsidP="004E7790">
            <w:pPr>
              <w:rPr>
                <w:rFonts w:ascii="Times New Roman" w:hAnsi="Times New Roman" w:cs="Times New Roman"/>
                <w:b/>
              </w:rPr>
            </w:pPr>
            <w:r w:rsidRPr="001312DB">
              <w:rPr>
                <w:rFonts w:ascii="Times New Roman" w:hAnsi="Times New Roman" w:cs="Times New Roman"/>
                <w:b/>
              </w:rPr>
              <w:t xml:space="preserve">Тема </w:t>
            </w:r>
            <w:r w:rsidRPr="001312DB">
              <w:rPr>
                <w:rFonts w:ascii="Times New Roman" w:hAnsi="Times New Roman" w:cs="Times New Roman"/>
                <w:b/>
                <w:lang w:val="ru-RU"/>
              </w:rPr>
              <w:t>2</w:t>
            </w:r>
            <w:r w:rsidRPr="001312DB">
              <w:rPr>
                <w:rFonts w:ascii="Times New Roman" w:hAnsi="Times New Roman" w:cs="Times New Roman"/>
                <w:b/>
              </w:rPr>
              <w:t>. ІНТЕГРАЛ ТА ЙОГО ЗАСТОСУВАННЯ</w:t>
            </w:r>
            <w:r w:rsidRPr="001312DB">
              <w:rPr>
                <w:rFonts w:ascii="Times New Roman" w:hAnsi="Times New Roman" w:cs="Times New Roman"/>
                <w:b/>
                <w:lang w:val="ru-RU"/>
              </w:rPr>
              <w:t xml:space="preserve"> 10 годин</w:t>
            </w:r>
          </w:p>
        </w:tc>
      </w:tr>
      <w:tr w:rsidR="004E7790" w:rsidRPr="001312DB" w:rsidTr="004E7790">
        <w:tc>
          <w:tcPr>
            <w:tcW w:w="5590" w:type="dxa"/>
            <w:vAlign w:val="bottom"/>
          </w:tcPr>
          <w:p w:rsidR="004E7790" w:rsidRPr="001312DB" w:rsidRDefault="004E7790" w:rsidP="002E5D90">
            <w:pPr>
              <w:rPr>
                <w:rFonts w:ascii="Times New Roman" w:hAnsi="Times New Roman" w:cs="Times New Roman"/>
                <w:b/>
              </w:rPr>
            </w:pPr>
            <w:r w:rsidRPr="001312DB">
              <w:rPr>
                <w:rFonts w:ascii="Times New Roman" w:hAnsi="Times New Roman" w:cs="Times New Roman"/>
                <w:b/>
              </w:rPr>
              <w:t>Учень/учениця:</w:t>
            </w:r>
          </w:p>
          <w:p w:rsidR="004E7790" w:rsidRPr="001312DB" w:rsidRDefault="004E7790" w:rsidP="002E5D90">
            <w:pPr>
              <w:rPr>
                <w:rFonts w:ascii="Times New Roman" w:hAnsi="Times New Roman" w:cs="Times New Roman"/>
              </w:rPr>
            </w:pPr>
            <w:r w:rsidRPr="001312DB">
              <w:rPr>
                <w:rFonts w:ascii="Times New Roman" w:hAnsi="Times New Roman" w:cs="Times New Roman"/>
                <w:b/>
              </w:rPr>
              <w:t xml:space="preserve">знаходить </w:t>
            </w:r>
            <w:r w:rsidRPr="001312DB">
              <w:rPr>
                <w:rFonts w:ascii="Times New Roman" w:hAnsi="Times New Roman" w:cs="Times New Roman"/>
              </w:rPr>
              <w:t xml:space="preserve">первісні за допомогою таблиці первісних та їх властивостей; </w:t>
            </w:r>
          </w:p>
          <w:p w:rsidR="004E7790" w:rsidRPr="001312DB" w:rsidRDefault="004E7790" w:rsidP="002E5D90">
            <w:pPr>
              <w:rPr>
                <w:rFonts w:ascii="Times New Roman" w:hAnsi="Times New Roman" w:cs="Times New Roman"/>
              </w:rPr>
            </w:pPr>
            <w:r w:rsidRPr="001312DB">
              <w:rPr>
                <w:rFonts w:ascii="Times New Roman" w:hAnsi="Times New Roman" w:cs="Times New Roman"/>
                <w:b/>
              </w:rPr>
              <w:t xml:space="preserve">виділяє </w:t>
            </w:r>
            <w:r w:rsidRPr="001312DB">
              <w:rPr>
                <w:rFonts w:ascii="Times New Roman" w:hAnsi="Times New Roman" w:cs="Times New Roman"/>
              </w:rPr>
              <w:t xml:space="preserve">первісну, що задовольняє задані початкові умови; </w:t>
            </w:r>
          </w:p>
          <w:p w:rsidR="004E7790" w:rsidRPr="001312DB" w:rsidRDefault="004E7790" w:rsidP="002E5D90">
            <w:pPr>
              <w:rPr>
                <w:rFonts w:ascii="Times New Roman" w:hAnsi="Times New Roman" w:cs="Times New Roman"/>
              </w:rPr>
            </w:pPr>
            <w:r w:rsidRPr="001312DB">
              <w:rPr>
                <w:rFonts w:ascii="Times New Roman" w:hAnsi="Times New Roman" w:cs="Times New Roman"/>
                <w:b/>
              </w:rPr>
              <w:t xml:space="preserve">обчислює </w:t>
            </w:r>
            <w:r w:rsidRPr="001312DB">
              <w:rPr>
                <w:rFonts w:ascii="Times New Roman" w:hAnsi="Times New Roman" w:cs="Times New Roman"/>
              </w:rPr>
              <w:t xml:space="preserve">інтеграл за допомогою таблиці первісних та їх властивостей; </w:t>
            </w:r>
          </w:p>
          <w:p w:rsidR="004E7790" w:rsidRPr="001312DB" w:rsidRDefault="004E7790" w:rsidP="002E5D90">
            <w:pPr>
              <w:rPr>
                <w:rFonts w:ascii="Times New Roman" w:hAnsi="Times New Roman" w:cs="Times New Roman"/>
              </w:rPr>
            </w:pPr>
            <w:r w:rsidRPr="001312DB">
              <w:rPr>
                <w:rFonts w:ascii="Times New Roman" w:hAnsi="Times New Roman" w:cs="Times New Roman"/>
                <w:b/>
              </w:rPr>
              <w:t xml:space="preserve">знаходить </w:t>
            </w:r>
            <w:r w:rsidRPr="001312DB">
              <w:rPr>
                <w:rFonts w:ascii="Times New Roman" w:hAnsi="Times New Roman" w:cs="Times New Roman"/>
              </w:rPr>
              <w:t>площі криволінійних трапецій.</w:t>
            </w:r>
          </w:p>
        </w:tc>
        <w:tc>
          <w:tcPr>
            <w:tcW w:w="4678" w:type="dxa"/>
          </w:tcPr>
          <w:p w:rsidR="004E7790" w:rsidRPr="001312DB" w:rsidRDefault="004E7790" w:rsidP="00627E42">
            <w:pPr>
              <w:rPr>
                <w:rFonts w:ascii="Times New Roman" w:hAnsi="Times New Roman" w:cs="Times New Roman"/>
              </w:rPr>
            </w:pPr>
            <w:r w:rsidRPr="001312DB">
              <w:rPr>
                <w:rFonts w:ascii="Times New Roman" w:hAnsi="Times New Roman" w:cs="Times New Roman"/>
              </w:rPr>
              <w:t>Первісна та її властивості.</w:t>
            </w:r>
          </w:p>
          <w:p w:rsidR="004E7790" w:rsidRPr="001312DB" w:rsidRDefault="004E7790" w:rsidP="00627E42">
            <w:pPr>
              <w:rPr>
                <w:rFonts w:ascii="Times New Roman" w:hAnsi="Times New Roman" w:cs="Times New Roman"/>
              </w:rPr>
            </w:pPr>
            <w:r w:rsidRPr="001312DB">
              <w:rPr>
                <w:rFonts w:ascii="Times New Roman" w:hAnsi="Times New Roman" w:cs="Times New Roman"/>
              </w:rPr>
              <w:t>Визначений інтеграл, його геометричний зміст.</w:t>
            </w:r>
          </w:p>
          <w:p w:rsidR="004E7790" w:rsidRPr="001312DB" w:rsidRDefault="004E7790" w:rsidP="00530496">
            <w:pPr>
              <w:rPr>
                <w:rFonts w:ascii="Times New Roman" w:hAnsi="Times New Roman" w:cs="Times New Roman"/>
              </w:rPr>
            </w:pPr>
            <w:r w:rsidRPr="001312DB">
              <w:rPr>
                <w:rFonts w:ascii="Times New Roman" w:hAnsi="Times New Roman" w:cs="Times New Roman"/>
              </w:rPr>
              <w:t>Обчислення площ плоских фігур.</w:t>
            </w:r>
          </w:p>
        </w:tc>
      </w:tr>
      <w:tr w:rsidR="004E7790" w:rsidRPr="001312DB" w:rsidTr="00641D09">
        <w:tc>
          <w:tcPr>
            <w:tcW w:w="10268" w:type="dxa"/>
            <w:gridSpan w:val="2"/>
          </w:tcPr>
          <w:p w:rsidR="004E7790" w:rsidRPr="001312DB" w:rsidRDefault="004E7790" w:rsidP="004E7790">
            <w:pPr>
              <w:rPr>
                <w:rFonts w:ascii="Times New Roman" w:hAnsi="Times New Roman" w:cs="Times New Roman"/>
                <w:b/>
              </w:rPr>
            </w:pPr>
            <w:r w:rsidRPr="001312DB">
              <w:rPr>
                <w:rFonts w:ascii="Times New Roman" w:hAnsi="Times New Roman" w:cs="Times New Roman"/>
                <w:b/>
              </w:rPr>
              <w:t xml:space="preserve">Тема </w:t>
            </w:r>
            <w:r w:rsidRPr="001312DB">
              <w:rPr>
                <w:rFonts w:ascii="Times New Roman" w:hAnsi="Times New Roman" w:cs="Times New Roman"/>
                <w:b/>
                <w:lang w:val="ru-RU"/>
              </w:rPr>
              <w:t>3</w:t>
            </w:r>
            <w:r w:rsidRPr="001312DB">
              <w:rPr>
                <w:rFonts w:ascii="Times New Roman" w:hAnsi="Times New Roman" w:cs="Times New Roman"/>
                <w:b/>
              </w:rPr>
              <w:t>. ЕЛЕМЕНТИ КОМБІНАТОРИКИ, ТЕОРІЇ ЙМОВІРНОСТЕЙ І МАТЕМАТИЧНОЇ СТАТИСТИКИ</w:t>
            </w:r>
            <w:r w:rsidRPr="001312DB">
              <w:rPr>
                <w:rFonts w:ascii="Times New Roman" w:hAnsi="Times New Roman" w:cs="Times New Roman"/>
                <w:b/>
                <w:lang w:val="ru-RU"/>
              </w:rPr>
              <w:t xml:space="preserve"> 10 годин</w:t>
            </w:r>
          </w:p>
        </w:tc>
      </w:tr>
      <w:tr w:rsidR="004E7790" w:rsidRPr="001312DB" w:rsidTr="008C109F">
        <w:tc>
          <w:tcPr>
            <w:tcW w:w="5590" w:type="dxa"/>
          </w:tcPr>
          <w:p w:rsidR="004E7790" w:rsidRDefault="004E7790" w:rsidP="002E5D90">
            <w:pPr>
              <w:rPr>
                <w:rFonts w:ascii="Times New Roman" w:hAnsi="Times New Roman" w:cs="Times New Roman"/>
                <w:b/>
              </w:rPr>
            </w:pPr>
            <w:r w:rsidRPr="001312DB">
              <w:rPr>
                <w:rFonts w:ascii="Times New Roman" w:hAnsi="Times New Roman" w:cs="Times New Roman"/>
                <w:b/>
              </w:rPr>
              <w:t>Учень/учениця:</w:t>
            </w:r>
          </w:p>
          <w:p w:rsidR="00395210" w:rsidRPr="001312DB" w:rsidRDefault="00395210" w:rsidP="002E5D90">
            <w:pPr>
              <w:rPr>
                <w:rFonts w:ascii="Times New Roman" w:hAnsi="Times New Roman" w:cs="Times New Roman"/>
                <w:b/>
              </w:rPr>
            </w:pPr>
            <w:r>
              <w:rPr>
                <w:rFonts w:ascii="Times New Roman" w:hAnsi="Times New Roman" w:cs="Times New Roman"/>
                <w:b/>
              </w:rPr>
              <w:t xml:space="preserve">розуміє </w:t>
            </w:r>
            <w:r>
              <w:t>що таке перестановки, розміщення, комбінації (без повторень), класичне визначення поняття ймовірності, що таке генеральна сукупність та вибірка, означення середнього значення, моди та медіани вибірки</w:t>
            </w:r>
          </w:p>
          <w:p w:rsidR="004E7790" w:rsidRPr="001312DB" w:rsidRDefault="004E7790" w:rsidP="002E5D90">
            <w:pPr>
              <w:rPr>
                <w:rFonts w:ascii="Times New Roman" w:hAnsi="Times New Roman" w:cs="Times New Roman"/>
              </w:rPr>
            </w:pPr>
            <w:r w:rsidRPr="001312DB">
              <w:rPr>
                <w:rFonts w:ascii="Times New Roman" w:hAnsi="Times New Roman" w:cs="Times New Roman"/>
                <w:b/>
              </w:rPr>
              <w:t xml:space="preserve">обчислює </w:t>
            </w:r>
            <w:r w:rsidRPr="001312DB">
              <w:rPr>
                <w:rFonts w:ascii="Times New Roman" w:hAnsi="Times New Roman" w:cs="Times New Roman"/>
              </w:rPr>
              <w:t>відносну частоту події;</w:t>
            </w:r>
            <w:r w:rsidR="00395210">
              <w:rPr>
                <w:rFonts w:ascii="Times New Roman" w:hAnsi="Times New Roman" w:cs="Times New Roman"/>
              </w:rPr>
              <w:t xml:space="preserve"> </w:t>
            </w:r>
            <w:r w:rsidR="00395210">
              <w:t>кількість перестановок, розміщень, комбінацій;</w:t>
            </w:r>
            <w:r w:rsidR="00395210" w:rsidRPr="001312DB">
              <w:rPr>
                <w:rFonts w:ascii="Times New Roman" w:hAnsi="Times New Roman" w:cs="Times New Roman"/>
              </w:rPr>
              <w:t xml:space="preserve"> </w:t>
            </w:r>
            <w:r w:rsidRPr="001312DB">
              <w:rPr>
                <w:rFonts w:ascii="Times New Roman" w:hAnsi="Times New Roman" w:cs="Times New Roman"/>
              </w:rPr>
              <w:t>ймовірність події, користуючись її означенням і комбінаторними схемами;</w:t>
            </w:r>
          </w:p>
          <w:p w:rsidR="004E7790" w:rsidRPr="001312DB" w:rsidRDefault="004E7790" w:rsidP="002E5D90">
            <w:pPr>
              <w:rPr>
                <w:rFonts w:ascii="Times New Roman" w:hAnsi="Times New Roman" w:cs="Times New Roman"/>
              </w:rPr>
            </w:pPr>
            <w:r w:rsidRPr="001312DB">
              <w:rPr>
                <w:rFonts w:ascii="Times New Roman" w:hAnsi="Times New Roman" w:cs="Times New Roman"/>
                <w:b/>
              </w:rPr>
              <w:t xml:space="preserve">пояснює </w:t>
            </w:r>
            <w:r w:rsidRPr="001312DB">
              <w:rPr>
                <w:rFonts w:ascii="Times New Roman" w:hAnsi="Times New Roman" w:cs="Times New Roman"/>
              </w:rPr>
              <w:t xml:space="preserve">зміст середніх показників та характеристик вибірки; </w:t>
            </w:r>
          </w:p>
          <w:p w:rsidR="004E7790" w:rsidRDefault="004E7790" w:rsidP="002E5D90">
            <w:pPr>
              <w:rPr>
                <w:rFonts w:ascii="Times New Roman" w:hAnsi="Times New Roman" w:cs="Times New Roman"/>
              </w:rPr>
            </w:pPr>
            <w:r w:rsidRPr="001312DB">
              <w:rPr>
                <w:rFonts w:ascii="Times New Roman" w:hAnsi="Times New Roman" w:cs="Times New Roman"/>
                <w:b/>
              </w:rPr>
              <w:t xml:space="preserve">знаходить </w:t>
            </w:r>
            <w:r w:rsidRPr="001312DB">
              <w:rPr>
                <w:rFonts w:ascii="Times New Roman" w:hAnsi="Times New Roman" w:cs="Times New Roman"/>
              </w:rPr>
              <w:t>числові характеристики вибірки даних.</w:t>
            </w:r>
          </w:p>
          <w:p w:rsidR="008F184F" w:rsidRPr="001312DB" w:rsidRDefault="00395210" w:rsidP="00395210">
            <w:pPr>
              <w:rPr>
                <w:rFonts w:ascii="Times New Roman" w:hAnsi="Times New Roman" w:cs="Times New Roman"/>
              </w:rPr>
            </w:pPr>
            <w:r w:rsidRPr="00395210">
              <w:rPr>
                <w:b/>
              </w:rPr>
              <w:t>застосову</w:t>
            </w:r>
            <w:r>
              <w:rPr>
                <w:b/>
              </w:rPr>
              <w:t>є</w:t>
            </w:r>
            <w:r>
              <w:t xml:space="preserve"> ймовірнісні характеристики навколишніх явищ для прийняття рішень</w:t>
            </w:r>
            <w:r w:rsidR="008F184F">
              <w:t xml:space="preserve"> </w:t>
            </w:r>
          </w:p>
        </w:tc>
        <w:tc>
          <w:tcPr>
            <w:tcW w:w="4678" w:type="dxa"/>
          </w:tcPr>
          <w:p w:rsidR="004E7790" w:rsidRDefault="008F184F" w:rsidP="008C109F">
            <w:pPr>
              <w:rPr>
                <w:rFonts w:ascii="Times New Roman" w:hAnsi="Times New Roman" w:cs="Times New Roman"/>
              </w:rPr>
            </w:pPr>
            <w:r>
              <w:rPr>
                <w:rFonts w:ascii="Times New Roman" w:hAnsi="Times New Roman" w:cs="Times New Roman"/>
              </w:rPr>
              <w:t>Елементи комбінаторики. Перестановки, розміщення, комбінації (без повторень).</w:t>
            </w:r>
          </w:p>
          <w:p w:rsidR="008F184F" w:rsidRPr="001312DB" w:rsidRDefault="008F184F" w:rsidP="008C109F">
            <w:pPr>
              <w:rPr>
                <w:rFonts w:ascii="Times New Roman" w:hAnsi="Times New Roman" w:cs="Times New Roman"/>
              </w:rPr>
            </w:pPr>
            <w:r>
              <w:rPr>
                <w:rFonts w:ascii="Times New Roman" w:hAnsi="Times New Roman" w:cs="Times New Roman"/>
              </w:rPr>
              <w:t>Класичне визначення ймовірності випадкової події.</w:t>
            </w:r>
          </w:p>
          <w:p w:rsidR="004E7790" w:rsidRPr="001312DB" w:rsidRDefault="004E7790" w:rsidP="008C109F">
            <w:pPr>
              <w:rPr>
                <w:rFonts w:ascii="Times New Roman" w:hAnsi="Times New Roman" w:cs="Times New Roman"/>
              </w:rPr>
            </w:pPr>
            <w:r w:rsidRPr="001312DB">
              <w:rPr>
                <w:rFonts w:ascii="Times New Roman" w:hAnsi="Times New Roman" w:cs="Times New Roman"/>
              </w:rPr>
              <w:t>Вибіркові характеристики: розмах вибірки, мода, медіана, середнє значення. Графічне подання інформації про вибірку.</w:t>
            </w:r>
          </w:p>
        </w:tc>
      </w:tr>
    </w:tbl>
    <w:p w:rsidR="00C077F1" w:rsidRPr="001312DB" w:rsidRDefault="00C077F1" w:rsidP="00627E42">
      <w:pPr>
        <w:rPr>
          <w:rFonts w:ascii="Times New Roman" w:hAnsi="Times New Roman" w:cs="Times New Roman"/>
        </w:rPr>
      </w:pPr>
    </w:p>
    <w:p w:rsidR="00C077F1" w:rsidRPr="001312DB" w:rsidRDefault="00C077F1" w:rsidP="00910C7F">
      <w:pPr>
        <w:jc w:val="center"/>
        <w:rPr>
          <w:rFonts w:ascii="Times New Roman" w:hAnsi="Times New Roman" w:cs="Times New Roman"/>
        </w:rPr>
      </w:pPr>
      <w:r w:rsidRPr="001312DB">
        <w:rPr>
          <w:rFonts w:ascii="Times New Roman" w:hAnsi="Times New Roman" w:cs="Times New Roman"/>
        </w:rPr>
        <w:br w:type="page"/>
      </w:r>
      <w:r w:rsidRPr="001312DB">
        <w:rPr>
          <w:rFonts w:ascii="Times New Roman" w:hAnsi="Times New Roman" w:cs="Times New Roman"/>
        </w:rPr>
        <w:lastRenderedPageBreak/>
        <w:t>Геометрія. 10 клас</w:t>
      </w:r>
    </w:p>
    <w:p w:rsidR="00C077F1" w:rsidRPr="001312DB" w:rsidRDefault="00C077F1" w:rsidP="00627E42">
      <w:pPr>
        <w:widowControl/>
        <w:jc w:val="center"/>
        <w:rPr>
          <w:rFonts w:ascii="Times New Roman" w:hAnsi="Times New Roman" w:cs="Times New Roman"/>
        </w:rPr>
      </w:pPr>
      <w:r w:rsidRPr="001312DB">
        <w:rPr>
          <w:rFonts w:ascii="Times New Roman" w:hAnsi="Times New Roman" w:cs="Times New Roman"/>
          <w:b/>
          <w:i/>
        </w:rPr>
        <w:t>(51 год. I семестр — 32 год, 2 год на тиждень,</w:t>
      </w:r>
    </w:p>
    <w:p w:rsidR="00C077F1" w:rsidRPr="001312DB" w:rsidRDefault="00C077F1" w:rsidP="00627E42">
      <w:pPr>
        <w:jc w:val="center"/>
        <w:rPr>
          <w:rFonts w:ascii="Times New Roman" w:hAnsi="Times New Roman" w:cs="Times New Roman"/>
        </w:rPr>
      </w:pPr>
      <w:r w:rsidRPr="001312DB">
        <w:rPr>
          <w:rFonts w:ascii="Times New Roman" w:hAnsi="Times New Roman" w:cs="Times New Roman"/>
          <w:b/>
          <w:i/>
        </w:rPr>
        <w:t>II семестр — 19 год, 1 год на тиждень</w:t>
      </w:r>
      <w:r w:rsidR="00530496" w:rsidRPr="001312DB">
        <w:rPr>
          <w:rFonts w:ascii="Times New Roman" w:hAnsi="Times New Roman" w:cs="Times New Roman"/>
          <w:b/>
          <w:i/>
          <w:lang w:val="ru-RU"/>
        </w:rPr>
        <w:t>, Резерв – 7 годин</w:t>
      </w:r>
      <w:r w:rsidRPr="001312DB">
        <w:rPr>
          <w:rFonts w:ascii="Times New Roman" w:hAnsi="Times New Roman" w:cs="Times New Roman"/>
          <w:b/>
          <w:i/>
        </w:rPr>
        <w:t>)</w:t>
      </w:r>
    </w:p>
    <w:tbl>
      <w:tblPr>
        <w:tblW w:w="10096"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5590"/>
        <w:gridCol w:w="4506"/>
      </w:tblGrid>
      <w:tr w:rsidR="001312DB" w:rsidRPr="001312DB" w:rsidTr="004E7790">
        <w:tc>
          <w:tcPr>
            <w:tcW w:w="5590" w:type="dxa"/>
            <w:vAlign w:val="center"/>
          </w:tcPr>
          <w:p w:rsidR="001312DB" w:rsidRPr="001312DB" w:rsidRDefault="001312DB" w:rsidP="00C60E42">
            <w:pPr>
              <w:jc w:val="center"/>
              <w:rPr>
                <w:rFonts w:ascii="Times New Roman" w:hAnsi="Times New Roman" w:cs="Times New Roman"/>
                <w:b/>
              </w:rPr>
            </w:pPr>
            <w:r w:rsidRPr="001312DB">
              <w:rPr>
                <w:rFonts w:ascii="Times New Roman" w:hAnsi="Times New Roman" w:cs="Times New Roman"/>
                <w:b/>
              </w:rPr>
              <w:t>Очікувані результати навчально-пізнавальної діяльності учнів</w:t>
            </w:r>
          </w:p>
        </w:tc>
        <w:tc>
          <w:tcPr>
            <w:tcW w:w="4506" w:type="dxa"/>
            <w:vAlign w:val="center"/>
          </w:tcPr>
          <w:p w:rsidR="001312DB" w:rsidRPr="001312DB" w:rsidRDefault="001312DB" w:rsidP="00627E42">
            <w:pPr>
              <w:jc w:val="center"/>
              <w:rPr>
                <w:rFonts w:ascii="Times New Roman" w:hAnsi="Times New Roman" w:cs="Times New Roman"/>
              </w:rPr>
            </w:pPr>
            <w:r w:rsidRPr="001312DB">
              <w:rPr>
                <w:rFonts w:ascii="Times New Roman" w:hAnsi="Times New Roman" w:cs="Times New Roman"/>
                <w:b/>
              </w:rPr>
              <w:t>Зміст навчального матеріалу</w:t>
            </w:r>
          </w:p>
        </w:tc>
      </w:tr>
      <w:tr w:rsidR="004E7790" w:rsidRPr="001312DB" w:rsidTr="00B47F66">
        <w:tc>
          <w:tcPr>
            <w:tcW w:w="10096" w:type="dxa"/>
            <w:gridSpan w:val="2"/>
            <w:vAlign w:val="center"/>
          </w:tcPr>
          <w:p w:rsidR="004E7790" w:rsidRPr="001312DB" w:rsidRDefault="004E7790" w:rsidP="004E7790">
            <w:pPr>
              <w:rPr>
                <w:rFonts w:ascii="Times New Roman" w:hAnsi="Times New Roman" w:cs="Times New Roman"/>
                <w:b/>
              </w:rPr>
            </w:pPr>
            <w:r w:rsidRPr="001312DB">
              <w:rPr>
                <w:rFonts w:ascii="Times New Roman" w:hAnsi="Times New Roman" w:cs="Times New Roman"/>
                <w:b/>
              </w:rPr>
              <w:t>Тема 1. ПАРАЛЕЛЬНІСТЬ ПРЯМИХ І ПЛОЩИН У ПРОСТОРІ</w:t>
            </w:r>
            <w:r w:rsidRPr="001312DB">
              <w:rPr>
                <w:rFonts w:ascii="Times New Roman" w:hAnsi="Times New Roman" w:cs="Times New Roman"/>
                <w:b/>
                <w:lang w:val="ru-RU"/>
              </w:rPr>
              <w:t xml:space="preserve"> 17 годин</w:t>
            </w:r>
          </w:p>
        </w:tc>
      </w:tr>
      <w:tr w:rsidR="004E7790" w:rsidRPr="001312DB" w:rsidTr="004E7790">
        <w:tc>
          <w:tcPr>
            <w:tcW w:w="5590" w:type="dxa"/>
            <w:vAlign w:val="center"/>
          </w:tcPr>
          <w:p w:rsidR="004E7790" w:rsidRPr="001312DB" w:rsidRDefault="004E7790" w:rsidP="0092733C">
            <w:pPr>
              <w:rPr>
                <w:rFonts w:ascii="Times New Roman" w:hAnsi="Times New Roman" w:cs="Times New Roman"/>
                <w:b/>
              </w:rPr>
            </w:pPr>
            <w:r w:rsidRPr="001312DB">
              <w:rPr>
                <w:rFonts w:ascii="Times New Roman" w:hAnsi="Times New Roman" w:cs="Times New Roman"/>
                <w:b/>
              </w:rPr>
              <w:t>Учень/учениця:</w:t>
            </w:r>
          </w:p>
          <w:p w:rsidR="004E7790" w:rsidRPr="001312DB" w:rsidRDefault="004E7790" w:rsidP="0092733C">
            <w:pPr>
              <w:rPr>
                <w:rFonts w:ascii="Times New Roman" w:hAnsi="Times New Roman" w:cs="Times New Roman"/>
              </w:rPr>
            </w:pPr>
            <w:r w:rsidRPr="001312DB">
              <w:rPr>
                <w:rFonts w:ascii="Times New Roman" w:hAnsi="Times New Roman" w:cs="Times New Roman"/>
                <w:b/>
              </w:rPr>
              <w:t>називає</w:t>
            </w:r>
            <w:r w:rsidRPr="001312DB">
              <w:rPr>
                <w:rFonts w:ascii="Times New Roman" w:hAnsi="Times New Roman" w:cs="Times New Roman"/>
              </w:rPr>
              <w:t xml:space="preserve"> основні поняття стереометрії;</w:t>
            </w:r>
          </w:p>
          <w:p w:rsidR="004E7790" w:rsidRPr="001312DB" w:rsidRDefault="004E7790" w:rsidP="0092733C">
            <w:pPr>
              <w:rPr>
                <w:rFonts w:ascii="Times New Roman" w:hAnsi="Times New Roman" w:cs="Times New Roman"/>
                <w:b/>
              </w:rPr>
            </w:pPr>
            <w:r w:rsidRPr="001312DB">
              <w:rPr>
                <w:rFonts w:ascii="Times New Roman" w:hAnsi="Times New Roman" w:cs="Times New Roman"/>
                <w:b/>
              </w:rPr>
              <w:t xml:space="preserve">розрізняє </w:t>
            </w:r>
            <w:r w:rsidRPr="001312DB">
              <w:rPr>
                <w:rFonts w:ascii="Times New Roman" w:hAnsi="Times New Roman" w:cs="Times New Roman"/>
              </w:rPr>
              <w:t>означувані та не означувані поняття, аксіоми та теореми;</w:t>
            </w:r>
          </w:p>
          <w:p w:rsidR="004E7790" w:rsidRPr="001312DB" w:rsidRDefault="004E7790" w:rsidP="0092733C">
            <w:pPr>
              <w:rPr>
                <w:rFonts w:ascii="Times New Roman" w:hAnsi="Times New Roman" w:cs="Times New Roman"/>
              </w:rPr>
            </w:pPr>
            <w:r w:rsidRPr="001312DB">
              <w:rPr>
                <w:rFonts w:ascii="Times New Roman" w:hAnsi="Times New Roman" w:cs="Times New Roman"/>
                <w:b/>
              </w:rPr>
              <w:t>формулює</w:t>
            </w:r>
            <w:r w:rsidRPr="001312DB">
              <w:rPr>
                <w:rFonts w:ascii="Times New Roman" w:hAnsi="Times New Roman" w:cs="Times New Roman"/>
              </w:rPr>
              <w:t xml:space="preserve"> аксіоми стереометрії та наслідки з них;</w:t>
            </w:r>
          </w:p>
          <w:p w:rsidR="004E7790" w:rsidRPr="001312DB" w:rsidRDefault="004E7790" w:rsidP="0092733C">
            <w:pPr>
              <w:rPr>
                <w:rFonts w:ascii="Times New Roman" w:hAnsi="Times New Roman" w:cs="Times New Roman"/>
              </w:rPr>
            </w:pPr>
            <w:r w:rsidRPr="001312DB">
              <w:rPr>
                <w:rFonts w:ascii="Times New Roman" w:hAnsi="Times New Roman" w:cs="Times New Roman"/>
                <w:b/>
              </w:rPr>
              <w:t>застосовує</w:t>
            </w:r>
            <w:r w:rsidRPr="001312DB">
              <w:rPr>
                <w:rFonts w:ascii="Times New Roman" w:hAnsi="Times New Roman" w:cs="Times New Roman"/>
              </w:rPr>
              <w:t xml:space="preserve"> аксіоми стереометрії та наслідки з них до розв’язання нескладних задач;</w:t>
            </w:r>
          </w:p>
          <w:p w:rsidR="004E7790" w:rsidRPr="001312DB" w:rsidRDefault="004E7790" w:rsidP="0092733C">
            <w:pPr>
              <w:rPr>
                <w:rFonts w:ascii="Times New Roman" w:hAnsi="Times New Roman" w:cs="Times New Roman"/>
              </w:rPr>
            </w:pPr>
            <w:r w:rsidRPr="001312DB">
              <w:rPr>
                <w:rFonts w:ascii="Times New Roman" w:hAnsi="Times New Roman" w:cs="Times New Roman"/>
                <w:b/>
              </w:rPr>
              <w:t xml:space="preserve">класифікує </w:t>
            </w:r>
            <w:r w:rsidRPr="001312DB">
              <w:rPr>
                <w:rFonts w:ascii="Times New Roman" w:hAnsi="Times New Roman" w:cs="Times New Roman"/>
              </w:rPr>
              <w:t>за певними ознаками</w:t>
            </w:r>
            <w:r w:rsidRPr="001312DB">
              <w:rPr>
                <w:rFonts w:ascii="Times New Roman" w:hAnsi="Times New Roman" w:cs="Times New Roman"/>
                <w:b/>
              </w:rPr>
              <w:t xml:space="preserve"> </w:t>
            </w:r>
            <w:r w:rsidRPr="001312DB">
              <w:rPr>
                <w:rFonts w:ascii="Times New Roman" w:hAnsi="Times New Roman" w:cs="Times New Roman"/>
              </w:rPr>
              <w:t xml:space="preserve">взаємне розміщення прямих, </w:t>
            </w:r>
            <w:proofErr w:type="spellStart"/>
            <w:r w:rsidRPr="001312DB">
              <w:rPr>
                <w:rFonts w:ascii="Times New Roman" w:hAnsi="Times New Roman" w:cs="Times New Roman"/>
              </w:rPr>
              <w:t>прямих</w:t>
            </w:r>
            <w:proofErr w:type="spellEnd"/>
            <w:r w:rsidRPr="001312DB">
              <w:rPr>
                <w:rFonts w:ascii="Times New Roman" w:hAnsi="Times New Roman" w:cs="Times New Roman"/>
              </w:rPr>
              <w:t xml:space="preserve"> і площин, </w:t>
            </w:r>
            <w:proofErr w:type="spellStart"/>
            <w:r w:rsidRPr="001312DB">
              <w:rPr>
                <w:rFonts w:ascii="Times New Roman" w:hAnsi="Times New Roman" w:cs="Times New Roman"/>
              </w:rPr>
              <w:t>площин</w:t>
            </w:r>
            <w:proofErr w:type="spellEnd"/>
            <w:r w:rsidRPr="001312DB">
              <w:rPr>
                <w:rFonts w:ascii="Times New Roman" w:hAnsi="Times New Roman" w:cs="Times New Roman"/>
              </w:rPr>
              <w:t xml:space="preserve"> у просторі за кількістю їх спільних точок;</w:t>
            </w:r>
          </w:p>
          <w:p w:rsidR="004E7790" w:rsidRPr="001312DB" w:rsidRDefault="004E7790" w:rsidP="0092733C">
            <w:pPr>
              <w:rPr>
                <w:rFonts w:ascii="Times New Roman" w:hAnsi="Times New Roman" w:cs="Times New Roman"/>
              </w:rPr>
            </w:pPr>
            <w:r w:rsidRPr="001312DB">
              <w:rPr>
                <w:rFonts w:ascii="Times New Roman" w:hAnsi="Times New Roman" w:cs="Times New Roman"/>
                <w:b/>
              </w:rPr>
              <w:t xml:space="preserve">встановлює </w:t>
            </w:r>
            <w:r w:rsidRPr="001312DB">
              <w:rPr>
                <w:rFonts w:ascii="Times New Roman" w:hAnsi="Times New Roman" w:cs="Times New Roman"/>
              </w:rPr>
              <w:t>паралельність прямих, прямої та площини, двох площин;</w:t>
            </w:r>
          </w:p>
          <w:p w:rsidR="004E7790" w:rsidRPr="001312DB" w:rsidRDefault="004E7790" w:rsidP="0092733C">
            <w:pPr>
              <w:rPr>
                <w:rFonts w:ascii="Times New Roman" w:hAnsi="Times New Roman" w:cs="Times New Roman"/>
              </w:rPr>
            </w:pPr>
            <w:r w:rsidRPr="001312DB">
              <w:rPr>
                <w:rFonts w:ascii="Times New Roman" w:hAnsi="Times New Roman" w:cs="Times New Roman"/>
                <w:b/>
              </w:rPr>
              <w:t>з’ясовує</w:t>
            </w:r>
            <w:r w:rsidRPr="001312DB">
              <w:rPr>
                <w:rFonts w:ascii="Times New Roman" w:hAnsi="Times New Roman" w:cs="Times New Roman"/>
              </w:rPr>
              <w:t>, чи є дві прямі мимобіжними;</w:t>
            </w:r>
          </w:p>
          <w:p w:rsidR="004E7790" w:rsidRPr="001312DB" w:rsidRDefault="004E7790" w:rsidP="0092733C">
            <w:pPr>
              <w:rPr>
                <w:rFonts w:ascii="Times New Roman" w:hAnsi="Times New Roman" w:cs="Times New Roman"/>
              </w:rPr>
            </w:pPr>
            <w:r w:rsidRPr="001312DB">
              <w:rPr>
                <w:rFonts w:ascii="Times New Roman" w:hAnsi="Times New Roman" w:cs="Times New Roman"/>
                <w:b/>
              </w:rPr>
              <w:t>зображає</w:t>
            </w:r>
            <w:r w:rsidRPr="001312DB">
              <w:rPr>
                <w:rFonts w:ascii="Times New Roman" w:hAnsi="Times New Roman" w:cs="Times New Roman"/>
              </w:rPr>
              <w:t xml:space="preserve"> фігури у просторі;</w:t>
            </w:r>
          </w:p>
          <w:p w:rsidR="004E7790" w:rsidRPr="001312DB" w:rsidRDefault="004E7790" w:rsidP="0092733C">
            <w:pPr>
              <w:rPr>
                <w:rFonts w:ascii="Times New Roman" w:hAnsi="Times New Roman" w:cs="Times New Roman"/>
              </w:rPr>
            </w:pPr>
            <w:r w:rsidRPr="001312DB">
              <w:rPr>
                <w:rFonts w:ascii="Times New Roman" w:hAnsi="Times New Roman" w:cs="Times New Roman"/>
                <w:b/>
              </w:rPr>
              <w:t xml:space="preserve">застосовує </w:t>
            </w:r>
            <w:r w:rsidRPr="001312DB">
              <w:rPr>
                <w:rFonts w:ascii="Times New Roman" w:hAnsi="Times New Roman" w:cs="Times New Roman"/>
              </w:rPr>
              <w:t>відношення паралельності між прямими і площинами у просторі до опису відношень між об’єктами навколишнього світу.</w:t>
            </w:r>
          </w:p>
        </w:tc>
        <w:tc>
          <w:tcPr>
            <w:tcW w:w="4506" w:type="dxa"/>
          </w:tcPr>
          <w:p w:rsidR="004E7790" w:rsidRPr="001312DB" w:rsidRDefault="004E7790" w:rsidP="00627E42">
            <w:pPr>
              <w:rPr>
                <w:rFonts w:ascii="Times New Roman" w:hAnsi="Times New Roman" w:cs="Times New Roman"/>
              </w:rPr>
            </w:pPr>
            <w:r w:rsidRPr="001312DB">
              <w:rPr>
                <w:rFonts w:ascii="Times New Roman" w:hAnsi="Times New Roman" w:cs="Times New Roman"/>
              </w:rPr>
              <w:t>Основні поняття, аксіоми стереометрії та найпростіші наслідки з них.</w:t>
            </w:r>
          </w:p>
          <w:p w:rsidR="004E7790" w:rsidRPr="001312DB" w:rsidRDefault="004E7790" w:rsidP="00627E42">
            <w:pPr>
              <w:rPr>
                <w:rFonts w:ascii="Times New Roman" w:hAnsi="Times New Roman" w:cs="Times New Roman"/>
              </w:rPr>
            </w:pPr>
            <w:r w:rsidRPr="001312DB">
              <w:rPr>
                <w:rFonts w:ascii="Times New Roman" w:hAnsi="Times New Roman" w:cs="Times New Roman"/>
              </w:rPr>
              <w:t>Взаємне розміщення прямих у просторі. Паралельне проектування і його властивості. Зображення фігур у стереометрії. Паралельність прямої та площини. Паралельність площин.</w:t>
            </w:r>
          </w:p>
        </w:tc>
      </w:tr>
      <w:tr w:rsidR="004E7790" w:rsidRPr="001312DB" w:rsidTr="00646884">
        <w:tc>
          <w:tcPr>
            <w:tcW w:w="10096" w:type="dxa"/>
            <w:gridSpan w:val="2"/>
            <w:vAlign w:val="center"/>
          </w:tcPr>
          <w:p w:rsidR="004E7790" w:rsidRPr="001312DB" w:rsidRDefault="004E7790" w:rsidP="004E7790">
            <w:pPr>
              <w:rPr>
                <w:rFonts w:ascii="Times New Roman" w:hAnsi="Times New Roman" w:cs="Times New Roman"/>
                <w:b/>
              </w:rPr>
            </w:pPr>
            <w:r w:rsidRPr="001312DB">
              <w:rPr>
                <w:rFonts w:ascii="Times New Roman" w:hAnsi="Times New Roman" w:cs="Times New Roman"/>
                <w:b/>
              </w:rPr>
              <w:t>Тема 2. ПЕРПЕНДИКУЛЯРНІСТЬ ПРЯМИХ І ПЛОЩИН У ПРОСТОРІ</w:t>
            </w:r>
            <w:r w:rsidRPr="001312DB">
              <w:rPr>
                <w:rFonts w:ascii="Times New Roman" w:hAnsi="Times New Roman" w:cs="Times New Roman"/>
                <w:b/>
                <w:lang w:val="ru-RU"/>
              </w:rPr>
              <w:t xml:space="preserve"> 17 годин</w:t>
            </w:r>
          </w:p>
        </w:tc>
      </w:tr>
      <w:tr w:rsidR="004E7790" w:rsidRPr="001312DB" w:rsidTr="004E7790">
        <w:tc>
          <w:tcPr>
            <w:tcW w:w="5590" w:type="dxa"/>
            <w:vAlign w:val="center"/>
          </w:tcPr>
          <w:p w:rsidR="004E7790" w:rsidRPr="001312DB" w:rsidRDefault="004E7790" w:rsidP="0092733C">
            <w:pPr>
              <w:rPr>
                <w:rFonts w:ascii="Times New Roman" w:hAnsi="Times New Roman" w:cs="Times New Roman"/>
                <w:b/>
              </w:rPr>
            </w:pPr>
            <w:r w:rsidRPr="001312DB">
              <w:rPr>
                <w:rFonts w:ascii="Times New Roman" w:hAnsi="Times New Roman" w:cs="Times New Roman"/>
                <w:b/>
              </w:rPr>
              <w:t>Учень/учениця:</w:t>
            </w:r>
          </w:p>
          <w:p w:rsidR="004E7790" w:rsidRPr="001312DB" w:rsidRDefault="004E7790" w:rsidP="0092733C">
            <w:pPr>
              <w:rPr>
                <w:rFonts w:ascii="Times New Roman" w:hAnsi="Times New Roman" w:cs="Times New Roman"/>
              </w:rPr>
            </w:pPr>
            <w:r w:rsidRPr="001312DB">
              <w:rPr>
                <w:rFonts w:ascii="Times New Roman" w:hAnsi="Times New Roman" w:cs="Times New Roman"/>
                <w:b/>
              </w:rPr>
              <w:t xml:space="preserve">встановлює та обґрунтовує </w:t>
            </w:r>
            <w:r w:rsidRPr="001312DB">
              <w:rPr>
                <w:rFonts w:ascii="Times New Roman" w:hAnsi="Times New Roman" w:cs="Times New Roman"/>
              </w:rPr>
              <w:t>перпендикулярність прямих, прямої та площини, двох площин;</w:t>
            </w:r>
          </w:p>
          <w:p w:rsidR="004E7790" w:rsidRPr="001312DB" w:rsidRDefault="004E7790" w:rsidP="0092733C">
            <w:pPr>
              <w:rPr>
                <w:rFonts w:ascii="Times New Roman" w:hAnsi="Times New Roman" w:cs="Times New Roman"/>
              </w:rPr>
            </w:pPr>
            <w:r w:rsidRPr="001312DB">
              <w:rPr>
                <w:rFonts w:ascii="Times New Roman" w:hAnsi="Times New Roman" w:cs="Times New Roman"/>
                <w:b/>
              </w:rPr>
              <w:t>формулює</w:t>
            </w:r>
            <w:r w:rsidRPr="001312DB">
              <w:rPr>
                <w:rFonts w:ascii="Times New Roman" w:hAnsi="Times New Roman" w:cs="Times New Roman"/>
              </w:rPr>
              <w:t xml:space="preserve"> означення кута між прямими, прямою та площиною, площинами; теорему про три перпендикуляри; </w:t>
            </w:r>
          </w:p>
          <w:p w:rsidR="004E7790" w:rsidRPr="001312DB" w:rsidRDefault="004E7790" w:rsidP="0092733C">
            <w:pPr>
              <w:rPr>
                <w:rFonts w:ascii="Times New Roman" w:hAnsi="Times New Roman" w:cs="Times New Roman"/>
              </w:rPr>
            </w:pPr>
            <w:r w:rsidRPr="001312DB">
              <w:rPr>
                <w:rFonts w:ascii="Times New Roman" w:hAnsi="Times New Roman" w:cs="Times New Roman"/>
                <w:b/>
              </w:rPr>
              <w:t xml:space="preserve">застосовує </w:t>
            </w:r>
            <w:r w:rsidRPr="001312DB">
              <w:rPr>
                <w:rFonts w:ascii="Times New Roman" w:hAnsi="Times New Roman" w:cs="Times New Roman"/>
              </w:rPr>
              <w:t>відношення між прямими і площинами у просторі, відстані і кути у просторі до опису об’єктів навколишнього світу;</w:t>
            </w:r>
          </w:p>
          <w:p w:rsidR="004E7790" w:rsidRPr="001312DB" w:rsidRDefault="004E7790" w:rsidP="001312DB">
            <w:pPr>
              <w:rPr>
                <w:rFonts w:ascii="Times New Roman" w:hAnsi="Times New Roman" w:cs="Times New Roman"/>
              </w:rPr>
            </w:pPr>
            <w:r w:rsidRPr="001312DB">
              <w:rPr>
                <w:rFonts w:ascii="Times New Roman" w:hAnsi="Times New Roman" w:cs="Times New Roman"/>
                <w:b/>
              </w:rPr>
              <w:t>розв’язує</w:t>
            </w:r>
            <w:r w:rsidRPr="001312DB">
              <w:rPr>
                <w:rFonts w:ascii="Times New Roman" w:hAnsi="Times New Roman" w:cs="Times New Roman"/>
              </w:rPr>
              <w:t xml:space="preserve"> задачі на знаходження відстаней та кутів в просторі, зокрема практичного місту. </w:t>
            </w:r>
          </w:p>
        </w:tc>
        <w:tc>
          <w:tcPr>
            <w:tcW w:w="4506" w:type="dxa"/>
          </w:tcPr>
          <w:p w:rsidR="004E7790" w:rsidRPr="001312DB" w:rsidRDefault="008F184F" w:rsidP="00627E42">
            <w:pPr>
              <w:rPr>
                <w:rFonts w:ascii="Times New Roman" w:hAnsi="Times New Roman" w:cs="Times New Roman"/>
              </w:rPr>
            </w:pPr>
            <w:r>
              <w:rPr>
                <w:rFonts w:ascii="Times New Roman" w:hAnsi="Times New Roman" w:cs="Times New Roman"/>
              </w:rPr>
              <w:t xml:space="preserve">Перпендикулярність прямих. </w:t>
            </w:r>
            <w:r w:rsidR="004E7790" w:rsidRPr="001312DB">
              <w:rPr>
                <w:rFonts w:ascii="Times New Roman" w:hAnsi="Times New Roman" w:cs="Times New Roman"/>
              </w:rPr>
              <w:t xml:space="preserve">Перпендикулярність прямої і площини. Теорема про три перпендикуляри. Перпендикулярність площин. Двогранний кут. </w:t>
            </w:r>
          </w:p>
          <w:p w:rsidR="004E7790" w:rsidRPr="001312DB" w:rsidRDefault="004E7790" w:rsidP="00627E42">
            <w:pPr>
              <w:rPr>
                <w:rFonts w:ascii="Times New Roman" w:hAnsi="Times New Roman" w:cs="Times New Roman"/>
              </w:rPr>
            </w:pPr>
            <w:r w:rsidRPr="001312DB">
              <w:rPr>
                <w:rFonts w:ascii="Times New Roman" w:hAnsi="Times New Roman" w:cs="Times New Roman"/>
              </w:rPr>
              <w:t>Вимірювання відстаней у просторі: від точки до площини, від прямої до площини, між площинами. Вимірювання кутів у просторі: між прямими, між прямою і площиною, між площинами.</w:t>
            </w:r>
          </w:p>
        </w:tc>
      </w:tr>
      <w:tr w:rsidR="004E7790" w:rsidRPr="001312DB" w:rsidTr="00B77371">
        <w:tc>
          <w:tcPr>
            <w:tcW w:w="10096" w:type="dxa"/>
            <w:gridSpan w:val="2"/>
            <w:vAlign w:val="center"/>
          </w:tcPr>
          <w:p w:rsidR="004E7790" w:rsidRPr="001312DB" w:rsidRDefault="004E7790" w:rsidP="004E7790">
            <w:pPr>
              <w:rPr>
                <w:rFonts w:ascii="Times New Roman" w:hAnsi="Times New Roman" w:cs="Times New Roman"/>
                <w:b/>
              </w:rPr>
            </w:pPr>
            <w:r w:rsidRPr="001312DB">
              <w:rPr>
                <w:rFonts w:ascii="Times New Roman" w:hAnsi="Times New Roman" w:cs="Times New Roman"/>
                <w:b/>
              </w:rPr>
              <w:t xml:space="preserve">Тема </w:t>
            </w:r>
            <w:r w:rsidRPr="001312DB">
              <w:rPr>
                <w:rFonts w:ascii="Times New Roman" w:hAnsi="Times New Roman" w:cs="Times New Roman"/>
              </w:rPr>
              <w:t xml:space="preserve">3. </w:t>
            </w:r>
            <w:r w:rsidRPr="001312DB">
              <w:rPr>
                <w:rFonts w:ascii="Times New Roman" w:hAnsi="Times New Roman" w:cs="Times New Roman"/>
                <w:b/>
              </w:rPr>
              <w:t>КООРДИНАТИ І ВЕКТОРИ</w:t>
            </w:r>
            <w:r w:rsidRPr="001312DB">
              <w:rPr>
                <w:rFonts w:ascii="Times New Roman" w:hAnsi="Times New Roman" w:cs="Times New Roman"/>
                <w:b/>
                <w:lang w:val="ru-RU"/>
              </w:rPr>
              <w:t xml:space="preserve"> 10 годин</w:t>
            </w:r>
          </w:p>
        </w:tc>
      </w:tr>
      <w:tr w:rsidR="004E7790" w:rsidRPr="001312DB" w:rsidTr="004E7790">
        <w:tc>
          <w:tcPr>
            <w:tcW w:w="5590" w:type="dxa"/>
            <w:vAlign w:val="center"/>
          </w:tcPr>
          <w:p w:rsidR="004E7790" w:rsidRPr="001312DB" w:rsidRDefault="004E7790" w:rsidP="0092733C">
            <w:pPr>
              <w:rPr>
                <w:rFonts w:ascii="Times New Roman" w:hAnsi="Times New Roman" w:cs="Times New Roman"/>
                <w:b/>
              </w:rPr>
            </w:pPr>
            <w:r w:rsidRPr="001312DB">
              <w:rPr>
                <w:rFonts w:ascii="Times New Roman" w:hAnsi="Times New Roman" w:cs="Times New Roman"/>
                <w:b/>
              </w:rPr>
              <w:t>Учень/учениця:</w:t>
            </w:r>
          </w:p>
          <w:p w:rsidR="004E7790" w:rsidRPr="001312DB" w:rsidRDefault="004E7790" w:rsidP="0092733C">
            <w:pPr>
              <w:rPr>
                <w:rFonts w:ascii="Times New Roman" w:hAnsi="Times New Roman" w:cs="Times New Roman"/>
              </w:rPr>
            </w:pPr>
            <w:r w:rsidRPr="001312DB">
              <w:rPr>
                <w:rFonts w:ascii="Times New Roman" w:hAnsi="Times New Roman" w:cs="Times New Roman"/>
                <w:b/>
              </w:rPr>
              <w:t xml:space="preserve">користується </w:t>
            </w:r>
            <w:r w:rsidRPr="001312DB">
              <w:rPr>
                <w:rFonts w:ascii="Times New Roman" w:hAnsi="Times New Roman" w:cs="Times New Roman"/>
              </w:rPr>
              <w:t>аналогією між векторами і координатами на площині й у просторі;</w:t>
            </w:r>
          </w:p>
          <w:p w:rsidR="004E7790" w:rsidRPr="001312DB" w:rsidRDefault="004E7790" w:rsidP="0092733C">
            <w:pPr>
              <w:rPr>
                <w:rFonts w:ascii="Times New Roman" w:hAnsi="Times New Roman" w:cs="Times New Roman"/>
              </w:rPr>
            </w:pPr>
            <w:r w:rsidRPr="001312DB">
              <w:rPr>
                <w:rFonts w:ascii="Times New Roman" w:hAnsi="Times New Roman" w:cs="Times New Roman"/>
                <w:b/>
              </w:rPr>
              <w:t xml:space="preserve">усвідомлює </w:t>
            </w:r>
            <w:r w:rsidRPr="001312DB">
              <w:rPr>
                <w:rFonts w:ascii="Times New Roman" w:hAnsi="Times New Roman" w:cs="Times New Roman"/>
              </w:rPr>
              <w:t xml:space="preserve">важливість векторно-координатного методу в математиці; </w:t>
            </w:r>
          </w:p>
          <w:p w:rsidR="004E7790" w:rsidRPr="001312DB" w:rsidRDefault="004E7790" w:rsidP="0092733C">
            <w:pPr>
              <w:rPr>
                <w:rFonts w:ascii="Times New Roman" w:hAnsi="Times New Roman" w:cs="Times New Roman"/>
              </w:rPr>
            </w:pPr>
            <w:r w:rsidRPr="001312DB">
              <w:rPr>
                <w:rFonts w:ascii="Times New Roman" w:hAnsi="Times New Roman" w:cs="Times New Roman"/>
                <w:b/>
              </w:rPr>
              <w:t xml:space="preserve">виконує </w:t>
            </w:r>
            <w:r w:rsidRPr="001312DB">
              <w:rPr>
                <w:rFonts w:ascii="Times New Roman" w:hAnsi="Times New Roman" w:cs="Times New Roman"/>
              </w:rPr>
              <w:t xml:space="preserve">операції над векторами; </w:t>
            </w:r>
          </w:p>
          <w:p w:rsidR="004E7790" w:rsidRPr="001312DB" w:rsidRDefault="004E7790" w:rsidP="0092733C">
            <w:pPr>
              <w:rPr>
                <w:rFonts w:ascii="Times New Roman" w:hAnsi="Times New Roman" w:cs="Times New Roman"/>
              </w:rPr>
            </w:pPr>
            <w:r w:rsidRPr="001312DB">
              <w:rPr>
                <w:rFonts w:ascii="Times New Roman" w:hAnsi="Times New Roman" w:cs="Times New Roman"/>
                <w:b/>
              </w:rPr>
              <w:t xml:space="preserve">застосовує </w:t>
            </w:r>
            <w:r w:rsidRPr="001312DB">
              <w:rPr>
                <w:rFonts w:ascii="Times New Roman" w:hAnsi="Times New Roman" w:cs="Times New Roman"/>
              </w:rPr>
              <w:t>вектори для моделювання і обчислення геометричних і фізичних величин;</w:t>
            </w:r>
          </w:p>
          <w:p w:rsidR="004E7790" w:rsidRPr="001312DB" w:rsidRDefault="004E7790" w:rsidP="0092733C">
            <w:pPr>
              <w:rPr>
                <w:rFonts w:ascii="Times New Roman" w:hAnsi="Times New Roman" w:cs="Times New Roman"/>
              </w:rPr>
            </w:pPr>
            <w:r w:rsidRPr="001312DB">
              <w:rPr>
                <w:rFonts w:ascii="Times New Roman" w:hAnsi="Times New Roman" w:cs="Times New Roman"/>
                <w:b/>
              </w:rPr>
              <w:t xml:space="preserve">знаходить </w:t>
            </w:r>
            <w:r w:rsidR="008F184F" w:rsidRPr="008F184F">
              <w:rPr>
                <w:rFonts w:ascii="Times New Roman" w:hAnsi="Times New Roman" w:cs="Times New Roman"/>
              </w:rPr>
              <w:t xml:space="preserve">відстань між двома точками, </w:t>
            </w:r>
            <w:r w:rsidRPr="001312DB">
              <w:rPr>
                <w:rFonts w:ascii="Times New Roman" w:hAnsi="Times New Roman" w:cs="Times New Roman"/>
              </w:rPr>
              <w:t>координати</w:t>
            </w:r>
            <w:r w:rsidR="008F184F">
              <w:rPr>
                <w:rFonts w:ascii="Times New Roman" w:hAnsi="Times New Roman" w:cs="Times New Roman"/>
              </w:rPr>
              <w:t xml:space="preserve"> середини відрізка, координати</w:t>
            </w:r>
            <w:r w:rsidRPr="001312DB">
              <w:rPr>
                <w:rFonts w:ascii="Times New Roman" w:hAnsi="Times New Roman" w:cs="Times New Roman"/>
              </w:rPr>
              <w:t xml:space="preserve"> точок симетричних відносно початку координат та координатних площин;</w:t>
            </w:r>
          </w:p>
          <w:p w:rsidR="004E7790" w:rsidRPr="001312DB" w:rsidRDefault="004E7790" w:rsidP="0092733C">
            <w:pPr>
              <w:rPr>
                <w:rFonts w:ascii="Times New Roman" w:hAnsi="Times New Roman" w:cs="Times New Roman"/>
              </w:rPr>
            </w:pPr>
            <w:r w:rsidRPr="001312DB">
              <w:rPr>
                <w:rFonts w:ascii="Times New Roman" w:hAnsi="Times New Roman" w:cs="Times New Roman"/>
                <w:b/>
              </w:rPr>
              <w:t xml:space="preserve">використовує </w:t>
            </w:r>
            <w:r w:rsidRPr="001312DB">
              <w:rPr>
                <w:rFonts w:ascii="Times New Roman" w:hAnsi="Times New Roman" w:cs="Times New Roman"/>
              </w:rPr>
              <w:t>координати у просторі для вимірювання відстаней, кутів;</w:t>
            </w:r>
          </w:p>
        </w:tc>
        <w:tc>
          <w:tcPr>
            <w:tcW w:w="4506" w:type="dxa"/>
          </w:tcPr>
          <w:p w:rsidR="004E7790" w:rsidRPr="001312DB" w:rsidRDefault="004E7790" w:rsidP="00627E42">
            <w:pPr>
              <w:rPr>
                <w:rFonts w:ascii="Times New Roman" w:hAnsi="Times New Roman" w:cs="Times New Roman"/>
              </w:rPr>
            </w:pPr>
            <w:r w:rsidRPr="001312DB">
              <w:rPr>
                <w:rFonts w:ascii="Times New Roman" w:hAnsi="Times New Roman" w:cs="Times New Roman"/>
              </w:rPr>
              <w:t>Прямокутні координати в просторі.</w:t>
            </w:r>
          </w:p>
          <w:p w:rsidR="008F184F" w:rsidRDefault="008F184F" w:rsidP="008F184F">
            <w:pPr>
              <w:rPr>
                <w:rFonts w:ascii="Times New Roman" w:hAnsi="Times New Roman" w:cs="Times New Roman"/>
              </w:rPr>
            </w:pPr>
            <w:r>
              <w:rPr>
                <w:rFonts w:ascii="Times New Roman" w:hAnsi="Times New Roman" w:cs="Times New Roman"/>
              </w:rPr>
              <w:t>Координати середини відрізка. Відстань між двома точками.</w:t>
            </w:r>
          </w:p>
          <w:p w:rsidR="004E7790" w:rsidRPr="001312DB" w:rsidRDefault="004E7790" w:rsidP="00627E42">
            <w:pPr>
              <w:rPr>
                <w:rFonts w:ascii="Times New Roman" w:hAnsi="Times New Roman" w:cs="Times New Roman"/>
              </w:rPr>
            </w:pPr>
            <w:r w:rsidRPr="001312DB">
              <w:rPr>
                <w:rFonts w:ascii="Times New Roman" w:hAnsi="Times New Roman" w:cs="Times New Roman"/>
              </w:rPr>
              <w:t>Вектори у просторі. Операції над векторами. Формули для обчислення довжини вектора, кута між векторами, відстані між двома точками. Симетрія відносно початку координат та координатних площин</w:t>
            </w:r>
          </w:p>
          <w:p w:rsidR="004E7790" w:rsidRPr="001312DB" w:rsidRDefault="004E7790" w:rsidP="00627E42">
            <w:pPr>
              <w:rPr>
                <w:rFonts w:ascii="Times New Roman" w:hAnsi="Times New Roman" w:cs="Times New Roman"/>
              </w:rPr>
            </w:pPr>
          </w:p>
        </w:tc>
      </w:tr>
    </w:tbl>
    <w:p w:rsidR="00C077F1" w:rsidRPr="001312DB" w:rsidRDefault="00C077F1" w:rsidP="00627E42">
      <w:pPr>
        <w:rPr>
          <w:rFonts w:ascii="Times New Roman" w:hAnsi="Times New Roman" w:cs="Times New Roman"/>
        </w:rPr>
      </w:pPr>
    </w:p>
    <w:p w:rsidR="00C077F1" w:rsidRPr="001312DB" w:rsidRDefault="00C077F1" w:rsidP="00530496">
      <w:pPr>
        <w:jc w:val="center"/>
        <w:rPr>
          <w:rFonts w:ascii="Times New Roman" w:hAnsi="Times New Roman" w:cs="Times New Roman"/>
        </w:rPr>
      </w:pPr>
      <w:r w:rsidRPr="001312DB">
        <w:rPr>
          <w:rFonts w:ascii="Times New Roman" w:hAnsi="Times New Roman" w:cs="Times New Roman"/>
        </w:rPr>
        <w:br w:type="page"/>
      </w:r>
      <w:r w:rsidRPr="001312DB">
        <w:rPr>
          <w:rFonts w:ascii="Times New Roman" w:hAnsi="Times New Roman" w:cs="Times New Roman"/>
        </w:rPr>
        <w:lastRenderedPageBreak/>
        <w:t>Геометрія. 11 клас</w:t>
      </w:r>
    </w:p>
    <w:p w:rsidR="00C077F1" w:rsidRPr="001312DB" w:rsidRDefault="00C077F1" w:rsidP="00627E42">
      <w:pPr>
        <w:widowControl/>
        <w:jc w:val="center"/>
        <w:rPr>
          <w:rFonts w:ascii="Times New Roman" w:hAnsi="Times New Roman" w:cs="Times New Roman"/>
        </w:rPr>
      </w:pPr>
      <w:r w:rsidRPr="001312DB">
        <w:rPr>
          <w:rFonts w:ascii="Times New Roman" w:hAnsi="Times New Roman" w:cs="Times New Roman"/>
          <w:b/>
          <w:i/>
        </w:rPr>
        <w:t>(51 год. I семестр — 32 год, 2 год на тиждень,</w:t>
      </w:r>
    </w:p>
    <w:p w:rsidR="00C077F1" w:rsidRPr="001312DB" w:rsidRDefault="00C077F1" w:rsidP="00627E42">
      <w:pPr>
        <w:jc w:val="center"/>
        <w:rPr>
          <w:rFonts w:ascii="Times New Roman" w:hAnsi="Times New Roman" w:cs="Times New Roman"/>
        </w:rPr>
      </w:pPr>
      <w:r w:rsidRPr="001312DB">
        <w:rPr>
          <w:rFonts w:ascii="Times New Roman" w:hAnsi="Times New Roman" w:cs="Times New Roman"/>
          <w:b/>
          <w:i/>
        </w:rPr>
        <w:t>II семестр — 19 год, 1 год на тиждень</w:t>
      </w:r>
      <w:r w:rsidR="00530496" w:rsidRPr="001312DB">
        <w:rPr>
          <w:rFonts w:ascii="Times New Roman" w:hAnsi="Times New Roman" w:cs="Times New Roman"/>
          <w:b/>
          <w:i/>
          <w:lang w:val="ru-RU"/>
        </w:rPr>
        <w:t>, Резерв – 14 годин</w:t>
      </w:r>
      <w:r w:rsidRPr="001312DB">
        <w:rPr>
          <w:rFonts w:ascii="Times New Roman" w:hAnsi="Times New Roman" w:cs="Times New Roman"/>
          <w:b/>
          <w:i/>
        </w:rPr>
        <w:t>)</w:t>
      </w:r>
    </w:p>
    <w:tbl>
      <w:tblPr>
        <w:tblW w:w="10317"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5732"/>
        <w:gridCol w:w="4585"/>
      </w:tblGrid>
      <w:tr w:rsidR="001312DB" w:rsidRPr="001312DB" w:rsidTr="001312DB">
        <w:tc>
          <w:tcPr>
            <w:tcW w:w="5732" w:type="dxa"/>
            <w:vAlign w:val="center"/>
          </w:tcPr>
          <w:p w:rsidR="001312DB" w:rsidRPr="001312DB" w:rsidRDefault="001312DB" w:rsidP="00C60E42">
            <w:pPr>
              <w:jc w:val="center"/>
              <w:rPr>
                <w:rFonts w:ascii="Times New Roman" w:hAnsi="Times New Roman" w:cs="Times New Roman"/>
                <w:b/>
              </w:rPr>
            </w:pPr>
            <w:r w:rsidRPr="001312DB">
              <w:rPr>
                <w:rFonts w:ascii="Times New Roman" w:hAnsi="Times New Roman" w:cs="Times New Roman"/>
                <w:b/>
              </w:rPr>
              <w:t>Очікувані результати навчально-пізнавальної діяльності учнів</w:t>
            </w:r>
          </w:p>
        </w:tc>
        <w:tc>
          <w:tcPr>
            <w:tcW w:w="4585" w:type="dxa"/>
            <w:vAlign w:val="center"/>
          </w:tcPr>
          <w:p w:rsidR="001312DB" w:rsidRPr="001312DB" w:rsidRDefault="001312DB" w:rsidP="001312DB">
            <w:pPr>
              <w:jc w:val="center"/>
              <w:rPr>
                <w:rFonts w:ascii="Times New Roman" w:hAnsi="Times New Roman" w:cs="Times New Roman"/>
                <w:b/>
              </w:rPr>
            </w:pPr>
            <w:r w:rsidRPr="001312DB">
              <w:rPr>
                <w:rFonts w:ascii="Times New Roman" w:hAnsi="Times New Roman" w:cs="Times New Roman"/>
                <w:b/>
              </w:rPr>
              <w:t>Зміст навчального матеріалу</w:t>
            </w:r>
          </w:p>
        </w:tc>
      </w:tr>
      <w:tr w:rsidR="004E7790" w:rsidRPr="001312DB" w:rsidTr="001312DB">
        <w:tc>
          <w:tcPr>
            <w:tcW w:w="10317" w:type="dxa"/>
            <w:gridSpan w:val="2"/>
          </w:tcPr>
          <w:p w:rsidR="004E7790" w:rsidRPr="001312DB" w:rsidRDefault="004E7790" w:rsidP="001312DB">
            <w:pPr>
              <w:rPr>
                <w:rFonts w:ascii="Times New Roman" w:hAnsi="Times New Roman" w:cs="Times New Roman"/>
                <w:b/>
              </w:rPr>
            </w:pPr>
            <w:r w:rsidRPr="001312DB">
              <w:rPr>
                <w:rFonts w:ascii="Times New Roman" w:hAnsi="Times New Roman" w:cs="Times New Roman"/>
                <w:b/>
              </w:rPr>
              <w:t xml:space="preserve">Тема </w:t>
            </w:r>
            <w:r w:rsidR="001312DB" w:rsidRPr="001312DB">
              <w:rPr>
                <w:rFonts w:ascii="Times New Roman" w:hAnsi="Times New Roman" w:cs="Times New Roman"/>
                <w:b/>
                <w:lang w:val="ru-RU"/>
              </w:rPr>
              <w:t>1</w:t>
            </w:r>
            <w:r w:rsidRPr="001312DB">
              <w:rPr>
                <w:rFonts w:ascii="Times New Roman" w:hAnsi="Times New Roman" w:cs="Times New Roman"/>
                <w:b/>
              </w:rPr>
              <w:t>. МНОГОГРАННИКИ</w:t>
            </w:r>
            <w:r w:rsidRPr="001312DB">
              <w:rPr>
                <w:rFonts w:ascii="Times New Roman" w:hAnsi="Times New Roman" w:cs="Times New Roman"/>
                <w:b/>
                <w:lang w:val="ru-RU"/>
              </w:rPr>
              <w:t xml:space="preserve"> 14 годин</w:t>
            </w:r>
          </w:p>
        </w:tc>
      </w:tr>
      <w:tr w:rsidR="004E7790" w:rsidRPr="001312DB" w:rsidTr="001312DB">
        <w:tc>
          <w:tcPr>
            <w:tcW w:w="5732" w:type="dxa"/>
          </w:tcPr>
          <w:p w:rsidR="004E7790" w:rsidRPr="001312DB" w:rsidRDefault="004E7790" w:rsidP="001312DB">
            <w:pPr>
              <w:rPr>
                <w:rFonts w:ascii="Times New Roman" w:hAnsi="Times New Roman" w:cs="Times New Roman"/>
                <w:b/>
              </w:rPr>
            </w:pPr>
            <w:r w:rsidRPr="001312DB">
              <w:rPr>
                <w:rFonts w:ascii="Times New Roman" w:hAnsi="Times New Roman" w:cs="Times New Roman"/>
                <w:b/>
              </w:rPr>
              <w:t>Учень/учениця:</w:t>
            </w:r>
          </w:p>
          <w:p w:rsidR="004E7790" w:rsidRPr="001312DB" w:rsidRDefault="004E7790" w:rsidP="001312DB">
            <w:pPr>
              <w:rPr>
                <w:rFonts w:ascii="Times New Roman" w:hAnsi="Times New Roman" w:cs="Times New Roman"/>
              </w:rPr>
            </w:pPr>
            <w:r w:rsidRPr="001312DB">
              <w:rPr>
                <w:rFonts w:ascii="Times New Roman" w:hAnsi="Times New Roman" w:cs="Times New Roman"/>
                <w:b/>
              </w:rPr>
              <w:t xml:space="preserve">розпізнає </w:t>
            </w:r>
            <w:r w:rsidRPr="001312DB">
              <w:rPr>
                <w:rFonts w:ascii="Times New Roman" w:hAnsi="Times New Roman" w:cs="Times New Roman"/>
              </w:rPr>
              <w:t>основні види многогранників та їх елементи;</w:t>
            </w:r>
          </w:p>
          <w:p w:rsidR="004E7790" w:rsidRPr="001312DB" w:rsidRDefault="004E7790" w:rsidP="001312DB">
            <w:pPr>
              <w:rPr>
                <w:rFonts w:ascii="Times New Roman" w:hAnsi="Times New Roman" w:cs="Times New Roman"/>
              </w:rPr>
            </w:pPr>
            <w:r w:rsidRPr="001312DB">
              <w:rPr>
                <w:rFonts w:ascii="Times New Roman" w:hAnsi="Times New Roman" w:cs="Times New Roman"/>
                <w:b/>
              </w:rPr>
              <w:t>зображує</w:t>
            </w:r>
            <w:r w:rsidRPr="001312DB">
              <w:rPr>
                <w:rFonts w:ascii="Times New Roman" w:hAnsi="Times New Roman" w:cs="Times New Roman"/>
              </w:rPr>
              <w:t xml:space="preserve"> основні види многогранників та їх елементи;</w:t>
            </w:r>
          </w:p>
          <w:p w:rsidR="004E7790" w:rsidRPr="001312DB" w:rsidRDefault="004E7790" w:rsidP="001312DB">
            <w:pPr>
              <w:rPr>
                <w:rFonts w:ascii="Times New Roman" w:hAnsi="Times New Roman" w:cs="Times New Roman"/>
                <w:b/>
              </w:rPr>
            </w:pPr>
            <w:r w:rsidRPr="001312DB">
              <w:rPr>
                <w:rFonts w:ascii="Times New Roman" w:hAnsi="Times New Roman" w:cs="Times New Roman"/>
                <w:b/>
              </w:rPr>
              <w:t>має уявлення</w:t>
            </w:r>
            <w:r w:rsidRPr="001312DB">
              <w:rPr>
                <w:rFonts w:ascii="Times New Roman" w:hAnsi="Times New Roman" w:cs="Times New Roman"/>
              </w:rPr>
              <w:t xml:space="preserve"> про перерізи многогранника площиною;</w:t>
            </w:r>
          </w:p>
          <w:p w:rsidR="004E7790" w:rsidRPr="001312DB" w:rsidRDefault="004E7790" w:rsidP="001312DB">
            <w:pPr>
              <w:rPr>
                <w:rFonts w:ascii="Times New Roman" w:hAnsi="Times New Roman" w:cs="Times New Roman"/>
              </w:rPr>
            </w:pPr>
            <w:r w:rsidRPr="001312DB">
              <w:rPr>
                <w:rFonts w:ascii="Times New Roman" w:hAnsi="Times New Roman" w:cs="Times New Roman"/>
                <w:b/>
              </w:rPr>
              <w:t xml:space="preserve">формулює </w:t>
            </w:r>
            <w:r w:rsidRPr="001312DB">
              <w:rPr>
                <w:rFonts w:ascii="Times New Roman" w:hAnsi="Times New Roman" w:cs="Times New Roman"/>
              </w:rPr>
              <w:t xml:space="preserve">означення вказаних у змісті многогранників; </w:t>
            </w:r>
          </w:p>
          <w:p w:rsidR="004E7790" w:rsidRPr="001312DB" w:rsidRDefault="004E7790" w:rsidP="001312DB">
            <w:pPr>
              <w:rPr>
                <w:rFonts w:ascii="Times New Roman" w:hAnsi="Times New Roman" w:cs="Times New Roman"/>
              </w:rPr>
            </w:pPr>
            <w:r w:rsidRPr="001312DB">
              <w:rPr>
                <w:rFonts w:ascii="Times New Roman" w:hAnsi="Times New Roman" w:cs="Times New Roman"/>
                <w:b/>
              </w:rPr>
              <w:t xml:space="preserve">записує </w:t>
            </w:r>
            <w:r w:rsidRPr="001312DB">
              <w:rPr>
                <w:rFonts w:ascii="Times New Roman" w:hAnsi="Times New Roman" w:cs="Times New Roman"/>
              </w:rPr>
              <w:t xml:space="preserve">формули для обчислення площі бічної та повної поверхонь призми та піраміди </w:t>
            </w:r>
          </w:p>
          <w:p w:rsidR="004E7790" w:rsidRPr="001312DB" w:rsidRDefault="004E7790" w:rsidP="001312DB">
            <w:pPr>
              <w:rPr>
                <w:rFonts w:ascii="Times New Roman" w:hAnsi="Times New Roman" w:cs="Times New Roman"/>
              </w:rPr>
            </w:pPr>
            <w:r w:rsidRPr="001312DB">
              <w:rPr>
                <w:rFonts w:ascii="Times New Roman" w:hAnsi="Times New Roman" w:cs="Times New Roman"/>
                <w:b/>
              </w:rPr>
              <w:t xml:space="preserve">обчислює </w:t>
            </w:r>
            <w:r w:rsidRPr="001312DB">
              <w:rPr>
                <w:rFonts w:ascii="Times New Roman" w:hAnsi="Times New Roman" w:cs="Times New Roman"/>
              </w:rPr>
              <w:t>величини</w:t>
            </w:r>
            <w:r w:rsidRPr="001312DB">
              <w:rPr>
                <w:rFonts w:ascii="Times New Roman" w:hAnsi="Times New Roman" w:cs="Times New Roman"/>
                <w:b/>
              </w:rPr>
              <w:t xml:space="preserve"> </w:t>
            </w:r>
            <w:r w:rsidRPr="001312DB">
              <w:rPr>
                <w:rFonts w:ascii="Times New Roman" w:hAnsi="Times New Roman" w:cs="Times New Roman"/>
              </w:rPr>
              <w:t xml:space="preserve">основних елементів многогранників; </w:t>
            </w:r>
          </w:p>
          <w:p w:rsidR="004E7790" w:rsidRPr="001312DB" w:rsidRDefault="004E7790" w:rsidP="001312DB">
            <w:pPr>
              <w:rPr>
                <w:rFonts w:ascii="Times New Roman" w:hAnsi="Times New Roman" w:cs="Times New Roman"/>
              </w:rPr>
            </w:pPr>
            <w:r w:rsidRPr="001312DB">
              <w:rPr>
                <w:rFonts w:ascii="Times New Roman" w:hAnsi="Times New Roman" w:cs="Times New Roman"/>
                <w:b/>
              </w:rPr>
              <w:t xml:space="preserve">застосовує </w:t>
            </w:r>
            <w:r w:rsidRPr="001312DB">
              <w:rPr>
                <w:rFonts w:ascii="Times New Roman" w:hAnsi="Times New Roman" w:cs="Times New Roman"/>
              </w:rPr>
              <w:t>вивчені формули і властивості до розв’язування задач, зокрема прикладного змісту.</w:t>
            </w:r>
          </w:p>
        </w:tc>
        <w:tc>
          <w:tcPr>
            <w:tcW w:w="4585" w:type="dxa"/>
          </w:tcPr>
          <w:p w:rsidR="004E7790" w:rsidRPr="001312DB" w:rsidRDefault="004E7790" w:rsidP="001312DB">
            <w:pPr>
              <w:rPr>
                <w:rFonts w:ascii="Times New Roman" w:hAnsi="Times New Roman" w:cs="Times New Roman"/>
              </w:rPr>
            </w:pPr>
            <w:r w:rsidRPr="001312DB">
              <w:rPr>
                <w:rFonts w:ascii="Times New Roman" w:hAnsi="Times New Roman" w:cs="Times New Roman"/>
              </w:rPr>
              <w:t>Многогранник та його елементи. Опуклі многогранники. Призма. Пряма і правильна призми. Паралелепіпед. Піраміда. Правильна піраміда. Перерізи многогранників.</w:t>
            </w:r>
          </w:p>
          <w:p w:rsidR="004E7790" w:rsidRPr="001312DB" w:rsidRDefault="004E7790" w:rsidP="001312DB">
            <w:pPr>
              <w:rPr>
                <w:rFonts w:ascii="Times New Roman" w:hAnsi="Times New Roman" w:cs="Times New Roman"/>
              </w:rPr>
            </w:pPr>
            <w:r w:rsidRPr="001312DB">
              <w:rPr>
                <w:rFonts w:ascii="Times New Roman" w:hAnsi="Times New Roman" w:cs="Times New Roman"/>
              </w:rPr>
              <w:t>Площі бічної та повної поверхонь призми, піраміди.</w:t>
            </w:r>
          </w:p>
        </w:tc>
      </w:tr>
      <w:tr w:rsidR="004E7790" w:rsidRPr="001312DB" w:rsidTr="001312DB">
        <w:tc>
          <w:tcPr>
            <w:tcW w:w="10317" w:type="dxa"/>
            <w:gridSpan w:val="2"/>
          </w:tcPr>
          <w:p w:rsidR="004E7790" w:rsidRPr="001312DB" w:rsidRDefault="001312DB" w:rsidP="001312DB">
            <w:pPr>
              <w:rPr>
                <w:rFonts w:ascii="Times New Roman" w:hAnsi="Times New Roman" w:cs="Times New Roman"/>
                <w:b/>
              </w:rPr>
            </w:pPr>
            <w:r w:rsidRPr="001312DB">
              <w:rPr>
                <w:rFonts w:ascii="Times New Roman" w:hAnsi="Times New Roman" w:cs="Times New Roman"/>
                <w:b/>
              </w:rPr>
              <w:t xml:space="preserve">Тема </w:t>
            </w:r>
            <w:r w:rsidRPr="001312DB">
              <w:rPr>
                <w:rFonts w:ascii="Times New Roman" w:hAnsi="Times New Roman" w:cs="Times New Roman"/>
                <w:b/>
                <w:lang w:val="ru-RU"/>
              </w:rPr>
              <w:t>2</w:t>
            </w:r>
            <w:r w:rsidRPr="001312DB">
              <w:rPr>
                <w:rFonts w:ascii="Times New Roman" w:hAnsi="Times New Roman" w:cs="Times New Roman"/>
                <w:b/>
              </w:rPr>
              <w:t>. ТІЛА ОБЕРТАННЯ</w:t>
            </w:r>
            <w:r w:rsidRPr="001312DB">
              <w:rPr>
                <w:rFonts w:ascii="Times New Roman" w:hAnsi="Times New Roman" w:cs="Times New Roman"/>
                <w:b/>
                <w:lang w:val="ru-RU"/>
              </w:rPr>
              <w:t xml:space="preserve"> 12 годин</w:t>
            </w:r>
          </w:p>
        </w:tc>
      </w:tr>
      <w:tr w:rsidR="004E7790" w:rsidRPr="001312DB" w:rsidTr="001312DB">
        <w:tc>
          <w:tcPr>
            <w:tcW w:w="5732" w:type="dxa"/>
          </w:tcPr>
          <w:p w:rsidR="004E7790" w:rsidRPr="001312DB" w:rsidRDefault="004E7790" w:rsidP="001312DB">
            <w:pPr>
              <w:rPr>
                <w:rFonts w:ascii="Times New Roman" w:hAnsi="Times New Roman" w:cs="Times New Roman"/>
                <w:b/>
              </w:rPr>
            </w:pPr>
            <w:r w:rsidRPr="001312DB">
              <w:rPr>
                <w:rFonts w:ascii="Times New Roman" w:hAnsi="Times New Roman" w:cs="Times New Roman"/>
                <w:b/>
              </w:rPr>
              <w:t>Учень/учениця:</w:t>
            </w:r>
          </w:p>
          <w:p w:rsidR="004E7790" w:rsidRPr="001312DB" w:rsidRDefault="004E7790" w:rsidP="001312DB">
            <w:pPr>
              <w:rPr>
                <w:rFonts w:ascii="Times New Roman" w:hAnsi="Times New Roman" w:cs="Times New Roman"/>
              </w:rPr>
            </w:pPr>
            <w:r w:rsidRPr="001312DB">
              <w:rPr>
                <w:rFonts w:ascii="Times New Roman" w:hAnsi="Times New Roman" w:cs="Times New Roman"/>
                <w:b/>
              </w:rPr>
              <w:t xml:space="preserve">обчислює </w:t>
            </w:r>
            <w:r w:rsidRPr="001312DB">
              <w:rPr>
                <w:rFonts w:ascii="Times New Roman" w:hAnsi="Times New Roman" w:cs="Times New Roman"/>
              </w:rPr>
              <w:t>величини</w:t>
            </w:r>
            <w:r w:rsidRPr="001312DB">
              <w:rPr>
                <w:rFonts w:ascii="Times New Roman" w:hAnsi="Times New Roman" w:cs="Times New Roman"/>
                <w:b/>
              </w:rPr>
              <w:t xml:space="preserve"> </w:t>
            </w:r>
            <w:r w:rsidRPr="001312DB">
              <w:rPr>
                <w:rFonts w:ascii="Times New Roman" w:hAnsi="Times New Roman" w:cs="Times New Roman"/>
              </w:rPr>
              <w:t>основних елементів тіл обертання;</w:t>
            </w:r>
          </w:p>
          <w:p w:rsidR="004E7790" w:rsidRPr="001312DB" w:rsidRDefault="004E7790" w:rsidP="001312DB">
            <w:pPr>
              <w:rPr>
                <w:rFonts w:ascii="Times New Roman" w:hAnsi="Times New Roman" w:cs="Times New Roman"/>
              </w:rPr>
            </w:pPr>
            <w:r w:rsidRPr="001312DB">
              <w:rPr>
                <w:rFonts w:ascii="Times New Roman" w:hAnsi="Times New Roman" w:cs="Times New Roman"/>
                <w:b/>
              </w:rPr>
              <w:t xml:space="preserve">застосовує </w:t>
            </w:r>
            <w:r w:rsidRPr="001312DB">
              <w:rPr>
                <w:rFonts w:ascii="Times New Roman" w:hAnsi="Times New Roman" w:cs="Times New Roman"/>
              </w:rPr>
              <w:t>властивості тіл обертання до розв’язування задач;</w:t>
            </w:r>
          </w:p>
          <w:p w:rsidR="004E7790" w:rsidRPr="001312DB" w:rsidRDefault="004E7790" w:rsidP="001312DB">
            <w:pPr>
              <w:rPr>
                <w:rFonts w:ascii="Times New Roman" w:hAnsi="Times New Roman" w:cs="Times New Roman"/>
              </w:rPr>
            </w:pPr>
            <w:r w:rsidRPr="001312DB">
              <w:rPr>
                <w:rFonts w:ascii="Times New Roman" w:hAnsi="Times New Roman" w:cs="Times New Roman"/>
                <w:b/>
              </w:rPr>
              <w:t xml:space="preserve">розпізнає </w:t>
            </w:r>
            <w:r w:rsidRPr="001312DB">
              <w:rPr>
                <w:rFonts w:ascii="Times New Roman" w:hAnsi="Times New Roman" w:cs="Times New Roman"/>
              </w:rPr>
              <w:t>види тіл обертання, їхні елементи;</w:t>
            </w:r>
            <w:r w:rsidRPr="001312DB">
              <w:rPr>
                <w:rFonts w:ascii="Times New Roman" w:hAnsi="Times New Roman" w:cs="Times New Roman"/>
                <w:b/>
              </w:rPr>
              <w:t xml:space="preserve"> </w:t>
            </w:r>
            <w:r w:rsidRPr="001312DB">
              <w:rPr>
                <w:rFonts w:ascii="Times New Roman" w:hAnsi="Times New Roman" w:cs="Times New Roman"/>
              </w:rPr>
              <w:t>многогранники і тіла обертання у їх комбінаціях в об’єктах навколишнього світу.</w:t>
            </w:r>
          </w:p>
        </w:tc>
        <w:tc>
          <w:tcPr>
            <w:tcW w:w="4585" w:type="dxa"/>
            <w:shd w:val="clear" w:color="auto" w:fill="FFFFFF"/>
          </w:tcPr>
          <w:p w:rsidR="004E7790" w:rsidRPr="001312DB" w:rsidRDefault="004E7790" w:rsidP="001312DB">
            <w:pPr>
              <w:rPr>
                <w:rFonts w:ascii="Times New Roman" w:hAnsi="Times New Roman" w:cs="Times New Roman"/>
              </w:rPr>
            </w:pPr>
            <w:r w:rsidRPr="001312DB">
              <w:rPr>
                <w:rFonts w:ascii="Times New Roman" w:hAnsi="Times New Roman" w:cs="Times New Roman"/>
              </w:rPr>
              <w:t>Циліндр, конус, їх елементи. Перерізи циліндра і конуса: осьові перерізи циліндра і конуса; перерізи циліндра і конуса площинами, паралельними основі.</w:t>
            </w:r>
          </w:p>
          <w:p w:rsidR="004E7790" w:rsidRPr="001312DB" w:rsidRDefault="004E7790" w:rsidP="001312DB">
            <w:pPr>
              <w:rPr>
                <w:rFonts w:ascii="Times New Roman" w:hAnsi="Times New Roman" w:cs="Times New Roman"/>
              </w:rPr>
            </w:pPr>
            <w:r w:rsidRPr="001312DB">
              <w:rPr>
                <w:rFonts w:ascii="Times New Roman" w:hAnsi="Times New Roman" w:cs="Times New Roman"/>
              </w:rPr>
              <w:t>Куля і сфера. Переріз кулі площиною.</w:t>
            </w:r>
          </w:p>
          <w:p w:rsidR="004E7790" w:rsidRPr="001312DB" w:rsidRDefault="004E7790" w:rsidP="001312DB">
            <w:pPr>
              <w:rPr>
                <w:rFonts w:ascii="Times New Roman" w:hAnsi="Times New Roman" w:cs="Times New Roman"/>
              </w:rPr>
            </w:pPr>
          </w:p>
        </w:tc>
      </w:tr>
      <w:tr w:rsidR="001312DB" w:rsidRPr="001312DB" w:rsidTr="001312DB">
        <w:tc>
          <w:tcPr>
            <w:tcW w:w="10317" w:type="dxa"/>
            <w:gridSpan w:val="2"/>
          </w:tcPr>
          <w:p w:rsidR="001312DB" w:rsidRPr="001312DB" w:rsidRDefault="001312DB" w:rsidP="001312DB">
            <w:pPr>
              <w:rPr>
                <w:rFonts w:ascii="Times New Roman" w:hAnsi="Times New Roman" w:cs="Times New Roman"/>
                <w:b/>
              </w:rPr>
            </w:pPr>
            <w:r w:rsidRPr="001312DB">
              <w:rPr>
                <w:rFonts w:ascii="Times New Roman" w:hAnsi="Times New Roman" w:cs="Times New Roman"/>
                <w:b/>
              </w:rPr>
              <w:t xml:space="preserve">Тема </w:t>
            </w:r>
            <w:r w:rsidRPr="001312DB">
              <w:rPr>
                <w:rFonts w:ascii="Times New Roman" w:hAnsi="Times New Roman" w:cs="Times New Roman"/>
                <w:b/>
                <w:lang w:val="ru-RU"/>
              </w:rPr>
              <w:t>3</w:t>
            </w:r>
            <w:r w:rsidRPr="001312DB">
              <w:rPr>
                <w:rFonts w:ascii="Times New Roman" w:hAnsi="Times New Roman" w:cs="Times New Roman"/>
                <w:b/>
              </w:rPr>
              <w:t>. ОБ’ЄМИ ТА ПЛОЩІ ПОВЕРХОНЬ ГЕОМЕТРИЧНИХ ТІЛ</w:t>
            </w:r>
            <w:r w:rsidRPr="001312DB">
              <w:rPr>
                <w:rFonts w:ascii="Times New Roman" w:hAnsi="Times New Roman" w:cs="Times New Roman"/>
                <w:b/>
                <w:lang w:val="ru-RU"/>
              </w:rPr>
              <w:t xml:space="preserve"> 11 годин</w:t>
            </w:r>
          </w:p>
        </w:tc>
      </w:tr>
      <w:tr w:rsidR="004E7790" w:rsidRPr="001312DB" w:rsidTr="001312DB">
        <w:tc>
          <w:tcPr>
            <w:tcW w:w="5732" w:type="dxa"/>
          </w:tcPr>
          <w:p w:rsidR="004E7790" w:rsidRPr="001312DB" w:rsidRDefault="004E7790" w:rsidP="001312DB">
            <w:pPr>
              <w:rPr>
                <w:rFonts w:ascii="Times New Roman" w:hAnsi="Times New Roman" w:cs="Times New Roman"/>
                <w:b/>
              </w:rPr>
            </w:pPr>
            <w:r w:rsidRPr="001312DB">
              <w:rPr>
                <w:rFonts w:ascii="Times New Roman" w:hAnsi="Times New Roman" w:cs="Times New Roman"/>
                <w:b/>
              </w:rPr>
              <w:t>Учень/учениця:</w:t>
            </w:r>
          </w:p>
          <w:p w:rsidR="004E7790" w:rsidRPr="001312DB" w:rsidRDefault="004E7790" w:rsidP="001312DB">
            <w:pPr>
              <w:rPr>
                <w:rFonts w:ascii="Times New Roman" w:hAnsi="Times New Roman" w:cs="Times New Roman"/>
              </w:rPr>
            </w:pPr>
            <w:r w:rsidRPr="001312DB">
              <w:rPr>
                <w:rFonts w:ascii="Times New Roman" w:hAnsi="Times New Roman" w:cs="Times New Roman"/>
                <w:b/>
              </w:rPr>
              <w:t xml:space="preserve">записує </w:t>
            </w:r>
            <w:r w:rsidRPr="001312DB">
              <w:rPr>
                <w:rFonts w:ascii="Times New Roman" w:hAnsi="Times New Roman" w:cs="Times New Roman"/>
              </w:rPr>
              <w:t>формули для обчислення об’ємів паралелепіпеда, призми, піраміди, циліндра, конуса, кулі, площ бічної та повної поверхонь циліндра, конуса, площі сфери;</w:t>
            </w:r>
          </w:p>
          <w:p w:rsidR="004E7790" w:rsidRPr="001312DB" w:rsidRDefault="004E7790" w:rsidP="001312DB">
            <w:pPr>
              <w:rPr>
                <w:rFonts w:ascii="Times New Roman" w:hAnsi="Times New Roman" w:cs="Times New Roman"/>
              </w:rPr>
            </w:pPr>
            <w:r w:rsidRPr="001312DB">
              <w:rPr>
                <w:rFonts w:ascii="Times New Roman" w:hAnsi="Times New Roman" w:cs="Times New Roman"/>
                <w:b/>
              </w:rPr>
              <w:t>має уявлення</w:t>
            </w:r>
            <w:r w:rsidRPr="001312DB">
              <w:rPr>
                <w:rFonts w:ascii="Times New Roman" w:hAnsi="Times New Roman" w:cs="Times New Roman"/>
              </w:rPr>
              <w:t xml:space="preserve"> про об’єм тіла та його основні властивості; </w:t>
            </w:r>
          </w:p>
          <w:p w:rsidR="004E7790" w:rsidRPr="001312DB" w:rsidRDefault="004E7790" w:rsidP="001312DB">
            <w:pPr>
              <w:rPr>
                <w:rFonts w:ascii="Times New Roman" w:hAnsi="Times New Roman" w:cs="Times New Roman"/>
              </w:rPr>
            </w:pPr>
            <w:r w:rsidRPr="001312DB">
              <w:rPr>
                <w:rFonts w:ascii="Times New Roman" w:hAnsi="Times New Roman" w:cs="Times New Roman"/>
                <w:b/>
              </w:rPr>
              <w:t xml:space="preserve">розв’язує </w:t>
            </w:r>
            <w:r w:rsidRPr="001312DB">
              <w:rPr>
                <w:rFonts w:ascii="Times New Roman" w:hAnsi="Times New Roman" w:cs="Times New Roman"/>
              </w:rPr>
              <w:t xml:space="preserve">задачі на обчислення об’ємів і площ поверхонь геометричних тіл, зокрема прикладного змісту. </w:t>
            </w:r>
          </w:p>
        </w:tc>
        <w:tc>
          <w:tcPr>
            <w:tcW w:w="4585" w:type="dxa"/>
          </w:tcPr>
          <w:p w:rsidR="004E7790" w:rsidRPr="001312DB" w:rsidRDefault="004E7790" w:rsidP="001312DB">
            <w:pPr>
              <w:rPr>
                <w:rFonts w:ascii="Times New Roman" w:hAnsi="Times New Roman" w:cs="Times New Roman"/>
              </w:rPr>
            </w:pPr>
            <w:r w:rsidRPr="001312DB">
              <w:rPr>
                <w:rFonts w:ascii="Times New Roman" w:hAnsi="Times New Roman" w:cs="Times New Roman"/>
              </w:rPr>
              <w:t>Поняття про об’єм тіла. Основні властивості об’ємів. Об’єми призми, паралелепіпеда, піраміди, циліндра, конуса, кулі.</w:t>
            </w:r>
          </w:p>
          <w:p w:rsidR="004E7790" w:rsidRPr="001312DB" w:rsidRDefault="004E7790" w:rsidP="001312DB">
            <w:pPr>
              <w:rPr>
                <w:rFonts w:ascii="Times New Roman" w:hAnsi="Times New Roman" w:cs="Times New Roman"/>
              </w:rPr>
            </w:pPr>
            <w:r w:rsidRPr="001312DB">
              <w:rPr>
                <w:rFonts w:ascii="Times New Roman" w:hAnsi="Times New Roman" w:cs="Times New Roman"/>
              </w:rPr>
              <w:t>Площі бічної та повної поверхонь циліндра, конуса. Площа сфери.</w:t>
            </w:r>
          </w:p>
        </w:tc>
      </w:tr>
    </w:tbl>
    <w:p w:rsidR="00C077F1" w:rsidRPr="00627E42" w:rsidRDefault="00C077F1" w:rsidP="00311E36">
      <w:pPr>
        <w:rPr>
          <w:rFonts w:ascii="Times New Roman" w:hAnsi="Times New Roman" w:cs="Times New Roman"/>
        </w:rPr>
      </w:pPr>
    </w:p>
    <w:sectPr w:rsidR="00C077F1" w:rsidRPr="00627E42" w:rsidSect="00E91D6D">
      <w:pgSz w:w="11907" w:h="16839"/>
      <w:pgMar w:top="851" w:right="737" w:bottom="993" w:left="1134" w:header="70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030C" w:rsidRDefault="004C030C" w:rsidP="00CB5C53">
      <w:r>
        <w:separator/>
      </w:r>
    </w:p>
  </w:endnote>
  <w:endnote w:type="continuationSeparator" w:id="0">
    <w:p w:rsidR="004C030C" w:rsidRDefault="004C030C" w:rsidP="00CB5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mo">
    <w:altName w:val="Times New Roman"/>
    <w:charset w:val="CC"/>
    <w:family w:val="swiss"/>
    <w:pitch w:val="variable"/>
    <w:sig w:usb0="E0000AFF" w:usb1="500078FF" w:usb2="00000021" w:usb3="00000000" w:csb0="000001B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030C" w:rsidRDefault="004C030C" w:rsidP="00CB5C53">
      <w:r>
        <w:separator/>
      </w:r>
    </w:p>
  </w:footnote>
  <w:footnote w:type="continuationSeparator" w:id="0">
    <w:p w:rsidR="004C030C" w:rsidRDefault="004C030C" w:rsidP="00CB5C53">
      <w:r>
        <w:continuationSeparator/>
      </w:r>
    </w:p>
  </w:footnote>
  <w:footnote w:id="1">
    <w:p w:rsidR="00CB5C53" w:rsidRDefault="00CB5C53" w:rsidP="00CB5C53">
      <w:pPr>
        <w:rPr>
          <w:sz w:val="20"/>
          <w:szCs w:val="20"/>
        </w:rPr>
      </w:pPr>
      <w:r>
        <w:rPr>
          <w:vertAlign w:val="superscript"/>
        </w:rPr>
        <w:footnoteRef/>
      </w:r>
      <w:r>
        <w:rPr>
          <w:sz w:val="20"/>
          <w:szCs w:val="20"/>
        </w:rPr>
        <w:t xml:space="preserve"> під “Ага-ефектом” мається на увазі спільне вирішення задачі з ефектом раптового здогаду, “</w:t>
      </w:r>
      <w:proofErr w:type="spellStart"/>
      <w:r>
        <w:rPr>
          <w:sz w:val="20"/>
          <w:szCs w:val="20"/>
        </w:rPr>
        <w:t>еврики</w:t>
      </w:r>
      <w:proofErr w:type="spellEnd"/>
      <w:r>
        <w:rPr>
          <w:sz w:val="20"/>
          <w:szCs w:val="20"/>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22A7B"/>
    <w:multiLevelType w:val="multilevel"/>
    <w:tmpl w:val="B6625822"/>
    <w:lvl w:ilvl="0">
      <w:start w:val="1"/>
      <w:numFmt w:val="bullet"/>
      <w:lvlText w:val="•"/>
      <w:lvlJc w:val="left"/>
      <w:rPr>
        <w:rFonts w:ascii="Arial" w:eastAsia="Times New Roman" w:hAnsi="Arial"/>
        <w:b w:val="0"/>
        <w:i w:val="0"/>
        <w:smallCaps w:val="0"/>
        <w:strike w:val="0"/>
        <w:color w:val="000000"/>
        <w:sz w:val="20"/>
        <w:u w:val="none"/>
        <w:vertAlign w:val="baseline"/>
      </w:rPr>
    </w:lvl>
    <w:lvl w:ilvl="1">
      <w:start w:val="1"/>
      <w:numFmt w:val="decimal"/>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1">
    <w:nsid w:val="560D71EE"/>
    <w:multiLevelType w:val="multilevel"/>
    <w:tmpl w:val="F91AFFB6"/>
    <w:lvl w:ilvl="0">
      <w:start w:val="1"/>
      <w:numFmt w:val="decimal"/>
      <w:lvlText w:val="%1)"/>
      <w:lvlJc w:val="left"/>
      <w:rPr>
        <w:rFonts w:ascii="Times New Roman" w:eastAsia="Times New Roman" w:hAnsi="Times New Roman" w:cs="Times New Roman"/>
        <w:b w:val="0"/>
        <w:i w:val="0"/>
        <w:smallCaps w:val="0"/>
        <w:strike w:val="0"/>
        <w:color w:val="000000"/>
        <w:sz w:val="20"/>
        <w:szCs w:val="20"/>
        <w:u w:val="none"/>
        <w:vertAlign w:val="baseline"/>
      </w:rPr>
    </w:lvl>
    <w:lvl w:ilvl="1">
      <w:start w:val="1"/>
      <w:numFmt w:val="decimal"/>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D76"/>
    <w:rsid w:val="0001266E"/>
    <w:rsid w:val="0002591A"/>
    <w:rsid w:val="00035076"/>
    <w:rsid w:val="00047BC9"/>
    <w:rsid w:val="00075E62"/>
    <w:rsid w:val="000C2B43"/>
    <w:rsid w:val="000D1720"/>
    <w:rsid w:val="000F3923"/>
    <w:rsid w:val="00101BB1"/>
    <w:rsid w:val="00103137"/>
    <w:rsid w:val="00112C99"/>
    <w:rsid w:val="001301C9"/>
    <w:rsid w:val="001312DB"/>
    <w:rsid w:val="00135E75"/>
    <w:rsid w:val="00161B96"/>
    <w:rsid w:val="00174BC6"/>
    <w:rsid w:val="0018475D"/>
    <w:rsid w:val="001A0096"/>
    <w:rsid w:val="001B1D3F"/>
    <w:rsid w:val="001B1EF3"/>
    <w:rsid w:val="001D0ABD"/>
    <w:rsid w:val="001D2188"/>
    <w:rsid w:val="001E0F9C"/>
    <w:rsid w:val="001E49BB"/>
    <w:rsid w:val="001F03A0"/>
    <w:rsid w:val="002069E6"/>
    <w:rsid w:val="00210777"/>
    <w:rsid w:val="00215648"/>
    <w:rsid w:val="002F1E78"/>
    <w:rsid w:val="00311E36"/>
    <w:rsid w:val="003503FD"/>
    <w:rsid w:val="00355EBD"/>
    <w:rsid w:val="00395210"/>
    <w:rsid w:val="003B2D52"/>
    <w:rsid w:val="004000FB"/>
    <w:rsid w:val="00403A17"/>
    <w:rsid w:val="004A150B"/>
    <w:rsid w:val="004C030C"/>
    <w:rsid w:val="004E7790"/>
    <w:rsid w:val="004F0289"/>
    <w:rsid w:val="00506175"/>
    <w:rsid w:val="00512177"/>
    <w:rsid w:val="00530496"/>
    <w:rsid w:val="00543DFE"/>
    <w:rsid w:val="00562C87"/>
    <w:rsid w:val="00595FEB"/>
    <w:rsid w:val="005A7D46"/>
    <w:rsid w:val="005C504F"/>
    <w:rsid w:val="005D516C"/>
    <w:rsid w:val="005E38DE"/>
    <w:rsid w:val="005E7DC6"/>
    <w:rsid w:val="005F670A"/>
    <w:rsid w:val="0061205F"/>
    <w:rsid w:val="00613980"/>
    <w:rsid w:val="006157E6"/>
    <w:rsid w:val="00627E42"/>
    <w:rsid w:val="0063293F"/>
    <w:rsid w:val="006509E0"/>
    <w:rsid w:val="00663945"/>
    <w:rsid w:val="00677F9B"/>
    <w:rsid w:val="00691DED"/>
    <w:rsid w:val="006C5EDE"/>
    <w:rsid w:val="006D2D4D"/>
    <w:rsid w:val="00700CBB"/>
    <w:rsid w:val="0074694E"/>
    <w:rsid w:val="00765305"/>
    <w:rsid w:val="007830C8"/>
    <w:rsid w:val="007D3C88"/>
    <w:rsid w:val="008117CE"/>
    <w:rsid w:val="00813B5C"/>
    <w:rsid w:val="008248DB"/>
    <w:rsid w:val="00830E64"/>
    <w:rsid w:val="00834972"/>
    <w:rsid w:val="008869CD"/>
    <w:rsid w:val="008A6057"/>
    <w:rsid w:val="008C109F"/>
    <w:rsid w:val="008C3C34"/>
    <w:rsid w:val="008D4CA6"/>
    <w:rsid w:val="008F184F"/>
    <w:rsid w:val="008F29C3"/>
    <w:rsid w:val="008F77E5"/>
    <w:rsid w:val="00910C7F"/>
    <w:rsid w:val="00920DF0"/>
    <w:rsid w:val="00924A02"/>
    <w:rsid w:val="0093676F"/>
    <w:rsid w:val="00941D30"/>
    <w:rsid w:val="00942EB2"/>
    <w:rsid w:val="00943BA4"/>
    <w:rsid w:val="00972BD7"/>
    <w:rsid w:val="009735F5"/>
    <w:rsid w:val="009A02DD"/>
    <w:rsid w:val="009C1489"/>
    <w:rsid w:val="009C3B67"/>
    <w:rsid w:val="009F4AD0"/>
    <w:rsid w:val="009F4B13"/>
    <w:rsid w:val="00A01E68"/>
    <w:rsid w:val="00A0341C"/>
    <w:rsid w:val="00A0687F"/>
    <w:rsid w:val="00A105BE"/>
    <w:rsid w:val="00A14D76"/>
    <w:rsid w:val="00A31D1E"/>
    <w:rsid w:val="00A72978"/>
    <w:rsid w:val="00A8164B"/>
    <w:rsid w:val="00A82178"/>
    <w:rsid w:val="00A90A2E"/>
    <w:rsid w:val="00A95EEB"/>
    <w:rsid w:val="00A97386"/>
    <w:rsid w:val="00AA7F1C"/>
    <w:rsid w:val="00AB3F61"/>
    <w:rsid w:val="00AD022D"/>
    <w:rsid w:val="00AF0D2F"/>
    <w:rsid w:val="00B1271C"/>
    <w:rsid w:val="00B244E7"/>
    <w:rsid w:val="00B274D7"/>
    <w:rsid w:val="00B35A1B"/>
    <w:rsid w:val="00B70A9C"/>
    <w:rsid w:val="00B74782"/>
    <w:rsid w:val="00B825C3"/>
    <w:rsid w:val="00B9044D"/>
    <w:rsid w:val="00B9157F"/>
    <w:rsid w:val="00BA504E"/>
    <w:rsid w:val="00BD2928"/>
    <w:rsid w:val="00BF0158"/>
    <w:rsid w:val="00C0682F"/>
    <w:rsid w:val="00C077F1"/>
    <w:rsid w:val="00C15241"/>
    <w:rsid w:val="00C36127"/>
    <w:rsid w:val="00C479E4"/>
    <w:rsid w:val="00C533D0"/>
    <w:rsid w:val="00C714AC"/>
    <w:rsid w:val="00C854CF"/>
    <w:rsid w:val="00C95BB4"/>
    <w:rsid w:val="00CA162B"/>
    <w:rsid w:val="00CA19F5"/>
    <w:rsid w:val="00CB5C53"/>
    <w:rsid w:val="00CE2F89"/>
    <w:rsid w:val="00CF6E26"/>
    <w:rsid w:val="00D06944"/>
    <w:rsid w:val="00D20302"/>
    <w:rsid w:val="00D3762E"/>
    <w:rsid w:val="00D539F3"/>
    <w:rsid w:val="00D734CC"/>
    <w:rsid w:val="00D92F7F"/>
    <w:rsid w:val="00DA151D"/>
    <w:rsid w:val="00DB2288"/>
    <w:rsid w:val="00DB4E8F"/>
    <w:rsid w:val="00E20379"/>
    <w:rsid w:val="00E20906"/>
    <w:rsid w:val="00E24103"/>
    <w:rsid w:val="00E4721A"/>
    <w:rsid w:val="00E52AD5"/>
    <w:rsid w:val="00E60CE5"/>
    <w:rsid w:val="00E713BF"/>
    <w:rsid w:val="00E91D6D"/>
    <w:rsid w:val="00EC5074"/>
    <w:rsid w:val="00ED39A8"/>
    <w:rsid w:val="00ED4E98"/>
    <w:rsid w:val="00EF2CD9"/>
    <w:rsid w:val="00F001C4"/>
    <w:rsid w:val="00F36136"/>
    <w:rsid w:val="00F5390D"/>
    <w:rsid w:val="00F55066"/>
    <w:rsid w:val="00F63D3F"/>
    <w:rsid w:val="00F714E0"/>
    <w:rsid w:val="00F93906"/>
    <w:rsid w:val="00F961F9"/>
    <w:rsid w:val="00F97DA1"/>
    <w:rsid w:val="00FA6ECD"/>
    <w:rsid w:val="00FB3586"/>
    <w:rsid w:val="00FC5A6D"/>
    <w:rsid w:val="00FF32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mo" w:eastAsia="Arimo" w:hAnsi="Arimo" w:cs="Arimo"/>
        <w:lang w:val="uk-UA" w:eastAsia="uk-U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49BB"/>
    <w:pPr>
      <w:widowControl w:val="0"/>
    </w:pPr>
    <w:rPr>
      <w:color w:val="000000"/>
      <w:sz w:val="24"/>
      <w:szCs w:val="24"/>
    </w:rPr>
  </w:style>
  <w:style w:type="paragraph" w:styleId="1">
    <w:name w:val="heading 1"/>
    <w:basedOn w:val="a"/>
    <w:next w:val="a"/>
    <w:link w:val="10"/>
    <w:uiPriority w:val="99"/>
    <w:qFormat/>
    <w:rsid w:val="001E49BB"/>
    <w:pPr>
      <w:keepNext/>
      <w:keepLines/>
      <w:spacing w:before="480" w:after="120"/>
      <w:outlineLvl w:val="0"/>
    </w:pPr>
    <w:rPr>
      <w:b/>
      <w:sz w:val="48"/>
      <w:szCs w:val="48"/>
    </w:rPr>
  </w:style>
  <w:style w:type="paragraph" w:styleId="2">
    <w:name w:val="heading 2"/>
    <w:basedOn w:val="a"/>
    <w:next w:val="a"/>
    <w:link w:val="20"/>
    <w:uiPriority w:val="99"/>
    <w:qFormat/>
    <w:rsid w:val="001E49BB"/>
    <w:pPr>
      <w:keepNext/>
      <w:keepLines/>
      <w:spacing w:before="360" w:after="80"/>
      <w:outlineLvl w:val="1"/>
    </w:pPr>
    <w:rPr>
      <w:b/>
      <w:sz w:val="36"/>
      <w:szCs w:val="36"/>
    </w:rPr>
  </w:style>
  <w:style w:type="paragraph" w:styleId="3">
    <w:name w:val="heading 3"/>
    <w:basedOn w:val="a"/>
    <w:next w:val="a"/>
    <w:link w:val="30"/>
    <w:uiPriority w:val="99"/>
    <w:qFormat/>
    <w:rsid w:val="001E49BB"/>
    <w:pPr>
      <w:keepNext/>
      <w:keepLines/>
      <w:spacing w:before="280" w:after="80"/>
      <w:outlineLvl w:val="2"/>
    </w:pPr>
    <w:rPr>
      <w:b/>
      <w:sz w:val="28"/>
      <w:szCs w:val="28"/>
    </w:rPr>
  </w:style>
  <w:style w:type="paragraph" w:styleId="4">
    <w:name w:val="heading 4"/>
    <w:basedOn w:val="a"/>
    <w:next w:val="a"/>
    <w:link w:val="40"/>
    <w:uiPriority w:val="99"/>
    <w:qFormat/>
    <w:rsid w:val="001E49BB"/>
    <w:pPr>
      <w:keepNext/>
      <w:keepLines/>
      <w:spacing w:before="240" w:after="40"/>
      <w:outlineLvl w:val="3"/>
    </w:pPr>
    <w:rPr>
      <w:b/>
    </w:rPr>
  </w:style>
  <w:style w:type="paragraph" w:styleId="5">
    <w:name w:val="heading 5"/>
    <w:basedOn w:val="a"/>
    <w:next w:val="a"/>
    <w:link w:val="50"/>
    <w:uiPriority w:val="99"/>
    <w:qFormat/>
    <w:rsid w:val="001E49BB"/>
    <w:pPr>
      <w:keepNext/>
      <w:keepLines/>
      <w:spacing w:before="220" w:after="40"/>
      <w:outlineLvl w:val="4"/>
    </w:pPr>
    <w:rPr>
      <w:b/>
      <w:sz w:val="22"/>
      <w:szCs w:val="22"/>
    </w:rPr>
  </w:style>
  <w:style w:type="paragraph" w:styleId="6">
    <w:name w:val="heading 6"/>
    <w:basedOn w:val="a"/>
    <w:next w:val="a"/>
    <w:link w:val="60"/>
    <w:uiPriority w:val="99"/>
    <w:qFormat/>
    <w:rsid w:val="001E49BB"/>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FE02E7"/>
    <w:rPr>
      <w:rFonts w:ascii="Cambria" w:eastAsia="Times New Roman" w:hAnsi="Cambria" w:cs="Times New Roman"/>
      <w:b/>
      <w:bCs/>
      <w:color w:val="000000"/>
      <w:kern w:val="32"/>
      <w:sz w:val="32"/>
      <w:szCs w:val="32"/>
      <w:lang w:val="uk-UA" w:eastAsia="uk-UA"/>
    </w:rPr>
  </w:style>
  <w:style w:type="character" w:customStyle="1" w:styleId="20">
    <w:name w:val="Заголовок 2 Знак"/>
    <w:link w:val="2"/>
    <w:uiPriority w:val="9"/>
    <w:semiHidden/>
    <w:rsid w:val="00FE02E7"/>
    <w:rPr>
      <w:rFonts w:ascii="Cambria" w:eastAsia="Times New Roman" w:hAnsi="Cambria" w:cs="Times New Roman"/>
      <w:b/>
      <w:bCs/>
      <w:i/>
      <w:iCs/>
      <w:color w:val="000000"/>
      <w:sz w:val="28"/>
      <w:szCs w:val="28"/>
      <w:lang w:val="uk-UA" w:eastAsia="uk-UA"/>
    </w:rPr>
  </w:style>
  <w:style w:type="character" w:customStyle="1" w:styleId="30">
    <w:name w:val="Заголовок 3 Знак"/>
    <w:link w:val="3"/>
    <w:uiPriority w:val="9"/>
    <w:semiHidden/>
    <w:rsid w:val="00FE02E7"/>
    <w:rPr>
      <w:rFonts w:ascii="Cambria" w:eastAsia="Times New Roman" w:hAnsi="Cambria" w:cs="Times New Roman"/>
      <w:b/>
      <w:bCs/>
      <w:color w:val="000000"/>
      <w:sz w:val="26"/>
      <w:szCs w:val="26"/>
      <w:lang w:val="uk-UA" w:eastAsia="uk-UA"/>
    </w:rPr>
  </w:style>
  <w:style w:type="character" w:customStyle="1" w:styleId="40">
    <w:name w:val="Заголовок 4 Знак"/>
    <w:link w:val="4"/>
    <w:uiPriority w:val="9"/>
    <w:semiHidden/>
    <w:rsid w:val="00FE02E7"/>
    <w:rPr>
      <w:rFonts w:ascii="Calibri" w:eastAsia="Times New Roman" w:hAnsi="Calibri" w:cs="Times New Roman"/>
      <w:b/>
      <w:bCs/>
      <w:color w:val="000000"/>
      <w:sz w:val="28"/>
      <w:szCs w:val="28"/>
      <w:lang w:val="uk-UA" w:eastAsia="uk-UA"/>
    </w:rPr>
  </w:style>
  <w:style w:type="character" w:customStyle="1" w:styleId="50">
    <w:name w:val="Заголовок 5 Знак"/>
    <w:link w:val="5"/>
    <w:uiPriority w:val="9"/>
    <w:semiHidden/>
    <w:rsid w:val="00FE02E7"/>
    <w:rPr>
      <w:rFonts w:ascii="Calibri" w:eastAsia="Times New Roman" w:hAnsi="Calibri" w:cs="Times New Roman"/>
      <w:b/>
      <w:bCs/>
      <w:i/>
      <w:iCs/>
      <w:color w:val="000000"/>
      <w:sz w:val="26"/>
      <w:szCs w:val="26"/>
      <w:lang w:val="uk-UA" w:eastAsia="uk-UA"/>
    </w:rPr>
  </w:style>
  <w:style w:type="character" w:customStyle="1" w:styleId="60">
    <w:name w:val="Заголовок 6 Знак"/>
    <w:link w:val="6"/>
    <w:uiPriority w:val="9"/>
    <w:semiHidden/>
    <w:rsid w:val="00FE02E7"/>
    <w:rPr>
      <w:rFonts w:ascii="Calibri" w:eastAsia="Times New Roman" w:hAnsi="Calibri" w:cs="Times New Roman"/>
      <w:b/>
      <w:bCs/>
      <w:color w:val="000000"/>
      <w:lang w:val="uk-UA" w:eastAsia="uk-UA"/>
    </w:rPr>
  </w:style>
  <w:style w:type="table" w:customStyle="1" w:styleId="TableNormal1">
    <w:name w:val="Table Normal1"/>
    <w:uiPriority w:val="99"/>
    <w:rsid w:val="001E49BB"/>
    <w:pPr>
      <w:widowControl w:val="0"/>
    </w:pPr>
    <w:rPr>
      <w:color w:val="000000"/>
      <w:sz w:val="24"/>
      <w:szCs w:val="24"/>
    </w:rPr>
    <w:tblPr>
      <w:tblCellMar>
        <w:top w:w="0" w:type="dxa"/>
        <w:left w:w="0" w:type="dxa"/>
        <w:bottom w:w="0" w:type="dxa"/>
        <w:right w:w="0" w:type="dxa"/>
      </w:tblCellMar>
    </w:tblPr>
  </w:style>
  <w:style w:type="paragraph" w:styleId="a3">
    <w:name w:val="Title"/>
    <w:basedOn w:val="a"/>
    <w:next w:val="a"/>
    <w:link w:val="a4"/>
    <w:uiPriority w:val="99"/>
    <w:qFormat/>
    <w:rsid w:val="001E49BB"/>
    <w:pPr>
      <w:keepNext/>
      <w:keepLines/>
      <w:spacing w:before="480" w:after="120"/>
    </w:pPr>
    <w:rPr>
      <w:b/>
      <w:sz w:val="72"/>
      <w:szCs w:val="72"/>
    </w:rPr>
  </w:style>
  <w:style w:type="character" w:customStyle="1" w:styleId="a4">
    <w:name w:val="Название Знак"/>
    <w:link w:val="a3"/>
    <w:uiPriority w:val="10"/>
    <w:rsid w:val="00FE02E7"/>
    <w:rPr>
      <w:rFonts w:ascii="Cambria" w:eastAsia="Times New Roman" w:hAnsi="Cambria" w:cs="Times New Roman"/>
      <w:b/>
      <w:bCs/>
      <w:color w:val="000000"/>
      <w:kern w:val="28"/>
      <w:sz w:val="32"/>
      <w:szCs w:val="32"/>
      <w:lang w:val="uk-UA" w:eastAsia="uk-UA"/>
    </w:rPr>
  </w:style>
  <w:style w:type="paragraph" w:styleId="a5">
    <w:name w:val="Subtitle"/>
    <w:basedOn w:val="a"/>
    <w:next w:val="a"/>
    <w:link w:val="a6"/>
    <w:uiPriority w:val="99"/>
    <w:qFormat/>
    <w:rsid w:val="001E49BB"/>
    <w:pPr>
      <w:keepNext/>
      <w:keepLines/>
      <w:spacing w:before="360" w:after="80"/>
    </w:pPr>
    <w:rPr>
      <w:rFonts w:ascii="Georgia" w:hAnsi="Georgia" w:cs="Georgia"/>
      <w:i/>
      <w:color w:val="666666"/>
      <w:sz w:val="48"/>
      <w:szCs w:val="48"/>
    </w:rPr>
  </w:style>
  <w:style w:type="character" w:customStyle="1" w:styleId="a6">
    <w:name w:val="Подзаголовок Знак"/>
    <w:link w:val="a5"/>
    <w:uiPriority w:val="11"/>
    <w:rsid w:val="00FE02E7"/>
    <w:rPr>
      <w:rFonts w:ascii="Cambria" w:eastAsia="Times New Roman" w:hAnsi="Cambria" w:cs="Times New Roman"/>
      <w:color w:val="000000"/>
      <w:sz w:val="24"/>
      <w:szCs w:val="24"/>
      <w:lang w:val="uk-UA" w:eastAsia="uk-UA"/>
    </w:rPr>
  </w:style>
  <w:style w:type="table" w:customStyle="1" w:styleId="a7">
    <w:name w:val="Стиль"/>
    <w:basedOn w:val="TableNormal1"/>
    <w:uiPriority w:val="99"/>
    <w:rsid w:val="001E49BB"/>
    <w:pPr>
      <w:contextualSpacing/>
    </w:pPr>
    <w:tblPr>
      <w:tblStyleRowBandSize w:val="1"/>
      <w:tblStyleColBandSize w:val="1"/>
      <w:tblCellMar>
        <w:top w:w="0" w:type="dxa"/>
        <w:left w:w="115" w:type="dxa"/>
        <w:bottom w:w="0" w:type="dxa"/>
        <w:right w:w="115" w:type="dxa"/>
      </w:tblCellMar>
    </w:tblPr>
  </w:style>
  <w:style w:type="table" w:customStyle="1" w:styleId="61">
    <w:name w:val="Стиль6"/>
    <w:basedOn w:val="TableNormal1"/>
    <w:uiPriority w:val="99"/>
    <w:rsid w:val="001E49BB"/>
    <w:pPr>
      <w:contextualSpacing/>
    </w:pPr>
    <w:tblPr>
      <w:tblStyleRowBandSize w:val="1"/>
      <w:tblStyleColBandSize w:val="1"/>
      <w:tblCellMar>
        <w:top w:w="0" w:type="dxa"/>
        <w:left w:w="115" w:type="dxa"/>
        <w:bottom w:w="0" w:type="dxa"/>
        <w:right w:w="115" w:type="dxa"/>
      </w:tblCellMar>
    </w:tblPr>
  </w:style>
  <w:style w:type="table" w:customStyle="1" w:styleId="51">
    <w:name w:val="Стиль5"/>
    <w:basedOn w:val="TableNormal1"/>
    <w:uiPriority w:val="99"/>
    <w:rsid w:val="001E49BB"/>
    <w:pPr>
      <w:contextualSpacing/>
    </w:pPr>
    <w:tblPr>
      <w:tblStyleRowBandSize w:val="1"/>
      <w:tblStyleColBandSize w:val="1"/>
      <w:tblCellMar>
        <w:top w:w="0" w:type="dxa"/>
        <w:left w:w="115" w:type="dxa"/>
        <w:bottom w:w="0" w:type="dxa"/>
        <w:right w:w="115" w:type="dxa"/>
      </w:tblCellMar>
    </w:tblPr>
  </w:style>
  <w:style w:type="table" w:customStyle="1" w:styleId="41">
    <w:name w:val="Стиль4"/>
    <w:basedOn w:val="TableNormal1"/>
    <w:uiPriority w:val="99"/>
    <w:rsid w:val="001E49BB"/>
    <w:tblPr>
      <w:tblStyleRowBandSize w:val="1"/>
      <w:tblStyleColBandSize w:val="1"/>
      <w:tblCellMar>
        <w:top w:w="0" w:type="dxa"/>
        <w:left w:w="115" w:type="dxa"/>
        <w:bottom w:w="0" w:type="dxa"/>
        <w:right w:w="115" w:type="dxa"/>
      </w:tblCellMar>
    </w:tblPr>
  </w:style>
  <w:style w:type="table" w:customStyle="1" w:styleId="31">
    <w:name w:val="Стиль3"/>
    <w:basedOn w:val="TableNormal1"/>
    <w:uiPriority w:val="99"/>
    <w:rsid w:val="001E49BB"/>
    <w:tblPr>
      <w:tblStyleRowBandSize w:val="1"/>
      <w:tblStyleColBandSize w:val="1"/>
      <w:tblCellMar>
        <w:top w:w="0" w:type="dxa"/>
        <w:left w:w="115" w:type="dxa"/>
        <w:bottom w:w="0" w:type="dxa"/>
        <w:right w:w="115" w:type="dxa"/>
      </w:tblCellMar>
    </w:tblPr>
  </w:style>
  <w:style w:type="table" w:customStyle="1" w:styleId="21">
    <w:name w:val="Стиль2"/>
    <w:basedOn w:val="TableNormal1"/>
    <w:uiPriority w:val="99"/>
    <w:rsid w:val="001E49BB"/>
    <w:tblPr>
      <w:tblStyleRowBandSize w:val="1"/>
      <w:tblStyleColBandSize w:val="1"/>
      <w:tblCellMar>
        <w:top w:w="0" w:type="dxa"/>
        <w:left w:w="115" w:type="dxa"/>
        <w:bottom w:w="0" w:type="dxa"/>
        <w:right w:w="115" w:type="dxa"/>
      </w:tblCellMar>
    </w:tblPr>
  </w:style>
  <w:style w:type="table" w:customStyle="1" w:styleId="11">
    <w:name w:val="Стиль1"/>
    <w:basedOn w:val="TableNormal1"/>
    <w:uiPriority w:val="99"/>
    <w:rsid w:val="001E49BB"/>
    <w:tblPr>
      <w:tblStyleRowBandSize w:val="1"/>
      <w:tblStyleColBandSize w:val="1"/>
      <w:tblCellMar>
        <w:top w:w="0" w:type="dxa"/>
        <w:left w:w="115" w:type="dxa"/>
        <w:bottom w:w="0" w:type="dxa"/>
        <w:right w:w="115" w:type="dxa"/>
      </w:tblCellMar>
    </w:tblPr>
  </w:style>
  <w:style w:type="character" w:styleId="a8">
    <w:name w:val="Placeholder Text"/>
    <w:uiPriority w:val="99"/>
    <w:semiHidden/>
    <w:rsid w:val="00BD2928"/>
    <w:rPr>
      <w:rFonts w:cs="Times New Roman"/>
      <w:color w:val="808080"/>
    </w:rPr>
  </w:style>
  <w:style w:type="paragraph" w:styleId="a9">
    <w:name w:val="Balloon Text"/>
    <w:basedOn w:val="a"/>
    <w:link w:val="aa"/>
    <w:uiPriority w:val="99"/>
    <w:semiHidden/>
    <w:rsid w:val="00BD2928"/>
    <w:rPr>
      <w:rFonts w:ascii="Tahoma" w:hAnsi="Tahoma" w:cs="Tahoma"/>
      <w:sz w:val="16"/>
      <w:szCs w:val="16"/>
    </w:rPr>
  </w:style>
  <w:style w:type="character" w:customStyle="1" w:styleId="aa">
    <w:name w:val="Текст выноски Знак"/>
    <w:link w:val="a9"/>
    <w:uiPriority w:val="99"/>
    <w:semiHidden/>
    <w:locked/>
    <w:rsid w:val="00BD2928"/>
    <w:rPr>
      <w:rFonts w:ascii="Tahoma" w:hAnsi="Tahoma" w:cs="Tahoma"/>
      <w:sz w:val="16"/>
      <w:szCs w:val="16"/>
    </w:rPr>
  </w:style>
  <w:style w:type="character" w:styleId="ab">
    <w:name w:val="Strong"/>
    <w:basedOn w:val="a0"/>
    <w:uiPriority w:val="99"/>
    <w:qFormat/>
    <w:locked/>
    <w:rsid w:val="00E4721A"/>
    <w:rPr>
      <w:rFonts w:cs="Times New Roman"/>
      <w:b/>
      <w:bCs/>
    </w:rPr>
  </w:style>
  <w:style w:type="character" w:customStyle="1" w:styleId="apple-converted-space">
    <w:name w:val="apple-converted-space"/>
    <w:basedOn w:val="a0"/>
    <w:uiPriority w:val="99"/>
    <w:rsid w:val="00E4721A"/>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mo" w:eastAsia="Arimo" w:hAnsi="Arimo" w:cs="Arimo"/>
        <w:lang w:val="uk-UA" w:eastAsia="uk-U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49BB"/>
    <w:pPr>
      <w:widowControl w:val="0"/>
    </w:pPr>
    <w:rPr>
      <w:color w:val="000000"/>
      <w:sz w:val="24"/>
      <w:szCs w:val="24"/>
    </w:rPr>
  </w:style>
  <w:style w:type="paragraph" w:styleId="1">
    <w:name w:val="heading 1"/>
    <w:basedOn w:val="a"/>
    <w:next w:val="a"/>
    <w:link w:val="10"/>
    <w:uiPriority w:val="99"/>
    <w:qFormat/>
    <w:rsid w:val="001E49BB"/>
    <w:pPr>
      <w:keepNext/>
      <w:keepLines/>
      <w:spacing w:before="480" w:after="120"/>
      <w:outlineLvl w:val="0"/>
    </w:pPr>
    <w:rPr>
      <w:b/>
      <w:sz w:val="48"/>
      <w:szCs w:val="48"/>
    </w:rPr>
  </w:style>
  <w:style w:type="paragraph" w:styleId="2">
    <w:name w:val="heading 2"/>
    <w:basedOn w:val="a"/>
    <w:next w:val="a"/>
    <w:link w:val="20"/>
    <w:uiPriority w:val="99"/>
    <w:qFormat/>
    <w:rsid w:val="001E49BB"/>
    <w:pPr>
      <w:keepNext/>
      <w:keepLines/>
      <w:spacing w:before="360" w:after="80"/>
      <w:outlineLvl w:val="1"/>
    </w:pPr>
    <w:rPr>
      <w:b/>
      <w:sz w:val="36"/>
      <w:szCs w:val="36"/>
    </w:rPr>
  </w:style>
  <w:style w:type="paragraph" w:styleId="3">
    <w:name w:val="heading 3"/>
    <w:basedOn w:val="a"/>
    <w:next w:val="a"/>
    <w:link w:val="30"/>
    <w:uiPriority w:val="99"/>
    <w:qFormat/>
    <w:rsid w:val="001E49BB"/>
    <w:pPr>
      <w:keepNext/>
      <w:keepLines/>
      <w:spacing w:before="280" w:after="80"/>
      <w:outlineLvl w:val="2"/>
    </w:pPr>
    <w:rPr>
      <w:b/>
      <w:sz w:val="28"/>
      <w:szCs w:val="28"/>
    </w:rPr>
  </w:style>
  <w:style w:type="paragraph" w:styleId="4">
    <w:name w:val="heading 4"/>
    <w:basedOn w:val="a"/>
    <w:next w:val="a"/>
    <w:link w:val="40"/>
    <w:uiPriority w:val="99"/>
    <w:qFormat/>
    <w:rsid w:val="001E49BB"/>
    <w:pPr>
      <w:keepNext/>
      <w:keepLines/>
      <w:spacing w:before="240" w:after="40"/>
      <w:outlineLvl w:val="3"/>
    </w:pPr>
    <w:rPr>
      <w:b/>
    </w:rPr>
  </w:style>
  <w:style w:type="paragraph" w:styleId="5">
    <w:name w:val="heading 5"/>
    <w:basedOn w:val="a"/>
    <w:next w:val="a"/>
    <w:link w:val="50"/>
    <w:uiPriority w:val="99"/>
    <w:qFormat/>
    <w:rsid w:val="001E49BB"/>
    <w:pPr>
      <w:keepNext/>
      <w:keepLines/>
      <w:spacing w:before="220" w:after="40"/>
      <w:outlineLvl w:val="4"/>
    </w:pPr>
    <w:rPr>
      <w:b/>
      <w:sz w:val="22"/>
      <w:szCs w:val="22"/>
    </w:rPr>
  </w:style>
  <w:style w:type="paragraph" w:styleId="6">
    <w:name w:val="heading 6"/>
    <w:basedOn w:val="a"/>
    <w:next w:val="a"/>
    <w:link w:val="60"/>
    <w:uiPriority w:val="99"/>
    <w:qFormat/>
    <w:rsid w:val="001E49BB"/>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FE02E7"/>
    <w:rPr>
      <w:rFonts w:ascii="Cambria" w:eastAsia="Times New Roman" w:hAnsi="Cambria" w:cs="Times New Roman"/>
      <w:b/>
      <w:bCs/>
      <w:color w:val="000000"/>
      <w:kern w:val="32"/>
      <w:sz w:val="32"/>
      <w:szCs w:val="32"/>
      <w:lang w:val="uk-UA" w:eastAsia="uk-UA"/>
    </w:rPr>
  </w:style>
  <w:style w:type="character" w:customStyle="1" w:styleId="20">
    <w:name w:val="Заголовок 2 Знак"/>
    <w:link w:val="2"/>
    <w:uiPriority w:val="9"/>
    <w:semiHidden/>
    <w:rsid w:val="00FE02E7"/>
    <w:rPr>
      <w:rFonts w:ascii="Cambria" w:eastAsia="Times New Roman" w:hAnsi="Cambria" w:cs="Times New Roman"/>
      <w:b/>
      <w:bCs/>
      <w:i/>
      <w:iCs/>
      <w:color w:val="000000"/>
      <w:sz w:val="28"/>
      <w:szCs w:val="28"/>
      <w:lang w:val="uk-UA" w:eastAsia="uk-UA"/>
    </w:rPr>
  </w:style>
  <w:style w:type="character" w:customStyle="1" w:styleId="30">
    <w:name w:val="Заголовок 3 Знак"/>
    <w:link w:val="3"/>
    <w:uiPriority w:val="9"/>
    <w:semiHidden/>
    <w:rsid w:val="00FE02E7"/>
    <w:rPr>
      <w:rFonts w:ascii="Cambria" w:eastAsia="Times New Roman" w:hAnsi="Cambria" w:cs="Times New Roman"/>
      <w:b/>
      <w:bCs/>
      <w:color w:val="000000"/>
      <w:sz w:val="26"/>
      <w:szCs w:val="26"/>
      <w:lang w:val="uk-UA" w:eastAsia="uk-UA"/>
    </w:rPr>
  </w:style>
  <w:style w:type="character" w:customStyle="1" w:styleId="40">
    <w:name w:val="Заголовок 4 Знак"/>
    <w:link w:val="4"/>
    <w:uiPriority w:val="9"/>
    <w:semiHidden/>
    <w:rsid w:val="00FE02E7"/>
    <w:rPr>
      <w:rFonts w:ascii="Calibri" w:eastAsia="Times New Roman" w:hAnsi="Calibri" w:cs="Times New Roman"/>
      <w:b/>
      <w:bCs/>
      <w:color w:val="000000"/>
      <w:sz w:val="28"/>
      <w:szCs w:val="28"/>
      <w:lang w:val="uk-UA" w:eastAsia="uk-UA"/>
    </w:rPr>
  </w:style>
  <w:style w:type="character" w:customStyle="1" w:styleId="50">
    <w:name w:val="Заголовок 5 Знак"/>
    <w:link w:val="5"/>
    <w:uiPriority w:val="9"/>
    <w:semiHidden/>
    <w:rsid w:val="00FE02E7"/>
    <w:rPr>
      <w:rFonts w:ascii="Calibri" w:eastAsia="Times New Roman" w:hAnsi="Calibri" w:cs="Times New Roman"/>
      <w:b/>
      <w:bCs/>
      <w:i/>
      <w:iCs/>
      <w:color w:val="000000"/>
      <w:sz w:val="26"/>
      <w:szCs w:val="26"/>
      <w:lang w:val="uk-UA" w:eastAsia="uk-UA"/>
    </w:rPr>
  </w:style>
  <w:style w:type="character" w:customStyle="1" w:styleId="60">
    <w:name w:val="Заголовок 6 Знак"/>
    <w:link w:val="6"/>
    <w:uiPriority w:val="9"/>
    <w:semiHidden/>
    <w:rsid w:val="00FE02E7"/>
    <w:rPr>
      <w:rFonts w:ascii="Calibri" w:eastAsia="Times New Roman" w:hAnsi="Calibri" w:cs="Times New Roman"/>
      <w:b/>
      <w:bCs/>
      <w:color w:val="000000"/>
      <w:lang w:val="uk-UA" w:eastAsia="uk-UA"/>
    </w:rPr>
  </w:style>
  <w:style w:type="table" w:customStyle="1" w:styleId="TableNormal1">
    <w:name w:val="Table Normal1"/>
    <w:uiPriority w:val="99"/>
    <w:rsid w:val="001E49BB"/>
    <w:pPr>
      <w:widowControl w:val="0"/>
    </w:pPr>
    <w:rPr>
      <w:color w:val="000000"/>
      <w:sz w:val="24"/>
      <w:szCs w:val="24"/>
    </w:rPr>
    <w:tblPr>
      <w:tblCellMar>
        <w:top w:w="0" w:type="dxa"/>
        <w:left w:w="0" w:type="dxa"/>
        <w:bottom w:w="0" w:type="dxa"/>
        <w:right w:w="0" w:type="dxa"/>
      </w:tblCellMar>
    </w:tblPr>
  </w:style>
  <w:style w:type="paragraph" w:styleId="a3">
    <w:name w:val="Title"/>
    <w:basedOn w:val="a"/>
    <w:next w:val="a"/>
    <w:link w:val="a4"/>
    <w:uiPriority w:val="99"/>
    <w:qFormat/>
    <w:rsid w:val="001E49BB"/>
    <w:pPr>
      <w:keepNext/>
      <w:keepLines/>
      <w:spacing w:before="480" w:after="120"/>
    </w:pPr>
    <w:rPr>
      <w:b/>
      <w:sz w:val="72"/>
      <w:szCs w:val="72"/>
    </w:rPr>
  </w:style>
  <w:style w:type="character" w:customStyle="1" w:styleId="a4">
    <w:name w:val="Название Знак"/>
    <w:link w:val="a3"/>
    <w:uiPriority w:val="10"/>
    <w:rsid w:val="00FE02E7"/>
    <w:rPr>
      <w:rFonts w:ascii="Cambria" w:eastAsia="Times New Roman" w:hAnsi="Cambria" w:cs="Times New Roman"/>
      <w:b/>
      <w:bCs/>
      <w:color w:val="000000"/>
      <w:kern w:val="28"/>
      <w:sz w:val="32"/>
      <w:szCs w:val="32"/>
      <w:lang w:val="uk-UA" w:eastAsia="uk-UA"/>
    </w:rPr>
  </w:style>
  <w:style w:type="paragraph" w:styleId="a5">
    <w:name w:val="Subtitle"/>
    <w:basedOn w:val="a"/>
    <w:next w:val="a"/>
    <w:link w:val="a6"/>
    <w:uiPriority w:val="99"/>
    <w:qFormat/>
    <w:rsid w:val="001E49BB"/>
    <w:pPr>
      <w:keepNext/>
      <w:keepLines/>
      <w:spacing w:before="360" w:after="80"/>
    </w:pPr>
    <w:rPr>
      <w:rFonts w:ascii="Georgia" w:hAnsi="Georgia" w:cs="Georgia"/>
      <w:i/>
      <w:color w:val="666666"/>
      <w:sz w:val="48"/>
      <w:szCs w:val="48"/>
    </w:rPr>
  </w:style>
  <w:style w:type="character" w:customStyle="1" w:styleId="a6">
    <w:name w:val="Подзаголовок Знак"/>
    <w:link w:val="a5"/>
    <w:uiPriority w:val="11"/>
    <w:rsid w:val="00FE02E7"/>
    <w:rPr>
      <w:rFonts w:ascii="Cambria" w:eastAsia="Times New Roman" w:hAnsi="Cambria" w:cs="Times New Roman"/>
      <w:color w:val="000000"/>
      <w:sz w:val="24"/>
      <w:szCs w:val="24"/>
      <w:lang w:val="uk-UA" w:eastAsia="uk-UA"/>
    </w:rPr>
  </w:style>
  <w:style w:type="table" w:customStyle="1" w:styleId="a7">
    <w:name w:val="Стиль"/>
    <w:basedOn w:val="TableNormal1"/>
    <w:uiPriority w:val="99"/>
    <w:rsid w:val="001E49BB"/>
    <w:pPr>
      <w:contextualSpacing/>
    </w:pPr>
    <w:tblPr>
      <w:tblStyleRowBandSize w:val="1"/>
      <w:tblStyleColBandSize w:val="1"/>
      <w:tblCellMar>
        <w:top w:w="0" w:type="dxa"/>
        <w:left w:w="115" w:type="dxa"/>
        <w:bottom w:w="0" w:type="dxa"/>
        <w:right w:w="115" w:type="dxa"/>
      </w:tblCellMar>
    </w:tblPr>
  </w:style>
  <w:style w:type="table" w:customStyle="1" w:styleId="61">
    <w:name w:val="Стиль6"/>
    <w:basedOn w:val="TableNormal1"/>
    <w:uiPriority w:val="99"/>
    <w:rsid w:val="001E49BB"/>
    <w:pPr>
      <w:contextualSpacing/>
    </w:pPr>
    <w:tblPr>
      <w:tblStyleRowBandSize w:val="1"/>
      <w:tblStyleColBandSize w:val="1"/>
      <w:tblCellMar>
        <w:top w:w="0" w:type="dxa"/>
        <w:left w:w="115" w:type="dxa"/>
        <w:bottom w:w="0" w:type="dxa"/>
        <w:right w:w="115" w:type="dxa"/>
      </w:tblCellMar>
    </w:tblPr>
  </w:style>
  <w:style w:type="table" w:customStyle="1" w:styleId="51">
    <w:name w:val="Стиль5"/>
    <w:basedOn w:val="TableNormal1"/>
    <w:uiPriority w:val="99"/>
    <w:rsid w:val="001E49BB"/>
    <w:pPr>
      <w:contextualSpacing/>
    </w:pPr>
    <w:tblPr>
      <w:tblStyleRowBandSize w:val="1"/>
      <w:tblStyleColBandSize w:val="1"/>
      <w:tblCellMar>
        <w:top w:w="0" w:type="dxa"/>
        <w:left w:w="115" w:type="dxa"/>
        <w:bottom w:w="0" w:type="dxa"/>
        <w:right w:w="115" w:type="dxa"/>
      </w:tblCellMar>
    </w:tblPr>
  </w:style>
  <w:style w:type="table" w:customStyle="1" w:styleId="41">
    <w:name w:val="Стиль4"/>
    <w:basedOn w:val="TableNormal1"/>
    <w:uiPriority w:val="99"/>
    <w:rsid w:val="001E49BB"/>
    <w:tblPr>
      <w:tblStyleRowBandSize w:val="1"/>
      <w:tblStyleColBandSize w:val="1"/>
      <w:tblCellMar>
        <w:top w:w="0" w:type="dxa"/>
        <w:left w:w="115" w:type="dxa"/>
        <w:bottom w:w="0" w:type="dxa"/>
        <w:right w:w="115" w:type="dxa"/>
      </w:tblCellMar>
    </w:tblPr>
  </w:style>
  <w:style w:type="table" w:customStyle="1" w:styleId="31">
    <w:name w:val="Стиль3"/>
    <w:basedOn w:val="TableNormal1"/>
    <w:uiPriority w:val="99"/>
    <w:rsid w:val="001E49BB"/>
    <w:tblPr>
      <w:tblStyleRowBandSize w:val="1"/>
      <w:tblStyleColBandSize w:val="1"/>
      <w:tblCellMar>
        <w:top w:w="0" w:type="dxa"/>
        <w:left w:w="115" w:type="dxa"/>
        <w:bottom w:w="0" w:type="dxa"/>
        <w:right w:w="115" w:type="dxa"/>
      </w:tblCellMar>
    </w:tblPr>
  </w:style>
  <w:style w:type="table" w:customStyle="1" w:styleId="21">
    <w:name w:val="Стиль2"/>
    <w:basedOn w:val="TableNormal1"/>
    <w:uiPriority w:val="99"/>
    <w:rsid w:val="001E49BB"/>
    <w:tblPr>
      <w:tblStyleRowBandSize w:val="1"/>
      <w:tblStyleColBandSize w:val="1"/>
      <w:tblCellMar>
        <w:top w:w="0" w:type="dxa"/>
        <w:left w:w="115" w:type="dxa"/>
        <w:bottom w:w="0" w:type="dxa"/>
        <w:right w:w="115" w:type="dxa"/>
      </w:tblCellMar>
    </w:tblPr>
  </w:style>
  <w:style w:type="table" w:customStyle="1" w:styleId="11">
    <w:name w:val="Стиль1"/>
    <w:basedOn w:val="TableNormal1"/>
    <w:uiPriority w:val="99"/>
    <w:rsid w:val="001E49BB"/>
    <w:tblPr>
      <w:tblStyleRowBandSize w:val="1"/>
      <w:tblStyleColBandSize w:val="1"/>
      <w:tblCellMar>
        <w:top w:w="0" w:type="dxa"/>
        <w:left w:w="115" w:type="dxa"/>
        <w:bottom w:w="0" w:type="dxa"/>
        <w:right w:w="115" w:type="dxa"/>
      </w:tblCellMar>
    </w:tblPr>
  </w:style>
  <w:style w:type="character" w:styleId="a8">
    <w:name w:val="Placeholder Text"/>
    <w:uiPriority w:val="99"/>
    <w:semiHidden/>
    <w:rsid w:val="00BD2928"/>
    <w:rPr>
      <w:rFonts w:cs="Times New Roman"/>
      <w:color w:val="808080"/>
    </w:rPr>
  </w:style>
  <w:style w:type="paragraph" w:styleId="a9">
    <w:name w:val="Balloon Text"/>
    <w:basedOn w:val="a"/>
    <w:link w:val="aa"/>
    <w:uiPriority w:val="99"/>
    <w:semiHidden/>
    <w:rsid w:val="00BD2928"/>
    <w:rPr>
      <w:rFonts w:ascii="Tahoma" w:hAnsi="Tahoma" w:cs="Tahoma"/>
      <w:sz w:val="16"/>
      <w:szCs w:val="16"/>
    </w:rPr>
  </w:style>
  <w:style w:type="character" w:customStyle="1" w:styleId="aa">
    <w:name w:val="Текст выноски Знак"/>
    <w:link w:val="a9"/>
    <w:uiPriority w:val="99"/>
    <w:semiHidden/>
    <w:locked/>
    <w:rsid w:val="00BD2928"/>
    <w:rPr>
      <w:rFonts w:ascii="Tahoma" w:hAnsi="Tahoma" w:cs="Tahoma"/>
      <w:sz w:val="16"/>
      <w:szCs w:val="16"/>
    </w:rPr>
  </w:style>
  <w:style w:type="character" w:styleId="ab">
    <w:name w:val="Strong"/>
    <w:basedOn w:val="a0"/>
    <w:uiPriority w:val="99"/>
    <w:qFormat/>
    <w:locked/>
    <w:rsid w:val="00E4721A"/>
    <w:rPr>
      <w:rFonts w:cs="Times New Roman"/>
      <w:b/>
      <w:bCs/>
    </w:rPr>
  </w:style>
  <w:style w:type="character" w:customStyle="1" w:styleId="apple-converted-space">
    <w:name w:val="apple-converted-space"/>
    <w:basedOn w:val="a0"/>
    <w:uiPriority w:val="99"/>
    <w:rsid w:val="00E4721A"/>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88178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F53A77-DAAD-4D4B-8F1E-CAE85C644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15</Pages>
  <Words>6502</Words>
  <Characters>37064</Characters>
  <Application>Microsoft Office Word</Application>
  <DocSecurity>0</DocSecurity>
  <Lines>308</Lines>
  <Paragraphs>86</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43480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Пользователь Windows</cp:lastModifiedBy>
  <cp:revision>12</cp:revision>
  <dcterms:created xsi:type="dcterms:W3CDTF">2017-07-13T11:54:00Z</dcterms:created>
  <dcterms:modified xsi:type="dcterms:W3CDTF">2017-10-25T09:53:00Z</dcterms:modified>
</cp:coreProperties>
</file>