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6D" w:rsidRDefault="000B2CDC">
      <w:pPr>
        <w:jc w:val="center"/>
      </w:pPr>
      <w:r>
        <w:rPr>
          <w:rFonts w:hint="eastAsia"/>
        </w:rPr>
        <w:t>PWA</w:t>
      </w:r>
    </w:p>
    <w:p w:rsidR="0023366D" w:rsidRDefault="000B2CDC">
      <w:pPr>
        <w:numPr>
          <w:ilvl w:val="0"/>
          <w:numId w:val="1"/>
        </w:numPr>
        <w:jc w:val="left"/>
      </w:pPr>
      <w:r>
        <w:rPr>
          <w:rFonts w:hint="eastAsia"/>
        </w:rPr>
        <w:t>概念</w:t>
      </w:r>
    </w:p>
    <w:p w:rsidR="00900918" w:rsidRDefault="000B2CDC" w:rsidP="000B2CDC">
      <w:pPr>
        <w:ind w:firstLine="420"/>
        <w:jc w:val="left"/>
      </w:pPr>
      <w:r>
        <w:rPr>
          <w:rFonts w:hint="eastAsia"/>
        </w:rPr>
        <w:t>PWA(Progressive Web Apps)PWA</w:t>
      </w:r>
      <w:r>
        <w:rPr>
          <w:rFonts w:hint="eastAsia"/>
        </w:rPr>
        <w:t>，渐进式增强</w:t>
      </w:r>
      <w:r>
        <w:rPr>
          <w:rFonts w:hint="eastAsia"/>
        </w:rPr>
        <w:t xml:space="preserve"> WEB </w:t>
      </w:r>
      <w:r>
        <w:rPr>
          <w:rFonts w:hint="eastAsia"/>
        </w:rPr>
        <w:t>应用</w:t>
      </w:r>
    </w:p>
    <w:p w:rsidR="0023366D" w:rsidRDefault="000B2CDC">
      <w:pPr>
        <w:numPr>
          <w:ilvl w:val="0"/>
          <w:numId w:val="1"/>
        </w:numPr>
        <w:jc w:val="left"/>
      </w:pPr>
      <w:r>
        <w:rPr>
          <w:rFonts w:hint="eastAsia"/>
        </w:rPr>
        <w:t>生命周期</w:t>
      </w:r>
    </w:p>
    <w:p w:rsidR="0023366D" w:rsidRDefault="000B2CDC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Fonts w:ascii="Menlo" w:eastAsia="Menlo" w:hAnsi="Menlo" w:cs="Menlo"/>
          <w:color w:val="333333"/>
          <w:sz w:val="19"/>
          <w:szCs w:val="19"/>
        </w:rPr>
      </w:pPr>
      <w:r>
        <w:rPr>
          <w:rFonts w:ascii="Menlo" w:eastAsia="Menlo" w:hAnsi="Menlo" w:cs="Menlo"/>
          <w:color w:val="333333"/>
          <w:sz w:val="19"/>
          <w:szCs w:val="19"/>
          <w:bdr w:val="single" w:sz="6" w:space="0" w:color="CCCCCC"/>
          <w:shd w:val="clear" w:color="auto" w:fill="F5F5F5"/>
        </w:rPr>
        <w:t>install -&gt; installed -&gt; actvating -&gt; Active -&gt; Activated -&gt; Redundant</w:t>
      </w:r>
    </w:p>
    <w:p w:rsidR="0023366D" w:rsidRDefault="000B2CDC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service worker</w:t>
      </w:r>
    </w:p>
    <w:p w:rsidR="0023366D" w:rsidRDefault="000B2CDC">
      <w:pPr>
        <w:ind w:firstLine="420"/>
        <w:jc w:val="left"/>
      </w:pPr>
      <w:r>
        <w:rPr>
          <w:rFonts w:hint="eastAsia"/>
        </w:rPr>
        <w:t>3.1 service worker</w:t>
      </w:r>
      <w:r>
        <w:rPr>
          <w:rFonts w:hint="eastAsia"/>
        </w:rPr>
        <w:t>注册</w:t>
      </w:r>
    </w:p>
    <w:p w:rsidR="0023366D" w:rsidRDefault="000B2CDC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navigator.serviceWorker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.register(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</w:t>
      </w:r>
    </w:p>
    <w:p w:rsidR="0023366D" w:rsidRDefault="0023366D">
      <w:pPr>
        <w:ind w:firstLine="420"/>
        <w:jc w:val="left"/>
      </w:pPr>
    </w:p>
    <w:p w:rsidR="0023366D" w:rsidRDefault="000B2CDC">
      <w:pPr>
        <w:ind w:firstLine="420"/>
      </w:pPr>
      <w:r>
        <w:rPr>
          <w:rFonts w:hint="eastAsia"/>
        </w:rPr>
        <w:t>3.2 service</w:t>
      </w:r>
      <w:r>
        <w:rPr>
          <w:rFonts w:hint="eastAsia"/>
        </w:rPr>
        <w:t>安装</w:t>
      </w:r>
    </w:p>
    <w:p w:rsidR="0023366D" w:rsidRDefault="000B2CDC">
      <w:pPr>
        <w:pStyle w:val="HTML"/>
        <w:widowControl/>
        <w:shd w:val="clear" w:color="auto" w:fill="272822"/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</w:pP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 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列举要默认缓存的静态资源，一般用于离线使用</w:t>
      </w: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 xml:space="preserve"> </w:t>
      </w: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>，建议缓存文件不要太大。太大的文件会增加安装失败率</w:t>
      </w:r>
    </w:p>
    <w:p w:rsidR="0023366D" w:rsidRDefault="000B2CDC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const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 xml:space="preserve">version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'gt_v5'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const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 xml:space="preserve">offlineResources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[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,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'./offline.html'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,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'./jquery.min.js'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t>// '/wp-content/themes/Kratos/images/default.jpg'</w:t>
      </w:r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]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</w:p>
    <w:p w:rsidR="0023366D" w:rsidRDefault="0023366D">
      <w:pPr>
        <w:ind w:firstLine="420"/>
      </w:pPr>
    </w:p>
    <w:p w:rsidR="0023366D" w:rsidRDefault="000B2CDC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function 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onInstall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event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 {</w:t>
      </w:r>
    </w:p>
    <w:p w:rsidR="0023366D" w:rsidRDefault="000B2CDC">
      <w:pPr>
        <w:pStyle w:val="HTML"/>
        <w:widowControl/>
        <w:shd w:val="clear" w:color="auto" w:fill="272822"/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</w:pP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ab/>
        <w:t xml:space="preserve">//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 xml:space="preserve">event.waitUtil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用于在安装成功之前执行一些预装逻辑</w:t>
      </w:r>
    </w:p>
    <w:p w:rsidR="0023366D" w:rsidRDefault="000B2CDC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ab/>
        <w:t xml:space="preserve">//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但是建议只做一些轻量级和非常重要资源的缓存，减少安装失败的概率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event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.waitUntil(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caches.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open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cacheKey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'offline'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.then(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cache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cache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.addAll(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offlineResources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 xml:space="preserve">(()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'installation complete! version: '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+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version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 xml:space="preserve">(()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self.skipWaiting())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</w:t>
      </w:r>
    </w:p>
    <w:p w:rsidR="0023366D" w:rsidRDefault="000B2CDC">
      <w:pPr>
        <w:ind w:firstLine="420"/>
      </w:pPr>
      <w:r>
        <w:rPr>
          <w:rFonts w:hint="eastAsia"/>
        </w:rPr>
        <w:t>3.3 service</w:t>
      </w:r>
      <w:r>
        <w:rPr>
          <w:rFonts w:hint="eastAsia"/>
        </w:rPr>
        <w:t xml:space="preserve"> worker </w:t>
      </w:r>
      <w:r>
        <w:rPr>
          <w:rFonts w:hint="eastAsia"/>
        </w:rPr>
        <w:t>更新</w:t>
      </w:r>
    </w:p>
    <w:p w:rsidR="0023366D" w:rsidRDefault="000B2CDC">
      <w:pPr>
        <w:ind w:firstLine="420"/>
        <w:jc w:val="left"/>
      </w:pPr>
      <w:r>
        <w:t>如果</w:t>
      </w:r>
      <w:r>
        <w:t> </w:t>
      </w:r>
      <w:r>
        <w:rPr>
          <w:rFonts w:hint="eastAsia"/>
        </w:rPr>
        <w:t>sw.js</w:t>
      </w:r>
      <w:r>
        <w:t> </w:t>
      </w:r>
      <w:r>
        <w:t>文件的内容有改动，当访问网站页面时浏览器获取了新的文件，它会认为有更新，于是会安装新的文件并触发</w:t>
      </w:r>
      <w:r>
        <w:t> install </w:t>
      </w:r>
      <w:r>
        <w:t>事件。但是此时已经处于激活状态的旧的</w:t>
      </w:r>
      <w:r>
        <w:t xml:space="preserve"> Service </w:t>
      </w:r>
      <w:r>
        <w:lastRenderedPageBreak/>
        <w:t xml:space="preserve">Worker </w:t>
      </w:r>
      <w:r>
        <w:t>还在运行，新的</w:t>
      </w:r>
      <w:r>
        <w:t xml:space="preserve"> Service Worker </w:t>
      </w:r>
      <w:r>
        <w:t>完成安装后会进入</w:t>
      </w:r>
      <w:r>
        <w:t xml:space="preserve"> waiting </w:t>
      </w:r>
      <w:r>
        <w:t>状态。直到所有已打开的页面都关闭，旧的</w:t>
      </w:r>
      <w:r>
        <w:t xml:space="preserve"> Service Worker </w:t>
      </w:r>
      <w:r>
        <w:t>自动停止，新的</w:t>
      </w:r>
      <w:r>
        <w:t xml:space="preserve"> Service Worker </w:t>
      </w:r>
      <w:r>
        <w:t>才会在接下来打开的页面里生效。</w:t>
      </w:r>
    </w:p>
    <w:p w:rsidR="0023366D" w:rsidRDefault="000B2CDC">
      <w:pPr>
        <w:ind w:firstLine="420"/>
        <w:jc w:val="left"/>
      </w:pPr>
      <w:r>
        <w:t>如果希望在有了新版本时，所有的页面都得到及时更新怎么办呢？</w:t>
      </w:r>
    </w:p>
    <w:p w:rsidR="0023366D" w:rsidRDefault="000B2CDC">
      <w:pPr>
        <w:ind w:firstLine="420"/>
        <w:jc w:val="left"/>
      </w:pPr>
      <w:r>
        <w:t>可以在</w:t>
      </w:r>
      <w:r>
        <w:t> install </w:t>
      </w:r>
      <w:r>
        <w:t>事件中执行</w:t>
      </w:r>
      <w:r>
        <w:t> skipWaiting </w:t>
      </w:r>
      <w:r>
        <w:t>方法跳过</w:t>
      </w:r>
      <w:r>
        <w:t xml:space="preserve"> waiting </w:t>
      </w:r>
      <w:r>
        <w:t>状态，然后会直接进入</w:t>
      </w:r>
      <w:r>
        <w:t> activate </w:t>
      </w:r>
      <w:r>
        <w:t>阶段。接着在</w:t>
      </w:r>
      <w:r>
        <w:t> activate </w:t>
      </w:r>
      <w:r>
        <w:t>事件发生时，通过执行</w:t>
      </w:r>
      <w:r>
        <w:t> clients.claim </w:t>
      </w:r>
      <w:r>
        <w:t>方法，更新所有客户端上</w:t>
      </w:r>
    </w:p>
    <w:p w:rsidR="0023366D" w:rsidRDefault="0023366D">
      <w:pPr>
        <w:ind w:firstLine="420"/>
      </w:pPr>
    </w:p>
    <w:p w:rsidR="0023366D" w:rsidRDefault="000B2CDC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3.4 Service Worker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相关事件处理</w:t>
      </w:r>
    </w:p>
    <w:p w:rsidR="0023366D" w:rsidRDefault="000B2CDC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hint="default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 xml:space="preserve">3.4.1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install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事件</w:t>
      </w:r>
      <w:bookmarkStart w:id="0" w:name="_GoBack"/>
      <w:bookmarkEnd w:id="0"/>
    </w:p>
    <w:p w:rsidR="0023366D" w:rsidRDefault="000B2CDC">
      <w:pPr>
        <w:ind w:firstLine="420"/>
      </w:pPr>
      <w:r>
        <w:t>当前脚本被安装时，会触发</w:t>
      </w:r>
      <w:r>
        <w:t> install </w:t>
      </w:r>
      <w:r>
        <w:t>事件</w:t>
      </w:r>
    </w:p>
    <w:p w:rsidR="0023366D" w:rsidRDefault="000B2CDC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3.4.2 fetch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事件</w:t>
      </w:r>
    </w:p>
    <w:p w:rsidR="0023366D" w:rsidRDefault="000B2CDC">
      <w:pPr>
        <w:ind w:firstLine="420"/>
      </w:pPr>
      <w:r>
        <w:t>这里实现了一个缓存优先、降级处理的策略逻辑：监控所有</w:t>
      </w:r>
      <w:r>
        <w:t xml:space="preserve"> http </w:t>
      </w:r>
      <w:r>
        <w:t>请求，当请求资源已经在缓存里了，直接返回缓存里的内</w:t>
      </w:r>
      <w:r>
        <w:t>容；否则使用</w:t>
      </w:r>
      <w:r>
        <w:t> fetch API </w:t>
      </w:r>
      <w:r>
        <w:t>继续请求，如果是</w:t>
      </w:r>
      <w:r>
        <w:t xml:space="preserve"> </w:t>
      </w:r>
      <w:r>
        <w:t>图片或</w:t>
      </w:r>
      <w:r>
        <w:t xml:space="preserve"> css</w:t>
      </w:r>
      <w:r>
        <w:t>、</w:t>
      </w:r>
      <w:r>
        <w:t xml:space="preserve">js </w:t>
      </w:r>
      <w:r>
        <w:t>资源，请求成功后将他们加入缓存中；如果是离线状态或请求出错，则降级返回预缓存的离线内容。</w:t>
      </w:r>
    </w:p>
    <w:p w:rsidR="0023366D" w:rsidRDefault="0023366D">
      <w:pPr>
        <w:ind w:firstLine="420"/>
      </w:pPr>
    </w:p>
    <w:sectPr w:rsidR="0023366D" w:rsidSect="0023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E716E"/>
    <w:multiLevelType w:val="multilevel"/>
    <w:tmpl w:val="9B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D6D216"/>
    <w:multiLevelType w:val="singleLevel"/>
    <w:tmpl w:val="5AD6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3366D"/>
    <w:rsid w:val="000B2CDC"/>
    <w:rsid w:val="0023366D"/>
    <w:rsid w:val="00900918"/>
    <w:rsid w:val="04910018"/>
    <w:rsid w:val="05D740C3"/>
    <w:rsid w:val="07A73279"/>
    <w:rsid w:val="08C249DF"/>
    <w:rsid w:val="0BE677FB"/>
    <w:rsid w:val="0E6C4792"/>
    <w:rsid w:val="1163291A"/>
    <w:rsid w:val="19C36A86"/>
    <w:rsid w:val="1DBD0DE1"/>
    <w:rsid w:val="25441700"/>
    <w:rsid w:val="25EA5022"/>
    <w:rsid w:val="27925831"/>
    <w:rsid w:val="2DD04AB4"/>
    <w:rsid w:val="2FC466CD"/>
    <w:rsid w:val="30D04C0C"/>
    <w:rsid w:val="34121154"/>
    <w:rsid w:val="3DC4045C"/>
    <w:rsid w:val="3EE452B0"/>
    <w:rsid w:val="43AC1317"/>
    <w:rsid w:val="457D6E0C"/>
    <w:rsid w:val="4B9142B5"/>
    <w:rsid w:val="4C1C4436"/>
    <w:rsid w:val="4D0616F0"/>
    <w:rsid w:val="584E4996"/>
    <w:rsid w:val="5BB72308"/>
    <w:rsid w:val="62CE5004"/>
    <w:rsid w:val="764A1941"/>
    <w:rsid w:val="78DF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36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3366D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3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rsid w:val="0023366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sid w:val="0023366D"/>
    <w:rPr>
      <w:rFonts w:ascii="Courier New" w:hAnsi="Courier New"/>
      <w:sz w:val="20"/>
    </w:rPr>
  </w:style>
  <w:style w:type="character" w:styleId="a4">
    <w:name w:val="Strong"/>
    <w:basedOn w:val="a0"/>
    <w:uiPriority w:val="22"/>
    <w:qFormat/>
    <w:rsid w:val="009009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angela.yu</dc:creator>
  <cp:lastModifiedBy>Administrator</cp:lastModifiedBy>
  <cp:revision>3</cp:revision>
  <dcterms:created xsi:type="dcterms:W3CDTF">2014-10-29T12:08:00Z</dcterms:created>
  <dcterms:modified xsi:type="dcterms:W3CDTF">2018-04-18T13:21:00Z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