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了解</w:t>
      </w:r>
      <w:r>
        <w:rPr>
          <w:rFonts w:hint="eastAsia"/>
          <w:b/>
          <w:bCs/>
          <w:sz w:val="52"/>
          <w:szCs w:val="52"/>
        </w:rPr>
        <w:t>PWA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(Progressive Web Apps) 是一种 Web App 新模型，并不是具体指某一种前沿的技术或者某一个单一的知识点，我们从英文缩写来看就能看出来，这是一个渐进式的 Web App，是通过一系列新的 Web 特性，配合优秀的 UI 交互设计，逐步的增强 Web App 的用户体验。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 App 给攻占了，手机的容量是有上限的，用户的时间成本也是有上限的，我们如何让 App 做到用户需要就能立马得到，用户不需要不占用手机资源呢？显然 Native App 是根本做不到这点的，用户能做的只会在抱怨和留舍纠结中一遍一遍的重复着安装和卸载。而另一方面 Native App 没法做到平台兼容，对于企业和开发者来说相对于 Web App 的平台兼容性以及可维护行来说 Native App 的开发运维成本太高。</w:t>
      </w:r>
    </w:p>
    <w:p>
      <w:pPr>
        <w:pStyle w:val="4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工程的解决方案中借助了</w:t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fldChar w:fldCharType="begin"/>
      </w:r>
      <w:r>
        <w:instrText xml:space="preserve"> HYPERLINK "https://lavas.baidu.com/doc/offline-and-cache-loading/service-worker/service-worker-introduction" </w:instrText>
      </w:r>
      <w:r>
        <w:fldChar w:fldCharType="separate"/>
      </w:r>
      <w:r>
        <w:rPr>
          <w:rStyle w:val="7"/>
          <w:rFonts w:ascii="Helvetica" w:hAnsi="Helvetica"/>
          <w:color w:val="1976D2"/>
          <w:szCs w:val="20"/>
        </w:rPr>
        <w:t>service worker</w:t>
      </w:r>
      <w:r>
        <w:rPr>
          <w:rStyle w:val="7"/>
          <w:rFonts w:ascii="Helvetica" w:hAnsi="Helvetica"/>
          <w:color w:val="1976D2"/>
          <w:szCs w:val="20"/>
        </w:rPr>
        <w:fldChar w:fldCharType="end"/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 Web App 解决方案，帮助我们在 Web 端低成本的开发和维护一个逐步类 Native App 化的 Web App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核心功能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Web App Manifest – 在主屏幕添加app图标，定义手机标题栏颜色之类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Service Worker – 缓存，离线开发，以及地理位置信息处理等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App Shell – 先显示APP的主结构，再填充主数据，更快显示更好体验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Push Notification – 消息推送</w:t>
      </w:r>
    </w:p>
    <w:p>
      <w:pPr>
        <w:pStyle w:val="10"/>
        <w:numPr>
          <w:ilvl w:val="0"/>
          <w:numId w:val="0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b/>
          <w:bCs/>
        </w:rPr>
        <w:t>Web App Manifest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通过添加到主屏幕功能可以在用户桌面(主屏幕)上创建一个站点的快捷图标，实现和 Native APP 近似的使用体验。通过该图标打开的页面和浏览器中直接访问的体验有些不同，它在体验上更像 Native 应用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strike w:val="0"/>
          <w:dstrike w:val="0"/>
        </w:rPr>
      </w:pPr>
      <w:r>
        <w:rPr>
          <w:strike w:val="0"/>
          <w:dstrike w:val="0"/>
        </w:rPr>
        <w:t>和 APP 一样在用户桌面(主屏幕)上存在图标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有 splash screen 启动屏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可以控制控制屏幕方向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可以设置全屏显示，没有浏览器的搜索框、导航栏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pStyle w:val="10"/>
        <w:tabs>
          <w:tab w:val="left" w:pos="312"/>
        </w:tabs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创建manifest.json</w:t>
      </w:r>
    </w:p>
    <w:p>
      <w:pPr>
        <w:pStyle w:val="10"/>
        <w:widowControl/>
        <w:numPr>
          <w:ilvl w:val="0"/>
          <w:numId w:val="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</w:rPr>
        <w:t>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"/"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"short_name"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"start_url"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"./index.html"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"display"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"standalone"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hint="eastAsia" w:ascii="Consolas" w:hAnsi="Consolas" w:eastAsia="宋体" w:cs="Consolas"/>
          <w:color w:val="F8F8F2"/>
          <w:kern w:val="0"/>
          <w:sz w:val="24"/>
          <w:lang w:val="en-US" w:eastAsia="zh-CN"/>
        </w:rPr>
        <w:t xml:space="preserve"> //使打开没有地址栏像app一样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"rtl"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"lang"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"cn"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"orientation"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"portrait"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"theme_color"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"#3f51b5"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"background_color"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"#fff"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"icons"</w:t>
      </w:r>
      <w:r>
        <w:rPr>
          <w:rFonts w:ascii="Consolas" w:hAnsi="Consolas" w:eastAsia="宋体" w:cs="Consolas"/>
          <w:color w:val="F8F8F2"/>
          <w:kern w:val="0"/>
          <w:sz w:val="24"/>
        </w:rPr>
        <w:t>: [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"image/lzwme-36x36.png"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"36x36"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"image/lzwme-48x48.png"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"48x48"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"image/lzwme-72x72.png"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"72x72"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"image/lzwme-96x96.png"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"96x96"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"image/lzwme-144x144.png"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"144x144"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"image/lzwme-192x192.png"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"192x192"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"image/lzwme-256x256.png"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"256x256"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]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引入 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</w:p>
    <w:p>
      <w:pPr>
        <w:ind w:firstLine="420"/>
        <w:jc w:val="left"/>
      </w:pPr>
      <w:r>
        <w:t>&lt;link rel="manifest"</w:t>
      </w:r>
      <w:r>
        <w:rPr>
          <w:rFonts w:hint="eastAsia"/>
        </w:rPr>
        <w:t xml:space="preserve"> </w:t>
      </w:r>
      <w:r>
        <w:t>href="/manifest.json"&gt;</w:t>
      </w:r>
    </w:p>
    <w:p>
      <w:pPr>
        <w:ind w:firstLine="420"/>
        <w:jc w:val="left"/>
        <w:rPr>
          <w:rFonts w:hint="eastAsia"/>
        </w:rPr>
      </w:pPr>
    </w:p>
    <w:p>
      <w:pPr>
        <w:pStyle w:val="10"/>
        <w:ind w:left="420" w:firstLine="0" w:firstLineChars="0"/>
        <w:jc w:val="left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2</w:t>
      </w:r>
      <w:r>
        <w:rPr>
          <w:rFonts w:hint="eastAsia"/>
          <w:b/>
          <w:bCs/>
          <w:sz w:val="21"/>
          <w:szCs w:val="22"/>
          <w:lang w:val="en-US" w:eastAsia="zh-CN"/>
        </w:rPr>
        <w:t>.4</w:t>
      </w:r>
      <w:r>
        <w:rPr>
          <w:rFonts w:hint="eastAsia"/>
          <w:b/>
          <w:bCs/>
          <w:sz w:val="21"/>
          <w:szCs w:val="22"/>
        </w:rPr>
        <w:t>效果</w:t>
      </w:r>
    </w:p>
    <w:p>
      <w:pPr>
        <w:ind w:firstLine="420"/>
        <w:jc w:val="left"/>
      </w:pPr>
      <w:r>
        <w:drawing>
          <wp:inline distT="0" distB="0" distL="114300" distR="114300">
            <wp:extent cx="395224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114300" distR="114300">
            <wp:extent cx="17430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26200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</w:t>
      </w:r>
      <w:r>
        <w:rPr>
          <w:b/>
          <w:bCs/>
        </w:rPr>
        <w:t>Service Worker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</w:rPr>
        <w:t>3.1生命周期</w:t>
      </w:r>
    </w:p>
    <w:p>
      <w:pPr>
        <w:tabs>
          <w:tab w:val="left" w:pos="312"/>
        </w:tabs>
        <w:jc w:val="left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eastAsia" w:eastAsia="宋体"/>
          <w:b/>
          <w:bCs/>
          <w:lang w:val="en-US" w:eastAsia="zh-CN"/>
        </w:rPr>
        <w:tab/>
      </w:r>
      <w:r>
        <w:rPr>
          <w:rFonts w:ascii="Menlo" w:hAnsi="Menlo" w:eastAsia="Menlo" w:cs="Menlo"/>
          <w:color w:val="333333"/>
          <w:sz w:val="19"/>
          <w:szCs w:val="19"/>
          <w:bdr w:val="single" w:color="CCCCCC" w:sz="6" w:space="0"/>
          <w:shd w:val="clear" w:color="auto" w:fill="F5F5F5"/>
        </w:rPr>
        <w:t>install -&gt; installed -&gt; actvating -&gt; Active -&gt; Activated -&gt; Redundant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3. 2 service worker注册</w:t>
      </w:r>
    </w:p>
    <w:p>
      <w:pPr>
        <w:pStyle w:val="3"/>
        <w:widowControl/>
        <w:shd w:val="clear" w:color="auto" w:fill="272822"/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</w:pP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navigator.serviceWorker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.register(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 xml:space="preserve"> else {</w:t>
      </w:r>
    </w:p>
    <w:p>
      <w:pPr>
        <w:pStyle w:val="3"/>
        <w:widowControl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Console.log(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浏览器不支持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serviceWorker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!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)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 xml:space="preserve">3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Service Worker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主要事件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/>
          <w:b/>
          <w:bCs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.1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ind w:left="420" w:leftChars="0" w:firstLine="420"/>
      </w:pPr>
      <w:r>
        <w:t>当前脚本被安装时，会触发 install 事件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添加需要缓存的静态资源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left="420" w:leftChars="0" w:firstLine="420"/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2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activate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事件</w:t>
      </w:r>
    </w:p>
    <w:p>
      <w:pPr>
        <w:ind w:firstLine="420" w:firstLineChars="0"/>
        <w:rPr>
          <w:rFonts w:hint="default"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当安装完成后并进入激活状态，会触发</w:t>
      </w:r>
      <w:r>
        <w:rPr>
          <w:rFonts w:hint="default"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 </w:t>
      </w: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activate</w:t>
      </w:r>
      <w:r>
        <w:rPr>
          <w:rFonts w:hint="default"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 事件。通过监听 activate 事件你可以做一些预处理，如对于旧版本的更新、对于无用缓存的清理等。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removeOldCache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keys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keys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=&gt;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Promise.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等待所有旧的资源都清理完成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keys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filter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key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=&gt; !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startsWith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过滤不需要删除的资源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map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key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urier New" w:hAnsi="Courier New" w:eastAsia="Consolas" w:cs="Courier New"/>
          <w:color w:val="E6DB74"/>
          <w:sz w:val="24"/>
          <w:szCs w:val="24"/>
          <w:shd w:val="clear" w:fill="272822"/>
        </w:rPr>
        <w:t>缓存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})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删除旧版本资源，返回为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Promise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对象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'removeOldCache completed.'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onActivate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'activate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.waitUntil(Promise.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更新客户端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self.clients.claim()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removeOldCache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]))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fetch 事件</w:t>
      </w:r>
    </w:p>
    <w:p>
      <w:pPr>
        <w:ind w:firstLine="420"/>
      </w:pPr>
      <w:r>
        <w:t>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request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应当永远从网络请求的资源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shouldAlwaysFetch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'fetch2'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request)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'AlwaysFetch request: 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应当从网络请求并缓存的资源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如果请求失败，则尝试从缓存读取，读取失败则使用离线资源替代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shouldFetchAndCache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cachedOrNetworked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request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应当永远从网络请求的资源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shouldAlwaysFetch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'fetch2'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request)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'AlwaysFetch request: 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应当从网络请求并缓存的资源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如果请求失败，则尝试从缓存读取，读取失败则使用离线资源替代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shouldFetchAndCache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cachedOrNetworked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优先从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cache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读取，读取失败则从网络请求并缓存。网络请求也失败，则使用离线资源替代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cachedOrNetworked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caches.match(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response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'(cached)'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'(network: cache miss)'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.method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response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||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offlineResponse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offlineResponse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'(offline)'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.method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.url.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/\.(jpg|png|gif|svg|jpeg)(\?.*)?$/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caches.match(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'/wp-content/themes/Kratos/images/default.jpg'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caches.match(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service worker 更新</w:t>
      </w:r>
    </w:p>
    <w:p>
      <w:pPr>
        <w:ind w:firstLine="420"/>
        <w:jc w:val="left"/>
      </w:pPr>
      <w:r>
        <w:t>如果 </w:t>
      </w:r>
      <w:r>
        <w:rPr>
          <w:rFonts w:hint="eastAsia"/>
        </w:rPr>
        <w:t>sw.js</w:t>
      </w:r>
      <w: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ind w:firstLine="420"/>
        <w:jc w:val="left"/>
      </w:pPr>
      <w:r>
        <w:t>如果希望在有了新版本时，所有的页面都得到及时更新怎么办呢？</w:t>
      </w:r>
    </w:p>
    <w:p>
      <w:pPr>
        <w:ind w:firstLine="420"/>
        <w:jc w:val="left"/>
      </w:pPr>
      <w:r>
        <w:t>可以在 install 事件中执行 skipWaiting 方法跳过 waiting 状态，然后会直接进入 activate 阶段。接着在 activate 事件发生时，通过执行 clients.claim 方法，更新所有客户端上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手动更新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version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'1.0.1'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navigator.serviceWorker.register(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'/sw.js'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reg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(localStorage.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getItem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'sw_version'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.update().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localStorage.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setItem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'sw_version'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 Shell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t>App Shell 架构是构建 PWA 应用的一种方式，它通常提供了一个最基本的 Web App 框架，包括应用的头部、底部、菜单栏等结构。顾名思义，我们可以把它理解成应用的一个「空壳」，这个「空壳」仅包含页面框架所需的最基本的 HTML 片段，CSS 和 javaScript，这样一来，用户重复打开应用时就能迅速地看到 Web App 的基本界面，只需要从网络中请求、加载必要的内容。我们使用 Service Worker 对 App Shell 做离线缓存，以便它可以在离线时正常展现，达到类似 Native App 的体验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b/>
          <w:bCs/>
        </w:rPr>
        <w:t>Notification</w:t>
      </w:r>
      <w:r>
        <w:rPr>
          <w:rFonts w:hint="eastAsia"/>
          <w:b/>
          <w:bCs/>
          <w:lang w:val="en-US" w:eastAsia="zh-CN"/>
        </w:rPr>
        <w:t>消息推送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Notification</w:t>
      </w:r>
      <w:r>
        <w:rPr>
          <w:rFonts w:hint="default"/>
        </w:rPr>
        <w:t>.requestPermission()</w:t>
      </w:r>
      <w:r>
        <w:rPr>
          <w:rFonts w:hint="eastAsia"/>
          <w:lang w:val="en-US" w:eastAsia="zh-CN"/>
        </w:rPr>
        <w:t xml:space="preserve"> 通过此方法获取授权</w:t>
      </w:r>
    </w:p>
    <w:p>
      <w:pPr>
        <w:ind w:firstLine="420"/>
        <w:jc w:val="left"/>
      </w:pPr>
      <w:r>
        <w:rPr>
          <w:rFonts w:hint="eastAsia"/>
          <w:lang w:val="en-US" w:eastAsia="zh-CN"/>
        </w:rPr>
        <w:t xml:space="preserve">5.2 </w:t>
      </w:r>
      <w:r>
        <w:t>Notification.permission</w:t>
      </w:r>
    </w:p>
    <w:p>
      <w:pPr>
        <w:ind w:left="420" w:leftChars="0" w:firstLine="420"/>
        <w:jc w:val="left"/>
      </w:pPr>
      <w:r>
        <w:t>这是一个静态属性。表示是否允许通知，</w:t>
      </w:r>
      <w:r>
        <w:rPr>
          <w:rFonts w:hint="eastAsia"/>
          <w:lang w:val="en-US" w:eastAsia="zh-CN"/>
        </w:rPr>
        <w:t>三个字</w:t>
      </w:r>
    </w:p>
    <w:p>
      <w:pPr>
        <w:ind w:left="420" w:leftChars="0" w:firstLine="420"/>
        <w:jc w:val="left"/>
      </w:pPr>
      <w:r>
        <w:rPr>
          <w:rFonts w:hint="eastAsia"/>
          <w:lang w:val="en-US" w:eastAsia="zh-CN"/>
        </w:rPr>
        <w:t>g</w:t>
      </w:r>
      <w:r>
        <w:t>ranted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允许 </w:t>
      </w:r>
    </w:p>
    <w:p>
      <w:pPr>
        <w:ind w:left="420" w:leftChars="0" w:firstLine="420"/>
        <w:jc w:val="left"/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enied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已拒绝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efault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默认状态，需要授权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使用方法：</w:t>
      </w:r>
    </w:p>
    <w:p>
      <w:pPr>
        <w:ind w:left="420" w:leftChars="0" w:firstLine="420"/>
        <w:jc w:val="left"/>
      </w:pPr>
      <w:r>
        <w:t>new Notification(title, options)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必须参数</w:t>
      </w:r>
    </w:p>
    <w:p>
      <w:pPr>
        <w:ind w:left="420" w:leftChars="0" w:firstLine="420"/>
        <w:jc w:val="left"/>
        <w:rPr>
          <w:rFonts w:hint="default"/>
        </w:rPr>
      </w:pPr>
      <w:r>
        <w:t>Options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一个被允许用来设置通知的对象。它包含以下属性</w:t>
      </w:r>
    </w:p>
    <w:p>
      <w:pPr>
        <w:ind w:left="126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/>
        <w:jc w:val="left"/>
      </w:pPr>
      <w:r>
        <w:t>dir </w:t>
      </w:r>
      <w:r>
        <w:rPr>
          <w:rFonts w:hint="default"/>
        </w:rPr>
        <w:t>: 文字的方向；它的值可以是 auto（自动）, ltr（从左到右）, or rtl（从右到左）</w:t>
      </w:r>
    </w:p>
    <w:p>
      <w:pPr>
        <w:ind w:left="1680" w:leftChars="0" w:firstLine="420"/>
        <w:jc w:val="left"/>
      </w:pPr>
      <w:r>
        <w:rPr>
          <w:rFonts w:hint="default"/>
        </w:rPr>
        <w:t>lang: 指定通知中所使用的语言。这个字符串必须在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"http://tools.ietf.org/html/bcp47" \o "http://tools.ietf.org/html/bcp47" </w:instrText>
      </w:r>
      <w:r>
        <w:rPr>
          <w:rFonts w:hint="default"/>
        </w:rPr>
        <w:fldChar w:fldCharType="separate"/>
      </w:r>
      <w:r>
        <w:rPr>
          <w:rFonts w:hint="default"/>
        </w:rPr>
        <w:t>BCP 47 language tag</w:t>
      </w:r>
      <w:r>
        <w:rPr>
          <w:rFonts w:hint="default"/>
        </w:rPr>
        <w:fldChar w:fldCharType="end"/>
      </w:r>
      <w:r>
        <w:rPr>
          <w:rFonts w:hint="default"/>
        </w:rPr>
        <w:t> 文档中是有效的。</w:t>
      </w:r>
    </w:p>
    <w:p>
      <w:pPr>
        <w:ind w:left="1680" w:leftChars="0" w:firstLine="420"/>
        <w:jc w:val="left"/>
      </w:pPr>
      <w:r>
        <w:rPr>
          <w:rFonts w:hint="default"/>
        </w:rPr>
        <w:t>body: 通知中额外显示的字符串</w:t>
      </w:r>
    </w:p>
    <w:p>
      <w:pPr>
        <w:ind w:left="1680" w:leftChars="0" w:firstLine="420"/>
        <w:jc w:val="left"/>
      </w:pPr>
      <w:r>
        <w:rPr>
          <w:rFonts w:hint="default"/>
        </w:rPr>
        <w:t>tag: 赋予通知一个ID，以便在必要的时候对通知进行刷新、替换或移除。</w:t>
      </w:r>
    </w:p>
    <w:p>
      <w:pPr>
        <w:ind w:left="1680" w:leftChars="0" w:firstLine="420"/>
        <w:jc w:val="left"/>
        <w:rPr>
          <w:rFonts w:hint="eastAsia"/>
          <w:lang w:val="en-US" w:eastAsia="zh-CN"/>
        </w:rPr>
      </w:pPr>
      <w:r>
        <w:rPr>
          <w:rFonts w:hint="default"/>
        </w:rPr>
        <w:t>icon: 一个图片的URL，将被用于显示通知的图标。</w:t>
      </w:r>
    </w:p>
    <w:p>
      <w:pPr>
        <w:ind w:left="126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效果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onoffline=</w:t>
      </w:r>
      <w:r>
        <w:rPr>
          <w:rFonts w:hint="default" w:ascii="Consolas" w:hAnsi="Consolas" w:eastAsia="Consolas" w:cs="Consolas"/>
          <w:b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b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offline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requestPermission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grant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grant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grant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'granted'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notification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Notification(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"Hi</w:t>
      </w:r>
      <w:r>
        <w:rPr>
          <w:rFonts w:ascii="Courier New" w:hAnsi="Courier New" w:eastAsia="Consolas" w:cs="Courier New"/>
          <w:color w:val="E6DB74"/>
          <w:sz w:val="24"/>
          <w:szCs w:val="24"/>
          <w:shd w:val="clear" w:fill="272822"/>
        </w:rPr>
        <w:t>，网络不给力哟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body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urier New" w:hAnsi="Courier New" w:eastAsia="Consolas" w:cs="Courier New"/>
          <w:color w:val="E6DB74"/>
          <w:sz w:val="24"/>
          <w:szCs w:val="24"/>
          <w:shd w:val="clear" w:fill="272822"/>
        </w:rPr>
        <w:t>您的网络貌似离线了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!!!!'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icon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onclick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10096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86D87"/>
    <w:multiLevelType w:val="singleLevel"/>
    <w:tmpl w:val="5AD86D8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66D"/>
    <w:rsid w:val="000B2CDC"/>
    <w:rsid w:val="000E348E"/>
    <w:rsid w:val="000E630B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0FD083A"/>
    <w:rsid w:val="02035285"/>
    <w:rsid w:val="02742FD8"/>
    <w:rsid w:val="02E92AE3"/>
    <w:rsid w:val="04910018"/>
    <w:rsid w:val="051A204F"/>
    <w:rsid w:val="05251B9B"/>
    <w:rsid w:val="052C4683"/>
    <w:rsid w:val="0562500D"/>
    <w:rsid w:val="05BC23A0"/>
    <w:rsid w:val="05D740C3"/>
    <w:rsid w:val="062178E1"/>
    <w:rsid w:val="078C7BE7"/>
    <w:rsid w:val="07A73279"/>
    <w:rsid w:val="07AC4037"/>
    <w:rsid w:val="08276157"/>
    <w:rsid w:val="08C249DF"/>
    <w:rsid w:val="0BE677FB"/>
    <w:rsid w:val="0D197A8E"/>
    <w:rsid w:val="0D590067"/>
    <w:rsid w:val="0E610AEE"/>
    <w:rsid w:val="0E6C4792"/>
    <w:rsid w:val="0F6A1ADF"/>
    <w:rsid w:val="0F7F480F"/>
    <w:rsid w:val="0FDD2520"/>
    <w:rsid w:val="10C81275"/>
    <w:rsid w:val="1163291A"/>
    <w:rsid w:val="13A96CF5"/>
    <w:rsid w:val="14153528"/>
    <w:rsid w:val="1461178B"/>
    <w:rsid w:val="14E7455A"/>
    <w:rsid w:val="158F2346"/>
    <w:rsid w:val="16F02444"/>
    <w:rsid w:val="192F1BF1"/>
    <w:rsid w:val="196B1123"/>
    <w:rsid w:val="19C36A86"/>
    <w:rsid w:val="1ACA12B0"/>
    <w:rsid w:val="1AD8182A"/>
    <w:rsid w:val="1B641FD4"/>
    <w:rsid w:val="1B7A315B"/>
    <w:rsid w:val="1BF42BD0"/>
    <w:rsid w:val="1C0C5906"/>
    <w:rsid w:val="1C871633"/>
    <w:rsid w:val="1DBD0DE1"/>
    <w:rsid w:val="1E477EC8"/>
    <w:rsid w:val="202F54A2"/>
    <w:rsid w:val="202F6CFF"/>
    <w:rsid w:val="21AE5AF1"/>
    <w:rsid w:val="2329258D"/>
    <w:rsid w:val="25441700"/>
    <w:rsid w:val="25EA5022"/>
    <w:rsid w:val="262C6987"/>
    <w:rsid w:val="27173A44"/>
    <w:rsid w:val="276F32B3"/>
    <w:rsid w:val="27925831"/>
    <w:rsid w:val="282C2084"/>
    <w:rsid w:val="29636EC1"/>
    <w:rsid w:val="2A526D42"/>
    <w:rsid w:val="2B936B8E"/>
    <w:rsid w:val="2C8D6508"/>
    <w:rsid w:val="2CA10F39"/>
    <w:rsid w:val="2D2849FA"/>
    <w:rsid w:val="2D651D32"/>
    <w:rsid w:val="2DD04AB4"/>
    <w:rsid w:val="2E103FAC"/>
    <w:rsid w:val="2FC466CD"/>
    <w:rsid w:val="302E73DC"/>
    <w:rsid w:val="30D04C0C"/>
    <w:rsid w:val="31C80281"/>
    <w:rsid w:val="32A336A2"/>
    <w:rsid w:val="33A47BBC"/>
    <w:rsid w:val="34064EAF"/>
    <w:rsid w:val="34121154"/>
    <w:rsid w:val="345D2D73"/>
    <w:rsid w:val="3467682A"/>
    <w:rsid w:val="34A3054D"/>
    <w:rsid w:val="35E016B4"/>
    <w:rsid w:val="360F5048"/>
    <w:rsid w:val="37D1272A"/>
    <w:rsid w:val="394B5416"/>
    <w:rsid w:val="39C91E96"/>
    <w:rsid w:val="3A2916ED"/>
    <w:rsid w:val="3A6A7719"/>
    <w:rsid w:val="3B670632"/>
    <w:rsid w:val="3BCC20F2"/>
    <w:rsid w:val="3D42583D"/>
    <w:rsid w:val="3D575F40"/>
    <w:rsid w:val="3DA97D7D"/>
    <w:rsid w:val="3DC4045C"/>
    <w:rsid w:val="3EE452B0"/>
    <w:rsid w:val="40B02F10"/>
    <w:rsid w:val="42420898"/>
    <w:rsid w:val="42DA708F"/>
    <w:rsid w:val="43AC1317"/>
    <w:rsid w:val="457D6E0C"/>
    <w:rsid w:val="45C60EE0"/>
    <w:rsid w:val="469178E1"/>
    <w:rsid w:val="46CA4D6C"/>
    <w:rsid w:val="477003C7"/>
    <w:rsid w:val="4882574E"/>
    <w:rsid w:val="49426850"/>
    <w:rsid w:val="49B07A81"/>
    <w:rsid w:val="4A320411"/>
    <w:rsid w:val="4B9142B5"/>
    <w:rsid w:val="4BAD799D"/>
    <w:rsid w:val="4C1C4436"/>
    <w:rsid w:val="4D0616F0"/>
    <w:rsid w:val="4E141500"/>
    <w:rsid w:val="4EE016D5"/>
    <w:rsid w:val="50145585"/>
    <w:rsid w:val="50194174"/>
    <w:rsid w:val="50644905"/>
    <w:rsid w:val="5065600B"/>
    <w:rsid w:val="510173F8"/>
    <w:rsid w:val="51EB0328"/>
    <w:rsid w:val="51FB524B"/>
    <w:rsid w:val="52FC0DD9"/>
    <w:rsid w:val="534F664C"/>
    <w:rsid w:val="539173AE"/>
    <w:rsid w:val="53CC2E75"/>
    <w:rsid w:val="55015FC9"/>
    <w:rsid w:val="56AB3FE2"/>
    <w:rsid w:val="56E96A02"/>
    <w:rsid w:val="582D66E7"/>
    <w:rsid w:val="5836096D"/>
    <w:rsid w:val="584E4996"/>
    <w:rsid w:val="58C2276C"/>
    <w:rsid w:val="594A384F"/>
    <w:rsid w:val="599367A2"/>
    <w:rsid w:val="59B64C5D"/>
    <w:rsid w:val="5AB55D0E"/>
    <w:rsid w:val="5ABD6698"/>
    <w:rsid w:val="5BB72308"/>
    <w:rsid w:val="5C2B330A"/>
    <w:rsid w:val="5CC306EB"/>
    <w:rsid w:val="5CC95D54"/>
    <w:rsid w:val="5D553010"/>
    <w:rsid w:val="5E211155"/>
    <w:rsid w:val="5E5311CF"/>
    <w:rsid w:val="5E925BB1"/>
    <w:rsid w:val="5FCC6281"/>
    <w:rsid w:val="5FF21E43"/>
    <w:rsid w:val="60E06094"/>
    <w:rsid w:val="615B52A0"/>
    <w:rsid w:val="619B16E7"/>
    <w:rsid w:val="6212060D"/>
    <w:rsid w:val="62A2723A"/>
    <w:rsid w:val="62CE5004"/>
    <w:rsid w:val="647779E9"/>
    <w:rsid w:val="655861EA"/>
    <w:rsid w:val="670B339D"/>
    <w:rsid w:val="67FC662A"/>
    <w:rsid w:val="684E5DD1"/>
    <w:rsid w:val="685D3091"/>
    <w:rsid w:val="6B4C73C4"/>
    <w:rsid w:val="6C3E040B"/>
    <w:rsid w:val="6EB139D7"/>
    <w:rsid w:val="6F1B7E8E"/>
    <w:rsid w:val="7062514C"/>
    <w:rsid w:val="70EF0CB7"/>
    <w:rsid w:val="71263DE3"/>
    <w:rsid w:val="71C33725"/>
    <w:rsid w:val="72A5271D"/>
    <w:rsid w:val="741C7DA0"/>
    <w:rsid w:val="74973777"/>
    <w:rsid w:val="74A36B87"/>
    <w:rsid w:val="74C544F9"/>
    <w:rsid w:val="754B667C"/>
    <w:rsid w:val="75E21756"/>
    <w:rsid w:val="764A1941"/>
    <w:rsid w:val="77FE1A36"/>
    <w:rsid w:val="7871702E"/>
    <w:rsid w:val="78DF3DE0"/>
    <w:rsid w:val="78EF0E36"/>
    <w:rsid w:val="7B522BB0"/>
    <w:rsid w:val="7D2712BC"/>
    <w:rsid w:val="7D362957"/>
    <w:rsid w:val="7D3778B9"/>
    <w:rsid w:val="7D9531FD"/>
    <w:rsid w:val="7F466BDD"/>
    <w:rsid w:val="7FD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3"/>
    <w:qFormat/>
    <w:uiPriority w:val="99"/>
    <w:rPr>
      <w:rFonts w:ascii="Courier New" w:hAnsi="Courier New" w:eastAsiaTheme="minorEastAsia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2917</Characters>
  <Lines>24</Lines>
  <Paragraphs>6</Paragraphs>
  <ScaleCrop>false</ScaleCrop>
  <LinksUpToDate>false</LinksUpToDate>
  <CharactersWithSpaces>3422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2018-04-20T04:52:13Z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